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1867F" w14:textId="77777777" w:rsidR="00F7260F" w:rsidRPr="0053210F" w:rsidRDefault="00F7260F" w:rsidP="00F7260F">
      <w:pPr>
        <w:rPr>
          <w:rFonts w:ascii="Myriad Pro" w:hAnsi="Myriad Pro"/>
          <w:i/>
        </w:rPr>
      </w:pPr>
      <w:r w:rsidRPr="0053210F">
        <w:rPr>
          <w:rFonts w:ascii="Myriad Pro" w:hAnsi="Myriad Pro"/>
          <w:i/>
          <w:noProof/>
        </w:rPr>
        <w:drawing>
          <wp:anchor distT="0" distB="0" distL="114300" distR="114300" simplePos="0" relativeHeight="251659264" behindDoc="0" locked="0" layoutInCell="1" allowOverlap="1" wp14:anchorId="050BB5D1" wp14:editId="39C8EAC5">
            <wp:simplePos x="0" y="0"/>
            <wp:positionH relativeFrom="margin">
              <wp:posOffset>5213350</wp:posOffset>
            </wp:positionH>
            <wp:positionV relativeFrom="paragraph">
              <wp:posOffset>8255</wp:posOffset>
            </wp:positionV>
            <wp:extent cx="734695" cy="1274445"/>
            <wp:effectExtent l="0" t="0" r="8255" b="1905"/>
            <wp:wrapThrough wrapText="bothSides">
              <wp:wrapPolygon edited="0">
                <wp:start x="0" y="0"/>
                <wp:lineTo x="0" y="21309"/>
                <wp:lineTo x="21283" y="21309"/>
                <wp:lineTo x="21283" y="0"/>
                <wp:lineTo x="0" y="0"/>
              </wp:wrapPolygon>
            </wp:wrapThrough>
            <wp:docPr id="2" name="Picture 2" descr="UNDP logo"/>
            <wp:cNvGraphicFramePr/>
            <a:graphic xmlns:a="http://schemas.openxmlformats.org/drawingml/2006/main">
              <a:graphicData uri="http://schemas.openxmlformats.org/drawingml/2006/picture">
                <pic:pic xmlns:pic="http://schemas.openxmlformats.org/drawingml/2006/picture">
                  <pic:nvPicPr>
                    <pic:cNvPr id="8" name="Picture 8" descr="UNDP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69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12FBE">
        <w:rPr>
          <w:rFonts w:ascii="Myriad Pro" w:hAnsi="Myriad Pro"/>
          <w:bCs/>
          <w:i/>
          <w:spacing w:val="-4"/>
          <w:lang w:val="en-GB"/>
        </w:rPr>
        <w:t xml:space="preserve"> </w:t>
      </w:r>
      <w:r w:rsidRPr="0053210F">
        <w:rPr>
          <w:rFonts w:ascii="Myriad Pro" w:hAnsi="Myriad Pro"/>
          <w:bCs/>
          <w:i/>
          <w:spacing w:val="-4"/>
          <w:lang w:val="en-GB"/>
        </w:rPr>
        <w:t xml:space="preserve">United Nations Development Programme                                                </w:t>
      </w:r>
    </w:p>
    <w:p w14:paraId="30C17BBF" w14:textId="77777777" w:rsidR="00F7260F" w:rsidRPr="00F7260F" w:rsidRDefault="00F7260F" w:rsidP="00F7260F">
      <w:pPr>
        <w:tabs>
          <w:tab w:val="left" w:pos="4571"/>
        </w:tabs>
        <w:rPr>
          <w:rFonts w:asciiTheme="majorHAnsi" w:hAnsiTheme="majorHAnsi"/>
        </w:rPr>
      </w:pPr>
      <w:r w:rsidRPr="00F7260F">
        <w:rPr>
          <w:rFonts w:asciiTheme="majorHAnsi" w:hAnsiTheme="majorHAnsi"/>
        </w:rPr>
        <w:tab/>
      </w:r>
    </w:p>
    <w:p w14:paraId="09B51E6A" w14:textId="77777777" w:rsidR="00F7260F" w:rsidRPr="00F7260F" w:rsidRDefault="00F7260F" w:rsidP="00F7260F">
      <w:pPr>
        <w:rPr>
          <w:rFonts w:asciiTheme="majorHAnsi" w:hAnsiTheme="majorHAnsi"/>
        </w:rPr>
      </w:pPr>
    </w:p>
    <w:p w14:paraId="045C7BB0" w14:textId="77777777" w:rsidR="00F7260F" w:rsidRPr="00F7260F" w:rsidRDefault="00F7260F" w:rsidP="00F7260F">
      <w:pPr>
        <w:rPr>
          <w:rFonts w:asciiTheme="majorHAnsi" w:hAnsiTheme="majorHAnsi"/>
        </w:rPr>
      </w:pPr>
    </w:p>
    <w:p w14:paraId="6B01C4BC" w14:textId="77777777" w:rsidR="00F7260F" w:rsidRPr="00F7260F" w:rsidRDefault="00F7260F" w:rsidP="00F7260F">
      <w:pPr>
        <w:tabs>
          <w:tab w:val="left" w:pos="720"/>
          <w:tab w:val="right" w:leader="dot" w:pos="8640"/>
        </w:tabs>
        <w:jc w:val="center"/>
        <w:rPr>
          <w:rFonts w:asciiTheme="majorHAnsi" w:hAnsiTheme="majorHAnsi"/>
          <w:b/>
          <w:bCs/>
          <w:sz w:val="28"/>
          <w:szCs w:val="28"/>
        </w:rPr>
      </w:pPr>
    </w:p>
    <w:p w14:paraId="788AF1FC" w14:textId="77777777" w:rsidR="000D41A0" w:rsidRPr="000D41A0" w:rsidRDefault="000D41A0" w:rsidP="000D41A0">
      <w:pPr>
        <w:tabs>
          <w:tab w:val="left" w:pos="720"/>
          <w:tab w:val="left" w:pos="1350"/>
          <w:tab w:val="left" w:pos="1530"/>
          <w:tab w:val="right" w:leader="dot" w:pos="8640"/>
        </w:tabs>
        <w:rPr>
          <w:rFonts w:asciiTheme="majorHAnsi" w:hAnsiTheme="majorHAnsi"/>
          <w:b/>
          <w:bCs/>
          <w:sz w:val="36"/>
          <w:szCs w:val="36"/>
        </w:rPr>
      </w:pPr>
    </w:p>
    <w:p w14:paraId="4F297B7A" w14:textId="09F8D0E2" w:rsidR="000D41A0" w:rsidRPr="000D41A0" w:rsidRDefault="00F7260F" w:rsidP="000D41A0">
      <w:pPr>
        <w:tabs>
          <w:tab w:val="left" w:pos="720"/>
          <w:tab w:val="left" w:pos="1350"/>
          <w:tab w:val="left" w:pos="1530"/>
          <w:tab w:val="right" w:leader="dot" w:pos="8640"/>
        </w:tabs>
        <w:jc w:val="center"/>
        <w:rPr>
          <w:rFonts w:ascii="Segoe UI" w:hAnsi="Segoe UI" w:cs="Segoe UI"/>
          <w:b/>
          <w:bCs/>
          <w:color w:val="2E74B5" w:themeColor="accent1" w:themeShade="BF"/>
          <w:sz w:val="36"/>
          <w:szCs w:val="36"/>
        </w:rPr>
      </w:pPr>
      <w:r w:rsidRPr="000D41A0">
        <w:rPr>
          <w:rFonts w:ascii="Segoe UI" w:hAnsi="Segoe UI" w:cs="Segoe UI"/>
          <w:b/>
          <w:bCs/>
          <w:color w:val="2E74B5" w:themeColor="accent1" w:themeShade="BF"/>
          <w:sz w:val="36"/>
          <w:szCs w:val="36"/>
        </w:rPr>
        <w:t>REQUEST FOR PROPOSAL</w:t>
      </w:r>
    </w:p>
    <w:p w14:paraId="56C83C9E" w14:textId="612BEC3F" w:rsidR="00F528A6" w:rsidRPr="00602C3A" w:rsidRDefault="00714557" w:rsidP="0028134F">
      <w:pPr>
        <w:pStyle w:val="TableParagraph"/>
        <w:spacing w:line="225" w:lineRule="exact"/>
        <w:jc w:val="center"/>
      </w:pPr>
      <w:r>
        <w:t xml:space="preserve">Provision of </w:t>
      </w:r>
      <w:r w:rsidR="0028134F">
        <w:t>Third-Party</w:t>
      </w:r>
      <w:r>
        <w:t xml:space="preserve"> Vehicle/Motor Insurance Coverage and related services for UNDP </w:t>
      </w:r>
      <w:r w:rsidR="0028134F">
        <w:t>Vehicles in South Sudan</w:t>
      </w:r>
    </w:p>
    <w:p w14:paraId="37C507CC" w14:textId="77777777" w:rsidR="00787A1A" w:rsidRDefault="00787A1A" w:rsidP="008B47AC">
      <w:pPr>
        <w:tabs>
          <w:tab w:val="left" w:pos="1350"/>
          <w:tab w:val="left" w:pos="1530"/>
          <w:tab w:val="center" w:pos="5400"/>
        </w:tabs>
        <w:ind w:left="1170"/>
        <w:jc w:val="center"/>
        <w:rPr>
          <w:rFonts w:ascii="Segoe UI" w:hAnsi="Segoe UI" w:cs="Segoe UI"/>
          <w:b/>
          <w:bCs/>
          <w:color w:val="2E74B5" w:themeColor="accent1" w:themeShade="BF"/>
          <w:sz w:val="28"/>
          <w:szCs w:val="28"/>
        </w:rPr>
      </w:pPr>
    </w:p>
    <w:p w14:paraId="4118A28C" w14:textId="77777777" w:rsidR="008F77F0" w:rsidRPr="00822643" w:rsidRDefault="008F77F0" w:rsidP="00FD578C">
      <w:pPr>
        <w:tabs>
          <w:tab w:val="left" w:pos="1350"/>
          <w:tab w:val="left" w:pos="1530"/>
          <w:tab w:val="center" w:pos="5400"/>
        </w:tabs>
        <w:ind w:left="1170"/>
        <w:rPr>
          <w:rFonts w:ascii="Segoe UI" w:hAnsi="Segoe UI" w:cs="Segoe UI"/>
          <w:b/>
          <w:bCs/>
          <w:color w:val="2E74B5" w:themeColor="accent1" w:themeShade="BF"/>
          <w:sz w:val="28"/>
          <w:szCs w:val="28"/>
        </w:rPr>
      </w:pPr>
    </w:p>
    <w:p w14:paraId="7AC6A4A4" w14:textId="1A9BD9B9" w:rsidR="00F7260F" w:rsidRPr="00E724E4" w:rsidRDefault="00F7260F" w:rsidP="00FD578C">
      <w:pPr>
        <w:tabs>
          <w:tab w:val="left" w:pos="1350"/>
          <w:tab w:val="left" w:pos="1530"/>
          <w:tab w:val="left" w:pos="1980"/>
          <w:tab w:val="center" w:pos="5400"/>
        </w:tabs>
        <w:ind w:left="1170"/>
        <w:rPr>
          <w:rFonts w:ascii="Segoe UI" w:hAnsi="Segoe UI" w:cs="Segoe UI"/>
          <w:bCs/>
          <w:szCs w:val="28"/>
        </w:rPr>
      </w:pPr>
      <w:r w:rsidRPr="00E724E4">
        <w:rPr>
          <w:rFonts w:ascii="Segoe UI" w:hAnsi="Segoe UI" w:cs="Segoe UI"/>
          <w:bCs/>
          <w:szCs w:val="28"/>
        </w:rPr>
        <w:t>RFP No</w:t>
      </w:r>
      <w:r w:rsidRPr="00765EA1">
        <w:rPr>
          <w:rFonts w:ascii="Segoe UI" w:hAnsi="Segoe UI" w:cs="Segoe UI"/>
          <w:bCs/>
          <w:szCs w:val="28"/>
        </w:rPr>
        <w:t xml:space="preserve">.: </w:t>
      </w:r>
      <w:r w:rsidR="000D41A0" w:rsidRPr="00765EA1">
        <w:rPr>
          <w:rFonts w:ascii="Segoe UI" w:hAnsi="Segoe UI" w:cs="Segoe UI"/>
          <w:bCs/>
          <w:szCs w:val="28"/>
        </w:rPr>
        <w:t>Q-</w:t>
      </w:r>
      <w:r w:rsidR="00765EA1" w:rsidRPr="00765EA1">
        <w:rPr>
          <w:rFonts w:ascii="Segoe UI" w:hAnsi="Segoe UI" w:cs="Segoe UI"/>
          <w:bCs/>
          <w:szCs w:val="28"/>
        </w:rPr>
        <w:t>0</w:t>
      </w:r>
      <w:r w:rsidR="00351CFC">
        <w:rPr>
          <w:rFonts w:ascii="Segoe UI" w:hAnsi="Segoe UI" w:cs="Segoe UI"/>
          <w:bCs/>
          <w:szCs w:val="28"/>
        </w:rPr>
        <w:t>5</w:t>
      </w:r>
      <w:r w:rsidR="00B83C25">
        <w:rPr>
          <w:rFonts w:ascii="Segoe UI" w:hAnsi="Segoe UI" w:cs="Segoe UI"/>
          <w:bCs/>
          <w:szCs w:val="28"/>
        </w:rPr>
        <w:t>1</w:t>
      </w:r>
      <w:r w:rsidR="000D41A0" w:rsidRPr="00765EA1">
        <w:rPr>
          <w:rFonts w:ascii="Segoe UI" w:hAnsi="Segoe UI" w:cs="Segoe UI"/>
          <w:bCs/>
          <w:szCs w:val="28"/>
        </w:rPr>
        <w:t>/2</w:t>
      </w:r>
      <w:r w:rsidR="00D71A75">
        <w:rPr>
          <w:rFonts w:ascii="Segoe UI" w:hAnsi="Segoe UI" w:cs="Segoe UI"/>
          <w:bCs/>
          <w:szCs w:val="28"/>
        </w:rPr>
        <w:t>1</w:t>
      </w:r>
    </w:p>
    <w:p w14:paraId="31A70FA8" w14:textId="3CE6CE14" w:rsidR="00F7260F" w:rsidRPr="00BE0B8A" w:rsidRDefault="00F7260F" w:rsidP="00FD578C">
      <w:pPr>
        <w:tabs>
          <w:tab w:val="left" w:pos="720"/>
          <w:tab w:val="left" w:pos="1350"/>
          <w:tab w:val="left" w:pos="1530"/>
          <w:tab w:val="left" w:pos="1980"/>
          <w:tab w:val="right" w:leader="dot" w:pos="8640"/>
        </w:tabs>
        <w:ind w:left="1170"/>
        <w:rPr>
          <w:rFonts w:ascii="Segoe UI" w:hAnsi="Segoe UI" w:cs="Segoe UI"/>
          <w:b/>
          <w:bCs/>
        </w:rPr>
      </w:pPr>
      <w:r w:rsidRPr="00E724E4">
        <w:rPr>
          <w:rFonts w:ascii="Segoe UI" w:hAnsi="Segoe UI" w:cs="Segoe UI"/>
        </w:rPr>
        <w:t xml:space="preserve">Project: </w:t>
      </w:r>
      <w:r w:rsidR="00B83C25">
        <w:rPr>
          <w:rFonts w:ascii="Segoe UI" w:hAnsi="Segoe UI" w:cs="Segoe UI"/>
        </w:rPr>
        <w:t xml:space="preserve">Common Services </w:t>
      </w:r>
    </w:p>
    <w:p w14:paraId="71105F0B" w14:textId="304F5025" w:rsidR="00F7260F" w:rsidRPr="00E724E4" w:rsidRDefault="00F7260F" w:rsidP="00FD578C">
      <w:pPr>
        <w:tabs>
          <w:tab w:val="left" w:pos="1350"/>
          <w:tab w:val="left" w:pos="1530"/>
          <w:tab w:val="left" w:pos="1980"/>
        </w:tabs>
        <w:ind w:left="1170"/>
        <w:rPr>
          <w:rFonts w:ascii="Segoe UI" w:hAnsi="Segoe UI" w:cs="Segoe UI"/>
          <w:color w:val="000000" w:themeColor="text1"/>
          <w:szCs w:val="28"/>
        </w:rPr>
      </w:pPr>
      <w:r w:rsidRPr="00E724E4">
        <w:rPr>
          <w:rFonts w:ascii="Segoe UI" w:hAnsi="Segoe UI" w:cs="Segoe UI"/>
          <w:color w:val="000000" w:themeColor="text1"/>
          <w:szCs w:val="28"/>
        </w:rPr>
        <w:t xml:space="preserve">Country: </w:t>
      </w:r>
      <w:r w:rsidR="00DB617A">
        <w:rPr>
          <w:rFonts w:ascii="Segoe UI" w:hAnsi="Segoe UI" w:cs="Segoe UI"/>
          <w:color w:val="000000" w:themeColor="text1"/>
          <w:szCs w:val="28"/>
        </w:rPr>
        <w:t xml:space="preserve">The </w:t>
      </w:r>
      <w:r w:rsidR="0056345B">
        <w:rPr>
          <w:rFonts w:ascii="Segoe UI" w:hAnsi="Segoe UI" w:cs="Segoe UI"/>
          <w:color w:val="000000" w:themeColor="text1"/>
          <w:szCs w:val="28"/>
        </w:rPr>
        <w:t>South Sudan</w:t>
      </w:r>
    </w:p>
    <w:p w14:paraId="1C1B1FFC" w14:textId="77777777" w:rsidR="00F7260F" w:rsidRPr="00E724E4" w:rsidRDefault="00F7260F" w:rsidP="00FD578C">
      <w:pPr>
        <w:tabs>
          <w:tab w:val="left" w:pos="1350"/>
          <w:tab w:val="left" w:pos="1530"/>
          <w:tab w:val="left" w:pos="1980"/>
        </w:tabs>
        <w:ind w:left="1170"/>
        <w:rPr>
          <w:rFonts w:ascii="Segoe UI" w:hAnsi="Segoe UI" w:cs="Segoe UI"/>
          <w:szCs w:val="28"/>
        </w:rPr>
      </w:pPr>
    </w:p>
    <w:p w14:paraId="57A6CB1B" w14:textId="5E209BCB" w:rsidR="00F7260F" w:rsidRPr="00E724E4" w:rsidRDefault="00F7260F" w:rsidP="00FD578C">
      <w:pPr>
        <w:tabs>
          <w:tab w:val="left" w:pos="1350"/>
          <w:tab w:val="left" w:pos="1530"/>
          <w:tab w:val="left" w:pos="1980"/>
        </w:tabs>
        <w:ind w:left="1170"/>
        <w:rPr>
          <w:rFonts w:ascii="Segoe UI" w:hAnsi="Segoe UI" w:cs="Segoe UI"/>
          <w:color w:val="000000" w:themeColor="text1"/>
          <w:szCs w:val="28"/>
        </w:rPr>
      </w:pPr>
      <w:r w:rsidRPr="000D41A0">
        <w:rPr>
          <w:rFonts w:ascii="Segoe UI" w:hAnsi="Segoe UI" w:cs="Segoe UI"/>
          <w:color w:val="000000" w:themeColor="text1"/>
          <w:szCs w:val="28"/>
        </w:rPr>
        <w:t xml:space="preserve">Issued on: </w:t>
      </w:r>
      <w:sdt>
        <w:sdtPr>
          <w:rPr>
            <w:rFonts w:ascii="Segoe UI" w:hAnsi="Segoe UI" w:cs="Segoe UI"/>
            <w:color w:val="000000" w:themeColor="text1"/>
            <w:szCs w:val="28"/>
          </w:rPr>
          <w:id w:val="-1120058438"/>
          <w:placeholder>
            <w:docPart w:val="C1522175DA79482AA8DF43DD23331140"/>
          </w:placeholder>
          <w15:color w:val="000000"/>
          <w:date w:fullDate="2021-11-17T00:00:00Z">
            <w:dateFormat w:val="d MMMM yyyy"/>
            <w:lid w:val="en-US"/>
            <w:storeMappedDataAs w:val="dateTime"/>
            <w:calendar w:val="gregorian"/>
          </w:date>
        </w:sdtPr>
        <w:sdtEndPr/>
        <w:sdtContent>
          <w:r w:rsidR="003B34F7">
            <w:rPr>
              <w:rFonts w:ascii="Segoe UI" w:hAnsi="Segoe UI" w:cs="Segoe UI"/>
              <w:color w:val="000000" w:themeColor="text1"/>
              <w:szCs w:val="28"/>
            </w:rPr>
            <w:t>17 November 2021</w:t>
          </w:r>
        </w:sdtContent>
      </w:sdt>
    </w:p>
    <w:p w14:paraId="34CAAC5E" w14:textId="77777777" w:rsidR="00F7260F" w:rsidRPr="00C344A3" w:rsidRDefault="00F7260F" w:rsidP="000D41A0">
      <w:pPr>
        <w:rPr>
          <w:rFonts w:ascii="Myriad Pro" w:hAnsi="Myriad Pro"/>
          <w:sz w:val="28"/>
          <w:szCs w:val="28"/>
        </w:rPr>
      </w:pPr>
      <w:r w:rsidRPr="00C344A3">
        <w:rPr>
          <w:rFonts w:ascii="Myriad Pro" w:hAnsi="Myriad Pro"/>
          <w:sz w:val="28"/>
          <w:szCs w:val="28"/>
        </w:rPr>
        <w:br w:type="page"/>
      </w:r>
    </w:p>
    <w:sdt>
      <w:sdtPr>
        <w:rPr>
          <w:rFonts w:asciiTheme="minorHAnsi" w:eastAsiaTheme="minorHAnsi" w:hAnsiTheme="minorHAnsi" w:cstheme="minorBidi"/>
          <w:color w:val="auto"/>
          <w:sz w:val="22"/>
          <w:szCs w:val="22"/>
        </w:rPr>
        <w:id w:val="-2054066145"/>
        <w:docPartObj>
          <w:docPartGallery w:val="Table of Contents"/>
          <w:docPartUnique/>
        </w:docPartObj>
      </w:sdtPr>
      <w:sdtEndPr>
        <w:rPr>
          <w:b/>
          <w:bCs/>
          <w:noProof/>
        </w:rPr>
      </w:sdtEndPr>
      <w:sdtContent>
        <w:p w14:paraId="5E4358A8" w14:textId="77777777" w:rsidR="00392F58" w:rsidRPr="00D21A64" w:rsidRDefault="00C0049D" w:rsidP="00C0049D">
          <w:pPr>
            <w:pStyle w:val="TOCHeading"/>
            <w:tabs>
              <w:tab w:val="center" w:pos="4761"/>
              <w:tab w:val="left" w:pos="5970"/>
            </w:tabs>
            <w:rPr>
              <w:rFonts w:ascii="Segoe UI" w:hAnsi="Segoe UI" w:cs="Segoe UI"/>
              <w:b/>
              <w:color w:val="1F4E79" w:themeColor="accent1" w:themeShade="80"/>
            </w:rPr>
          </w:pPr>
          <w:r>
            <w:rPr>
              <w:rFonts w:asciiTheme="minorHAnsi" w:eastAsiaTheme="minorHAnsi" w:hAnsiTheme="minorHAnsi" w:cstheme="minorBidi"/>
              <w:color w:val="auto"/>
              <w:sz w:val="22"/>
              <w:szCs w:val="22"/>
            </w:rPr>
            <w:tab/>
          </w:r>
          <w:r w:rsidR="00D21A64" w:rsidRPr="00D21A64">
            <w:rPr>
              <w:rFonts w:ascii="Segoe UI" w:eastAsiaTheme="minorHAnsi" w:hAnsi="Segoe UI" w:cs="Segoe UI"/>
              <w:b/>
              <w:color w:val="1F4E79" w:themeColor="accent1" w:themeShade="80"/>
            </w:rPr>
            <w:t>Contents</w:t>
          </w:r>
          <w:r>
            <w:rPr>
              <w:rFonts w:ascii="Segoe UI" w:eastAsiaTheme="minorHAnsi" w:hAnsi="Segoe UI" w:cs="Segoe UI"/>
              <w:b/>
              <w:color w:val="1F4E79" w:themeColor="accent1" w:themeShade="80"/>
            </w:rPr>
            <w:tab/>
          </w:r>
        </w:p>
        <w:p w14:paraId="3614147C" w14:textId="55BB8026" w:rsidR="00994AF7" w:rsidRDefault="003600B5">
          <w:pPr>
            <w:pStyle w:val="TOC1"/>
            <w:tabs>
              <w:tab w:val="right" w:leader="dot" w:pos="9350"/>
            </w:tabs>
            <w:rPr>
              <w:rFonts w:eastAsiaTheme="minorEastAsia"/>
              <w:b w:val="0"/>
              <w:bCs w:val="0"/>
              <w:caps w:val="0"/>
              <w:noProof/>
              <w:sz w:val="22"/>
              <w:szCs w:val="22"/>
            </w:rPr>
          </w:pPr>
          <w:r>
            <w:fldChar w:fldCharType="begin"/>
          </w:r>
          <w:r>
            <w:instrText xml:space="preserve"> TOC \o "1-6" \h \z \u </w:instrText>
          </w:r>
          <w:r>
            <w:fldChar w:fldCharType="separate"/>
          </w:r>
          <w:hyperlink w:anchor="_Toc65588220" w:history="1">
            <w:r w:rsidR="00994AF7" w:rsidRPr="0037375D">
              <w:rPr>
                <w:rStyle w:val="Hyperlink"/>
                <w:rFonts w:ascii="Segoe UI" w:hAnsi="Segoe UI" w:cs="Segoe UI"/>
                <w:noProof/>
              </w:rPr>
              <w:t>Section 1.  Letter of Invitation</w:t>
            </w:r>
            <w:r w:rsidR="00994AF7">
              <w:rPr>
                <w:noProof/>
                <w:webHidden/>
              </w:rPr>
              <w:tab/>
            </w:r>
            <w:r w:rsidR="00994AF7">
              <w:rPr>
                <w:noProof/>
                <w:webHidden/>
              </w:rPr>
              <w:fldChar w:fldCharType="begin"/>
            </w:r>
            <w:r w:rsidR="00994AF7">
              <w:rPr>
                <w:noProof/>
                <w:webHidden/>
              </w:rPr>
              <w:instrText xml:space="preserve"> PAGEREF _Toc65588220 \h </w:instrText>
            </w:r>
            <w:r w:rsidR="00994AF7">
              <w:rPr>
                <w:noProof/>
                <w:webHidden/>
              </w:rPr>
            </w:r>
            <w:r w:rsidR="00994AF7">
              <w:rPr>
                <w:noProof/>
                <w:webHidden/>
              </w:rPr>
              <w:fldChar w:fldCharType="separate"/>
            </w:r>
            <w:r w:rsidR="005263A4">
              <w:rPr>
                <w:noProof/>
                <w:webHidden/>
              </w:rPr>
              <w:t>4</w:t>
            </w:r>
            <w:r w:rsidR="00994AF7">
              <w:rPr>
                <w:noProof/>
                <w:webHidden/>
              </w:rPr>
              <w:fldChar w:fldCharType="end"/>
            </w:r>
          </w:hyperlink>
        </w:p>
        <w:p w14:paraId="3B62A9E5" w14:textId="45639A9C" w:rsidR="00994AF7" w:rsidRDefault="00C96FEA">
          <w:pPr>
            <w:pStyle w:val="TOC1"/>
            <w:tabs>
              <w:tab w:val="right" w:leader="dot" w:pos="9350"/>
            </w:tabs>
            <w:rPr>
              <w:rFonts w:eastAsiaTheme="minorEastAsia"/>
              <w:b w:val="0"/>
              <w:bCs w:val="0"/>
              <w:caps w:val="0"/>
              <w:noProof/>
              <w:sz w:val="22"/>
              <w:szCs w:val="22"/>
            </w:rPr>
          </w:pPr>
          <w:hyperlink w:anchor="_Toc65588221" w:history="1">
            <w:r w:rsidR="00994AF7" w:rsidRPr="0037375D">
              <w:rPr>
                <w:rStyle w:val="Hyperlink"/>
                <w:rFonts w:ascii="Segoe UI" w:hAnsi="Segoe UI" w:cs="Segoe UI"/>
                <w:noProof/>
              </w:rPr>
              <w:t>Section 2. Instruction to Bidders</w:t>
            </w:r>
            <w:r w:rsidR="00994AF7">
              <w:rPr>
                <w:noProof/>
                <w:webHidden/>
              </w:rPr>
              <w:tab/>
            </w:r>
            <w:r w:rsidR="00994AF7">
              <w:rPr>
                <w:noProof/>
                <w:webHidden/>
              </w:rPr>
              <w:fldChar w:fldCharType="begin"/>
            </w:r>
            <w:r w:rsidR="00994AF7">
              <w:rPr>
                <w:noProof/>
                <w:webHidden/>
              </w:rPr>
              <w:instrText xml:space="preserve"> PAGEREF _Toc65588221 \h </w:instrText>
            </w:r>
            <w:r w:rsidR="00994AF7">
              <w:rPr>
                <w:noProof/>
                <w:webHidden/>
              </w:rPr>
            </w:r>
            <w:r w:rsidR="00994AF7">
              <w:rPr>
                <w:noProof/>
                <w:webHidden/>
              </w:rPr>
              <w:fldChar w:fldCharType="separate"/>
            </w:r>
            <w:r w:rsidR="005263A4">
              <w:rPr>
                <w:noProof/>
                <w:webHidden/>
              </w:rPr>
              <w:t>6</w:t>
            </w:r>
            <w:r w:rsidR="00994AF7">
              <w:rPr>
                <w:noProof/>
                <w:webHidden/>
              </w:rPr>
              <w:fldChar w:fldCharType="end"/>
            </w:r>
          </w:hyperlink>
        </w:p>
        <w:p w14:paraId="531C8FA8" w14:textId="41D40EE0" w:rsidR="00994AF7" w:rsidRDefault="00C96FEA">
          <w:pPr>
            <w:pStyle w:val="TOC5"/>
            <w:rPr>
              <w:rFonts w:asciiTheme="minorHAnsi" w:eastAsiaTheme="minorEastAsia" w:hAnsiTheme="minorHAnsi"/>
              <w:b w:val="0"/>
              <w:sz w:val="22"/>
              <w:szCs w:val="22"/>
            </w:rPr>
          </w:pPr>
          <w:hyperlink w:anchor="_Toc65588222" w:history="1">
            <w:r w:rsidR="00994AF7" w:rsidRPr="0037375D">
              <w:rPr>
                <w:rStyle w:val="Hyperlink"/>
              </w:rPr>
              <w:t>A.</w:t>
            </w:r>
            <w:r w:rsidR="00994AF7">
              <w:rPr>
                <w:rFonts w:asciiTheme="minorHAnsi" w:eastAsiaTheme="minorEastAsia" w:hAnsiTheme="minorHAnsi"/>
                <w:b w:val="0"/>
                <w:sz w:val="22"/>
                <w:szCs w:val="22"/>
              </w:rPr>
              <w:tab/>
            </w:r>
            <w:r w:rsidR="00994AF7" w:rsidRPr="0037375D">
              <w:rPr>
                <w:rStyle w:val="Hyperlink"/>
              </w:rPr>
              <w:t>GENERAL PROVISIONS</w:t>
            </w:r>
            <w:r w:rsidR="00994AF7">
              <w:rPr>
                <w:webHidden/>
              </w:rPr>
              <w:tab/>
            </w:r>
            <w:r w:rsidR="00994AF7">
              <w:rPr>
                <w:webHidden/>
              </w:rPr>
              <w:fldChar w:fldCharType="begin"/>
            </w:r>
            <w:r w:rsidR="00994AF7">
              <w:rPr>
                <w:webHidden/>
              </w:rPr>
              <w:instrText xml:space="preserve"> PAGEREF _Toc65588222 \h </w:instrText>
            </w:r>
            <w:r w:rsidR="00994AF7">
              <w:rPr>
                <w:webHidden/>
              </w:rPr>
            </w:r>
            <w:r w:rsidR="00994AF7">
              <w:rPr>
                <w:webHidden/>
              </w:rPr>
              <w:fldChar w:fldCharType="separate"/>
            </w:r>
            <w:r w:rsidR="005263A4">
              <w:rPr>
                <w:webHidden/>
              </w:rPr>
              <w:t>6</w:t>
            </w:r>
            <w:r w:rsidR="00994AF7">
              <w:rPr>
                <w:webHidden/>
              </w:rPr>
              <w:fldChar w:fldCharType="end"/>
            </w:r>
          </w:hyperlink>
        </w:p>
        <w:p w14:paraId="09BFF53A" w14:textId="0CBD62C5" w:rsidR="00994AF7" w:rsidRDefault="00C96FEA">
          <w:pPr>
            <w:pStyle w:val="TOC6"/>
            <w:tabs>
              <w:tab w:val="left" w:pos="1540"/>
              <w:tab w:val="right" w:leader="dot" w:pos="9350"/>
            </w:tabs>
            <w:rPr>
              <w:rFonts w:eastAsiaTheme="minorEastAsia"/>
              <w:noProof/>
              <w:sz w:val="22"/>
              <w:szCs w:val="22"/>
            </w:rPr>
          </w:pPr>
          <w:hyperlink w:anchor="_Toc65588223" w:history="1">
            <w:r w:rsidR="00994AF7" w:rsidRPr="0037375D">
              <w:rPr>
                <w:rStyle w:val="Hyperlink"/>
                <w:noProof/>
              </w:rPr>
              <w:t>1.</w:t>
            </w:r>
            <w:r w:rsidR="00994AF7">
              <w:rPr>
                <w:rFonts w:eastAsiaTheme="minorEastAsia"/>
                <w:noProof/>
                <w:sz w:val="22"/>
                <w:szCs w:val="22"/>
              </w:rPr>
              <w:tab/>
            </w:r>
            <w:r w:rsidR="00994AF7" w:rsidRPr="0037375D">
              <w:rPr>
                <w:rStyle w:val="Hyperlink"/>
                <w:noProof/>
              </w:rPr>
              <w:t>Introduction</w:t>
            </w:r>
            <w:r w:rsidR="00994AF7">
              <w:rPr>
                <w:noProof/>
                <w:webHidden/>
              </w:rPr>
              <w:tab/>
            </w:r>
            <w:r w:rsidR="00994AF7">
              <w:rPr>
                <w:noProof/>
                <w:webHidden/>
              </w:rPr>
              <w:fldChar w:fldCharType="begin"/>
            </w:r>
            <w:r w:rsidR="00994AF7">
              <w:rPr>
                <w:noProof/>
                <w:webHidden/>
              </w:rPr>
              <w:instrText xml:space="preserve"> PAGEREF _Toc65588223 \h </w:instrText>
            </w:r>
            <w:r w:rsidR="00994AF7">
              <w:rPr>
                <w:noProof/>
                <w:webHidden/>
              </w:rPr>
            </w:r>
            <w:r w:rsidR="00994AF7">
              <w:rPr>
                <w:noProof/>
                <w:webHidden/>
              </w:rPr>
              <w:fldChar w:fldCharType="separate"/>
            </w:r>
            <w:r w:rsidR="005263A4">
              <w:rPr>
                <w:noProof/>
                <w:webHidden/>
              </w:rPr>
              <w:t>6</w:t>
            </w:r>
            <w:r w:rsidR="00994AF7">
              <w:rPr>
                <w:noProof/>
                <w:webHidden/>
              </w:rPr>
              <w:fldChar w:fldCharType="end"/>
            </w:r>
          </w:hyperlink>
        </w:p>
        <w:p w14:paraId="242F79B4" w14:textId="2FF806E0" w:rsidR="00994AF7" w:rsidRDefault="00C96FEA">
          <w:pPr>
            <w:pStyle w:val="TOC6"/>
            <w:tabs>
              <w:tab w:val="left" w:pos="1540"/>
              <w:tab w:val="right" w:leader="dot" w:pos="9350"/>
            </w:tabs>
            <w:rPr>
              <w:rFonts w:eastAsiaTheme="minorEastAsia"/>
              <w:noProof/>
              <w:sz w:val="22"/>
              <w:szCs w:val="22"/>
            </w:rPr>
          </w:pPr>
          <w:hyperlink w:anchor="_Toc65588224" w:history="1">
            <w:r w:rsidR="00994AF7" w:rsidRPr="0037375D">
              <w:rPr>
                <w:rStyle w:val="Hyperlink"/>
                <w:noProof/>
              </w:rPr>
              <w:t>2.</w:t>
            </w:r>
            <w:r w:rsidR="00994AF7">
              <w:rPr>
                <w:rFonts w:eastAsiaTheme="minorEastAsia"/>
                <w:noProof/>
                <w:sz w:val="22"/>
                <w:szCs w:val="22"/>
              </w:rPr>
              <w:tab/>
            </w:r>
            <w:r w:rsidR="00994AF7" w:rsidRPr="0037375D">
              <w:rPr>
                <w:rStyle w:val="Hyperlink"/>
                <w:noProof/>
              </w:rPr>
              <w:t>Fraud &amp; Corruption,   Gifts and Hospitality</w:t>
            </w:r>
            <w:r w:rsidR="00994AF7">
              <w:rPr>
                <w:noProof/>
                <w:webHidden/>
              </w:rPr>
              <w:tab/>
            </w:r>
            <w:r w:rsidR="00994AF7">
              <w:rPr>
                <w:noProof/>
                <w:webHidden/>
              </w:rPr>
              <w:fldChar w:fldCharType="begin"/>
            </w:r>
            <w:r w:rsidR="00994AF7">
              <w:rPr>
                <w:noProof/>
                <w:webHidden/>
              </w:rPr>
              <w:instrText xml:space="preserve"> PAGEREF _Toc65588224 \h </w:instrText>
            </w:r>
            <w:r w:rsidR="00994AF7">
              <w:rPr>
                <w:noProof/>
                <w:webHidden/>
              </w:rPr>
            </w:r>
            <w:r w:rsidR="00994AF7">
              <w:rPr>
                <w:noProof/>
                <w:webHidden/>
              </w:rPr>
              <w:fldChar w:fldCharType="separate"/>
            </w:r>
            <w:r w:rsidR="005263A4">
              <w:rPr>
                <w:noProof/>
                <w:webHidden/>
              </w:rPr>
              <w:t>6</w:t>
            </w:r>
            <w:r w:rsidR="00994AF7">
              <w:rPr>
                <w:noProof/>
                <w:webHidden/>
              </w:rPr>
              <w:fldChar w:fldCharType="end"/>
            </w:r>
          </w:hyperlink>
        </w:p>
        <w:p w14:paraId="4C5CBABE" w14:textId="1A869820" w:rsidR="00994AF7" w:rsidRDefault="00C96FEA">
          <w:pPr>
            <w:pStyle w:val="TOC6"/>
            <w:tabs>
              <w:tab w:val="left" w:pos="1540"/>
              <w:tab w:val="right" w:leader="dot" w:pos="9350"/>
            </w:tabs>
            <w:rPr>
              <w:rFonts w:eastAsiaTheme="minorEastAsia"/>
              <w:noProof/>
              <w:sz w:val="22"/>
              <w:szCs w:val="22"/>
            </w:rPr>
          </w:pPr>
          <w:hyperlink w:anchor="_Toc65588225" w:history="1">
            <w:r w:rsidR="00994AF7" w:rsidRPr="0037375D">
              <w:rPr>
                <w:rStyle w:val="Hyperlink"/>
                <w:noProof/>
              </w:rPr>
              <w:t>3.</w:t>
            </w:r>
            <w:r w:rsidR="00994AF7">
              <w:rPr>
                <w:rFonts w:eastAsiaTheme="minorEastAsia"/>
                <w:noProof/>
                <w:sz w:val="22"/>
                <w:szCs w:val="22"/>
              </w:rPr>
              <w:tab/>
            </w:r>
            <w:r w:rsidR="00994AF7" w:rsidRPr="0037375D">
              <w:rPr>
                <w:rStyle w:val="Hyperlink"/>
                <w:noProof/>
              </w:rPr>
              <w:t>Eligibility</w:t>
            </w:r>
            <w:r w:rsidR="00994AF7">
              <w:rPr>
                <w:noProof/>
                <w:webHidden/>
              </w:rPr>
              <w:tab/>
            </w:r>
            <w:r w:rsidR="00994AF7">
              <w:rPr>
                <w:noProof/>
                <w:webHidden/>
              </w:rPr>
              <w:fldChar w:fldCharType="begin"/>
            </w:r>
            <w:r w:rsidR="00994AF7">
              <w:rPr>
                <w:noProof/>
                <w:webHidden/>
              </w:rPr>
              <w:instrText xml:space="preserve"> PAGEREF _Toc65588225 \h </w:instrText>
            </w:r>
            <w:r w:rsidR="00994AF7">
              <w:rPr>
                <w:noProof/>
                <w:webHidden/>
              </w:rPr>
            </w:r>
            <w:r w:rsidR="00994AF7">
              <w:rPr>
                <w:noProof/>
                <w:webHidden/>
              </w:rPr>
              <w:fldChar w:fldCharType="separate"/>
            </w:r>
            <w:r w:rsidR="005263A4">
              <w:rPr>
                <w:noProof/>
                <w:webHidden/>
              </w:rPr>
              <w:t>6</w:t>
            </w:r>
            <w:r w:rsidR="00994AF7">
              <w:rPr>
                <w:noProof/>
                <w:webHidden/>
              </w:rPr>
              <w:fldChar w:fldCharType="end"/>
            </w:r>
          </w:hyperlink>
        </w:p>
        <w:p w14:paraId="1C74E863" w14:textId="276F80FA" w:rsidR="00994AF7" w:rsidRDefault="00C96FEA">
          <w:pPr>
            <w:pStyle w:val="TOC6"/>
            <w:tabs>
              <w:tab w:val="left" w:pos="1540"/>
              <w:tab w:val="right" w:leader="dot" w:pos="9350"/>
            </w:tabs>
            <w:rPr>
              <w:rFonts w:eastAsiaTheme="minorEastAsia"/>
              <w:noProof/>
              <w:sz w:val="22"/>
              <w:szCs w:val="22"/>
            </w:rPr>
          </w:pPr>
          <w:hyperlink w:anchor="_Toc65588226" w:history="1">
            <w:r w:rsidR="00994AF7" w:rsidRPr="0037375D">
              <w:rPr>
                <w:rStyle w:val="Hyperlink"/>
                <w:noProof/>
              </w:rPr>
              <w:t>4.</w:t>
            </w:r>
            <w:r w:rsidR="00994AF7">
              <w:rPr>
                <w:rFonts w:eastAsiaTheme="minorEastAsia"/>
                <w:noProof/>
                <w:sz w:val="22"/>
                <w:szCs w:val="22"/>
              </w:rPr>
              <w:tab/>
            </w:r>
            <w:r w:rsidR="00994AF7" w:rsidRPr="0037375D">
              <w:rPr>
                <w:rStyle w:val="Hyperlink"/>
                <w:noProof/>
              </w:rPr>
              <w:t>Conflict of Interests</w:t>
            </w:r>
            <w:r w:rsidR="00994AF7">
              <w:rPr>
                <w:noProof/>
                <w:webHidden/>
              </w:rPr>
              <w:tab/>
            </w:r>
            <w:r w:rsidR="00994AF7">
              <w:rPr>
                <w:noProof/>
                <w:webHidden/>
              </w:rPr>
              <w:fldChar w:fldCharType="begin"/>
            </w:r>
            <w:r w:rsidR="00994AF7">
              <w:rPr>
                <w:noProof/>
                <w:webHidden/>
              </w:rPr>
              <w:instrText xml:space="preserve"> PAGEREF _Toc65588226 \h </w:instrText>
            </w:r>
            <w:r w:rsidR="00994AF7">
              <w:rPr>
                <w:noProof/>
                <w:webHidden/>
              </w:rPr>
            </w:r>
            <w:r w:rsidR="00994AF7">
              <w:rPr>
                <w:noProof/>
                <w:webHidden/>
              </w:rPr>
              <w:fldChar w:fldCharType="separate"/>
            </w:r>
            <w:r w:rsidR="005263A4">
              <w:rPr>
                <w:noProof/>
                <w:webHidden/>
              </w:rPr>
              <w:t>7</w:t>
            </w:r>
            <w:r w:rsidR="00994AF7">
              <w:rPr>
                <w:noProof/>
                <w:webHidden/>
              </w:rPr>
              <w:fldChar w:fldCharType="end"/>
            </w:r>
          </w:hyperlink>
        </w:p>
        <w:p w14:paraId="4C03DDE1" w14:textId="37902C29" w:rsidR="00994AF7" w:rsidRDefault="00C96FEA">
          <w:pPr>
            <w:pStyle w:val="TOC5"/>
            <w:rPr>
              <w:rFonts w:asciiTheme="minorHAnsi" w:eastAsiaTheme="minorEastAsia" w:hAnsiTheme="minorHAnsi"/>
              <w:b w:val="0"/>
              <w:sz w:val="22"/>
              <w:szCs w:val="22"/>
            </w:rPr>
          </w:pPr>
          <w:hyperlink w:anchor="_Toc65588227" w:history="1">
            <w:r w:rsidR="00994AF7" w:rsidRPr="0037375D">
              <w:rPr>
                <w:rStyle w:val="Hyperlink"/>
              </w:rPr>
              <w:t>B.</w:t>
            </w:r>
            <w:r w:rsidR="00994AF7">
              <w:rPr>
                <w:rFonts w:asciiTheme="minorHAnsi" w:eastAsiaTheme="minorEastAsia" w:hAnsiTheme="minorHAnsi"/>
                <w:b w:val="0"/>
                <w:sz w:val="22"/>
                <w:szCs w:val="22"/>
              </w:rPr>
              <w:tab/>
            </w:r>
            <w:r w:rsidR="00994AF7" w:rsidRPr="0037375D">
              <w:rPr>
                <w:rStyle w:val="Hyperlink"/>
              </w:rPr>
              <w:t>PREPARATION OF PROPOSALS</w:t>
            </w:r>
            <w:r w:rsidR="00994AF7">
              <w:rPr>
                <w:webHidden/>
              </w:rPr>
              <w:tab/>
            </w:r>
            <w:r w:rsidR="00994AF7">
              <w:rPr>
                <w:webHidden/>
              </w:rPr>
              <w:fldChar w:fldCharType="begin"/>
            </w:r>
            <w:r w:rsidR="00994AF7">
              <w:rPr>
                <w:webHidden/>
              </w:rPr>
              <w:instrText xml:space="preserve"> PAGEREF _Toc65588227 \h </w:instrText>
            </w:r>
            <w:r w:rsidR="00994AF7">
              <w:rPr>
                <w:webHidden/>
              </w:rPr>
            </w:r>
            <w:r w:rsidR="00994AF7">
              <w:rPr>
                <w:webHidden/>
              </w:rPr>
              <w:fldChar w:fldCharType="separate"/>
            </w:r>
            <w:r w:rsidR="005263A4">
              <w:rPr>
                <w:webHidden/>
              </w:rPr>
              <w:t>7</w:t>
            </w:r>
            <w:r w:rsidR="00994AF7">
              <w:rPr>
                <w:webHidden/>
              </w:rPr>
              <w:fldChar w:fldCharType="end"/>
            </w:r>
          </w:hyperlink>
        </w:p>
        <w:p w14:paraId="4B63D841" w14:textId="2601E086" w:rsidR="00994AF7" w:rsidRDefault="00C96FEA">
          <w:pPr>
            <w:pStyle w:val="TOC6"/>
            <w:tabs>
              <w:tab w:val="left" w:pos="1540"/>
              <w:tab w:val="right" w:leader="dot" w:pos="9350"/>
            </w:tabs>
            <w:rPr>
              <w:rFonts w:eastAsiaTheme="minorEastAsia"/>
              <w:noProof/>
              <w:sz w:val="22"/>
              <w:szCs w:val="22"/>
            </w:rPr>
          </w:pPr>
          <w:hyperlink w:anchor="_Toc65588228" w:history="1">
            <w:r w:rsidR="00994AF7" w:rsidRPr="0037375D">
              <w:rPr>
                <w:rStyle w:val="Hyperlink"/>
                <w:noProof/>
              </w:rPr>
              <w:t>5.</w:t>
            </w:r>
            <w:r w:rsidR="00994AF7">
              <w:rPr>
                <w:rFonts w:eastAsiaTheme="minorEastAsia"/>
                <w:noProof/>
                <w:sz w:val="22"/>
                <w:szCs w:val="22"/>
              </w:rPr>
              <w:tab/>
            </w:r>
            <w:r w:rsidR="00994AF7" w:rsidRPr="0037375D">
              <w:rPr>
                <w:rStyle w:val="Hyperlink"/>
                <w:noProof/>
              </w:rPr>
              <w:t>General Considerations</w:t>
            </w:r>
            <w:r w:rsidR="00994AF7">
              <w:rPr>
                <w:noProof/>
                <w:webHidden/>
              </w:rPr>
              <w:tab/>
            </w:r>
            <w:r w:rsidR="00994AF7">
              <w:rPr>
                <w:noProof/>
                <w:webHidden/>
              </w:rPr>
              <w:fldChar w:fldCharType="begin"/>
            </w:r>
            <w:r w:rsidR="00994AF7">
              <w:rPr>
                <w:noProof/>
                <w:webHidden/>
              </w:rPr>
              <w:instrText xml:space="preserve"> PAGEREF _Toc65588228 \h </w:instrText>
            </w:r>
            <w:r w:rsidR="00994AF7">
              <w:rPr>
                <w:noProof/>
                <w:webHidden/>
              </w:rPr>
            </w:r>
            <w:r w:rsidR="00994AF7">
              <w:rPr>
                <w:noProof/>
                <w:webHidden/>
              </w:rPr>
              <w:fldChar w:fldCharType="separate"/>
            </w:r>
            <w:r w:rsidR="005263A4">
              <w:rPr>
                <w:noProof/>
                <w:webHidden/>
              </w:rPr>
              <w:t>7</w:t>
            </w:r>
            <w:r w:rsidR="00994AF7">
              <w:rPr>
                <w:noProof/>
                <w:webHidden/>
              </w:rPr>
              <w:fldChar w:fldCharType="end"/>
            </w:r>
          </w:hyperlink>
        </w:p>
        <w:p w14:paraId="506C1572" w14:textId="31C2E752" w:rsidR="00994AF7" w:rsidRDefault="00C96FEA">
          <w:pPr>
            <w:pStyle w:val="TOC6"/>
            <w:tabs>
              <w:tab w:val="left" w:pos="1540"/>
              <w:tab w:val="right" w:leader="dot" w:pos="9350"/>
            </w:tabs>
            <w:rPr>
              <w:rFonts w:eastAsiaTheme="minorEastAsia"/>
              <w:noProof/>
              <w:sz w:val="22"/>
              <w:szCs w:val="22"/>
            </w:rPr>
          </w:pPr>
          <w:hyperlink w:anchor="_Toc65588229" w:history="1">
            <w:r w:rsidR="00994AF7" w:rsidRPr="0037375D">
              <w:rPr>
                <w:rStyle w:val="Hyperlink"/>
                <w:noProof/>
              </w:rPr>
              <w:t>6.</w:t>
            </w:r>
            <w:r w:rsidR="00994AF7">
              <w:rPr>
                <w:rFonts w:eastAsiaTheme="minorEastAsia"/>
                <w:noProof/>
                <w:sz w:val="22"/>
                <w:szCs w:val="22"/>
              </w:rPr>
              <w:tab/>
            </w:r>
            <w:r w:rsidR="00994AF7" w:rsidRPr="0037375D">
              <w:rPr>
                <w:rStyle w:val="Hyperlink"/>
                <w:noProof/>
              </w:rPr>
              <w:t>Cost of Preparation of Proposal</w:t>
            </w:r>
            <w:r w:rsidR="00994AF7">
              <w:rPr>
                <w:noProof/>
                <w:webHidden/>
              </w:rPr>
              <w:tab/>
            </w:r>
            <w:r w:rsidR="00994AF7">
              <w:rPr>
                <w:noProof/>
                <w:webHidden/>
              </w:rPr>
              <w:fldChar w:fldCharType="begin"/>
            </w:r>
            <w:r w:rsidR="00994AF7">
              <w:rPr>
                <w:noProof/>
                <w:webHidden/>
              </w:rPr>
              <w:instrText xml:space="preserve"> PAGEREF _Toc65588229 \h </w:instrText>
            </w:r>
            <w:r w:rsidR="00994AF7">
              <w:rPr>
                <w:noProof/>
                <w:webHidden/>
              </w:rPr>
            </w:r>
            <w:r w:rsidR="00994AF7">
              <w:rPr>
                <w:noProof/>
                <w:webHidden/>
              </w:rPr>
              <w:fldChar w:fldCharType="separate"/>
            </w:r>
            <w:r w:rsidR="005263A4">
              <w:rPr>
                <w:noProof/>
                <w:webHidden/>
              </w:rPr>
              <w:t>7</w:t>
            </w:r>
            <w:r w:rsidR="00994AF7">
              <w:rPr>
                <w:noProof/>
                <w:webHidden/>
              </w:rPr>
              <w:fldChar w:fldCharType="end"/>
            </w:r>
          </w:hyperlink>
        </w:p>
        <w:p w14:paraId="5D7F9C77" w14:textId="7A7EB106" w:rsidR="00994AF7" w:rsidRDefault="00C96FEA">
          <w:pPr>
            <w:pStyle w:val="TOC6"/>
            <w:tabs>
              <w:tab w:val="left" w:pos="1540"/>
              <w:tab w:val="right" w:leader="dot" w:pos="9350"/>
            </w:tabs>
            <w:rPr>
              <w:rFonts w:eastAsiaTheme="minorEastAsia"/>
              <w:noProof/>
              <w:sz w:val="22"/>
              <w:szCs w:val="22"/>
            </w:rPr>
          </w:pPr>
          <w:hyperlink w:anchor="_Toc65588230" w:history="1">
            <w:r w:rsidR="00994AF7" w:rsidRPr="0037375D">
              <w:rPr>
                <w:rStyle w:val="Hyperlink"/>
                <w:noProof/>
              </w:rPr>
              <w:t>7.</w:t>
            </w:r>
            <w:r w:rsidR="00994AF7">
              <w:rPr>
                <w:rFonts w:eastAsiaTheme="minorEastAsia"/>
                <w:noProof/>
                <w:sz w:val="22"/>
                <w:szCs w:val="22"/>
              </w:rPr>
              <w:tab/>
            </w:r>
            <w:r w:rsidR="00994AF7" w:rsidRPr="0037375D">
              <w:rPr>
                <w:rStyle w:val="Hyperlink"/>
                <w:noProof/>
              </w:rPr>
              <w:t>Language</w:t>
            </w:r>
            <w:r w:rsidR="00994AF7">
              <w:rPr>
                <w:noProof/>
                <w:webHidden/>
              </w:rPr>
              <w:tab/>
            </w:r>
            <w:r w:rsidR="00994AF7">
              <w:rPr>
                <w:noProof/>
                <w:webHidden/>
              </w:rPr>
              <w:fldChar w:fldCharType="begin"/>
            </w:r>
            <w:r w:rsidR="00994AF7">
              <w:rPr>
                <w:noProof/>
                <w:webHidden/>
              </w:rPr>
              <w:instrText xml:space="preserve"> PAGEREF _Toc65588230 \h </w:instrText>
            </w:r>
            <w:r w:rsidR="00994AF7">
              <w:rPr>
                <w:noProof/>
                <w:webHidden/>
              </w:rPr>
            </w:r>
            <w:r w:rsidR="00994AF7">
              <w:rPr>
                <w:noProof/>
                <w:webHidden/>
              </w:rPr>
              <w:fldChar w:fldCharType="separate"/>
            </w:r>
            <w:r w:rsidR="005263A4">
              <w:rPr>
                <w:noProof/>
                <w:webHidden/>
              </w:rPr>
              <w:t>8</w:t>
            </w:r>
            <w:r w:rsidR="00994AF7">
              <w:rPr>
                <w:noProof/>
                <w:webHidden/>
              </w:rPr>
              <w:fldChar w:fldCharType="end"/>
            </w:r>
          </w:hyperlink>
        </w:p>
        <w:p w14:paraId="03A26A36" w14:textId="44104CBF" w:rsidR="00994AF7" w:rsidRDefault="00C96FEA">
          <w:pPr>
            <w:pStyle w:val="TOC6"/>
            <w:tabs>
              <w:tab w:val="left" w:pos="1540"/>
              <w:tab w:val="right" w:leader="dot" w:pos="9350"/>
            </w:tabs>
            <w:rPr>
              <w:rFonts w:eastAsiaTheme="minorEastAsia"/>
              <w:noProof/>
              <w:sz w:val="22"/>
              <w:szCs w:val="22"/>
            </w:rPr>
          </w:pPr>
          <w:hyperlink w:anchor="_Toc65588231" w:history="1">
            <w:r w:rsidR="00994AF7" w:rsidRPr="0037375D">
              <w:rPr>
                <w:rStyle w:val="Hyperlink"/>
                <w:noProof/>
              </w:rPr>
              <w:t>8.</w:t>
            </w:r>
            <w:r w:rsidR="00994AF7">
              <w:rPr>
                <w:rFonts w:eastAsiaTheme="minorEastAsia"/>
                <w:noProof/>
                <w:sz w:val="22"/>
                <w:szCs w:val="22"/>
              </w:rPr>
              <w:tab/>
            </w:r>
            <w:r w:rsidR="00994AF7" w:rsidRPr="0037375D">
              <w:rPr>
                <w:rStyle w:val="Hyperlink"/>
                <w:noProof/>
              </w:rPr>
              <w:t>Documents Comprising the Proposal</w:t>
            </w:r>
            <w:r w:rsidR="00994AF7">
              <w:rPr>
                <w:noProof/>
                <w:webHidden/>
              </w:rPr>
              <w:tab/>
            </w:r>
            <w:r w:rsidR="00994AF7">
              <w:rPr>
                <w:noProof/>
                <w:webHidden/>
              </w:rPr>
              <w:fldChar w:fldCharType="begin"/>
            </w:r>
            <w:r w:rsidR="00994AF7">
              <w:rPr>
                <w:noProof/>
                <w:webHidden/>
              </w:rPr>
              <w:instrText xml:space="preserve"> PAGEREF _Toc65588231 \h </w:instrText>
            </w:r>
            <w:r w:rsidR="00994AF7">
              <w:rPr>
                <w:noProof/>
                <w:webHidden/>
              </w:rPr>
            </w:r>
            <w:r w:rsidR="00994AF7">
              <w:rPr>
                <w:noProof/>
                <w:webHidden/>
              </w:rPr>
              <w:fldChar w:fldCharType="separate"/>
            </w:r>
            <w:r w:rsidR="005263A4">
              <w:rPr>
                <w:noProof/>
                <w:webHidden/>
              </w:rPr>
              <w:t>8</w:t>
            </w:r>
            <w:r w:rsidR="00994AF7">
              <w:rPr>
                <w:noProof/>
                <w:webHidden/>
              </w:rPr>
              <w:fldChar w:fldCharType="end"/>
            </w:r>
          </w:hyperlink>
        </w:p>
        <w:p w14:paraId="08D13917" w14:textId="4CFE8F83" w:rsidR="00994AF7" w:rsidRDefault="00C96FEA">
          <w:pPr>
            <w:pStyle w:val="TOC6"/>
            <w:tabs>
              <w:tab w:val="left" w:pos="1540"/>
              <w:tab w:val="right" w:leader="dot" w:pos="9350"/>
            </w:tabs>
            <w:rPr>
              <w:rFonts w:eastAsiaTheme="minorEastAsia"/>
              <w:noProof/>
              <w:sz w:val="22"/>
              <w:szCs w:val="22"/>
            </w:rPr>
          </w:pPr>
          <w:hyperlink w:anchor="_Toc65588232" w:history="1">
            <w:r w:rsidR="00994AF7" w:rsidRPr="0037375D">
              <w:rPr>
                <w:rStyle w:val="Hyperlink"/>
                <w:noProof/>
              </w:rPr>
              <w:t>9.</w:t>
            </w:r>
            <w:r w:rsidR="00994AF7">
              <w:rPr>
                <w:rFonts w:eastAsiaTheme="minorEastAsia"/>
                <w:noProof/>
                <w:sz w:val="22"/>
                <w:szCs w:val="22"/>
              </w:rPr>
              <w:tab/>
            </w:r>
            <w:r w:rsidR="00994AF7" w:rsidRPr="0037375D">
              <w:rPr>
                <w:rStyle w:val="Hyperlink"/>
                <w:noProof/>
              </w:rPr>
              <w:t>Documents Establishing the Eligibility and Qualifications of the Bidder</w:t>
            </w:r>
            <w:r w:rsidR="00994AF7">
              <w:rPr>
                <w:noProof/>
                <w:webHidden/>
              </w:rPr>
              <w:tab/>
            </w:r>
            <w:r w:rsidR="00994AF7">
              <w:rPr>
                <w:noProof/>
                <w:webHidden/>
              </w:rPr>
              <w:fldChar w:fldCharType="begin"/>
            </w:r>
            <w:r w:rsidR="00994AF7">
              <w:rPr>
                <w:noProof/>
                <w:webHidden/>
              </w:rPr>
              <w:instrText xml:space="preserve"> PAGEREF _Toc65588232 \h </w:instrText>
            </w:r>
            <w:r w:rsidR="00994AF7">
              <w:rPr>
                <w:noProof/>
                <w:webHidden/>
              </w:rPr>
            </w:r>
            <w:r w:rsidR="00994AF7">
              <w:rPr>
                <w:noProof/>
                <w:webHidden/>
              </w:rPr>
              <w:fldChar w:fldCharType="separate"/>
            </w:r>
            <w:r w:rsidR="005263A4">
              <w:rPr>
                <w:noProof/>
                <w:webHidden/>
              </w:rPr>
              <w:t>8</w:t>
            </w:r>
            <w:r w:rsidR="00994AF7">
              <w:rPr>
                <w:noProof/>
                <w:webHidden/>
              </w:rPr>
              <w:fldChar w:fldCharType="end"/>
            </w:r>
          </w:hyperlink>
        </w:p>
        <w:p w14:paraId="5D87E5EB" w14:textId="5B417348" w:rsidR="00994AF7" w:rsidRDefault="00C96FEA">
          <w:pPr>
            <w:pStyle w:val="TOC6"/>
            <w:tabs>
              <w:tab w:val="left" w:pos="1760"/>
              <w:tab w:val="right" w:leader="dot" w:pos="9350"/>
            </w:tabs>
            <w:rPr>
              <w:rFonts w:eastAsiaTheme="minorEastAsia"/>
              <w:noProof/>
              <w:sz w:val="22"/>
              <w:szCs w:val="22"/>
            </w:rPr>
          </w:pPr>
          <w:hyperlink w:anchor="_Toc65588233" w:history="1">
            <w:r w:rsidR="00994AF7" w:rsidRPr="0037375D">
              <w:rPr>
                <w:rStyle w:val="Hyperlink"/>
                <w:noProof/>
              </w:rPr>
              <w:t>10.</w:t>
            </w:r>
            <w:r w:rsidR="00994AF7">
              <w:rPr>
                <w:rFonts w:eastAsiaTheme="minorEastAsia"/>
                <w:noProof/>
                <w:sz w:val="22"/>
                <w:szCs w:val="22"/>
              </w:rPr>
              <w:tab/>
            </w:r>
            <w:r w:rsidR="00994AF7" w:rsidRPr="0037375D">
              <w:rPr>
                <w:rStyle w:val="Hyperlink"/>
                <w:noProof/>
              </w:rPr>
              <w:t>Technical Proposal Format and Content</w:t>
            </w:r>
            <w:r w:rsidR="00994AF7">
              <w:rPr>
                <w:noProof/>
                <w:webHidden/>
              </w:rPr>
              <w:tab/>
            </w:r>
            <w:r w:rsidR="00994AF7">
              <w:rPr>
                <w:noProof/>
                <w:webHidden/>
              </w:rPr>
              <w:fldChar w:fldCharType="begin"/>
            </w:r>
            <w:r w:rsidR="00994AF7">
              <w:rPr>
                <w:noProof/>
                <w:webHidden/>
              </w:rPr>
              <w:instrText xml:space="preserve"> PAGEREF _Toc65588233 \h </w:instrText>
            </w:r>
            <w:r w:rsidR="00994AF7">
              <w:rPr>
                <w:noProof/>
                <w:webHidden/>
              </w:rPr>
            </w:r>
            <w:r w:rsidR="00994AF7">
              <w:rPr>
                <w:noProof/>
                <w:webHidden/>
              </w:rPr>
              <w:fldChar w:fldCharType="separate"/>
            </w:r>
            <w:r w:rsidR="005263A4">
              <w:rPr>
                <w:noProof/>
                <w:webHidden/>
              </w:rPr>
              <w:t>8</w:t>
            </w:r>
            <w:r w:rsidR="00994AF7">
              <w:rPr>
                <w:noProof/>
                <w:webHidden/>
              </w:rPr>
              <w:fldChar w:fldCharType="end"/>
            </w:r>
          </w:hyperlink>
        </w:p>
        <w:p w14:paraId="418C5BE9" w14:textId="3A316B37" w:rsidR="00994AF7" w:rsidRDefault="00C96FEA">
          <w:pPr>
            <w:pStyle w:val="TOC6"/>
            <w:tabs>
              <w:tab w:val="left" w:pos="1760"/>
              <w:tab w:val="right" w:leader="dot" w:pos="9350"/>
            </w:tabs>
            <w:rPr>
              <w:rFonts w:eastAsiaTheme="minorEastAsia"/>
              <w:noProof/>
              <w:sz w:val="22"/>
              <w:szCs w:val="22"/>
            </w:rPr>
          </w:pPr>
          <w:hyperlink w:anchor="_Toc65588234" w:history="1">
            <w:r w:rsidR="00994AF7" w:rsidRPr="0037375D">
              <w:rPr>
                <w:rStyle w:val="Hyperlink"/>
                <w:noProof/>
              </w:rPr>
              <w:t>11.</w:t>
            </w:r>
            <w:r w:rsidR="00994AF7">
              <w:rPr>
                <w:rFonts w:eastAsiaTheme="minorEastAsia"/>
                <w:noProof/>
                <w:sz w:val="22"/>
                <w:szCs w:val="22"/>
              </w:rPr>
              <w:tab/>
            </w:r>
            <w:r w:rsidR="00994AF7" w:rsidRPr="0037375D">
              <w:rPr>
                <w:rStyle w:val="Hyperlink"/>
                <w:noProof/>
              </w:rPr>
              <w:t>Financial Proposals</w:t>
            </w:r>
            <w:r w:rsidR="00994AF7">
              <w:rPr>
                <w:noProof/>
                <w:webHidden/>
              </w:rPr>
              <w:tab/>
            </w:r>
            <w:r w:rsidR="00994AF7">
              <w:rPr>
                <w:noProof/>
                <w:webHidden/>
              </w:rPr>
              <w:fldChar w:fldCharType="begin"/>
            </w:r>
            <w:r w:rsidR="00994AF7">
              <w:rPr>
                <w:noProof/>
                <w:webHidden/>
              </w:rPr>
              <w:instrText xml:space="preserve"> PAGEREF _Toc65588234 \h </w:instrText>
            </w:r>
            <w:r w:rsidR="00994AF7">
              <w:rPr>
                <w:noProof/>
                <w:webHidden/>
              </w:rPr>
            </w:r>
            <w:r w:rsidR="00994AF7">
              <w:rPr>
                <w:noProof/>
                <w:webHidden/>
              </w:rPr>
              <w:fldChar w:fldCharType="separate"/>
            </w:r>
            <w:r w:rsidR="005263A4">
              <w:rPr>
                <w:noProof/>
                <w:webHidden/>
              </w:rPr>
              <w:t>8</w:t>
            </w:r>
            <w:r w:rsidR="00994AF7">
              <w:rPr>
                <w:noProof/>
                <w:webHidden/>
              </w:rPr>
              <w:fldChar w:fldCharType="end"/>
            </w:r>
          </w:hyperlink>
        </w:p>
        <w:p w14:paraId="40AED6EE" w14:textId="13903909" w:rsidR="00994AF7" w:rsidRDefault="00C96FEA">
          <w:pPr>
            <w:pStyle w:val="TOC6"/>
            <w:tabs>
              <w:tab w:val="left" w:pos="1760"/>
              <w:tab w:val="right" w:leader="dot" w:pos="9350"/>
            </w:tabs>
            <w:rPr>
              <w:rFonts w:eastAsiaTheme="minorEastAsia"/>
              <w:noProof/>
              <w:sz w:val="22"/>
              <w:szCs w:val="22"/>
            </w:rPr>
          </w:pPr>
          <w:hyperlink w:anchor="_Toc65588235" w:history="1">
            <w:r w:rsidR="00994AF7" w:rsidRPr="0037375D">
              <w:rPr>
                <w:rStyle w:val="Hyperlink"/>
                <w:noProof/>
              </w:rPr>
              <w:t>12.</w:t>
            </w:r>
            <w:r w:rsidR="00994AF7">
              <w:rPr>
                <w:rFonts w:eastAsiaTheme="minorEastAsia"/>
                <w:noProof/>
                <w:sz w:val="22"/>
                <w:szCs w:val="22"/>
              </w:rPr>
              <w:tab/>
            </w:r>
            <w:r w:rsidR="00994AF7" w:rsidRPr="0037375D">
              <w:rPr>
                <w:rStyle w:val="Hyperlink"/>
                <w:noProof/>
              </w:rPr>
              <w:t>Proposal Security</w:t>
            </w:r>
            <w:r w:rsidR="00994AF7">
              <w:rPr>
                <w:noProof/>
                <w:webHidden/>
              </w:rPr>
              <w:tab/>
            </w:r>
            <w:r w:rsidR="00994AF7">
              <w:rPr>
                <w:noProof/>
                <w:webHidden/>
              </w:rPr>
              <w:fldChar w:fldCharType="begin"/>
            </w:r>
            <w:r w:rsidR="00994AF7">
              <w:rPr>
                <w:noProof/>
                <w:webHidden/>
              </w:rPr>
              <w:instrText xml:space="preserve"> PAGEREF _Toc65588235 \h </w:instrText>
            </w:r>
            <w:r w:rsidR="00994AF7">
              <w:rPr>
                <w:noProof/>
                <w:webHidden/>
              </w:rPr>
            </w:r>
            <w:r w:rsidR="00994AF7">
              <w:rPr>
                <w:noProof/>
                <w:webHidden/>
              </w:rPr>
              <w:fldChar w:fldCharType="separate"/>
            </w:r>
            <w:r w:rsidR="005263A4">
              <w:rPr>
                <w:noProof/>
                <w:webHidden/>
              </w:rPr>
              <w:t>8</w:t>
            </w:r>
            <w:r w:rsidR="00994AF7">
              <w:rPr>
                <w:noProof/>
                <w:webHidden/>
              </w:rPr>
              <w:fldChar w:fldCharType="end"/>
            </w:r>
          </w:hyperlink>
        </w:p>
        <w:p w14:paraId="0E7847C6" w14:textId="6354C2EF" w:rsidR="00994AF7" w:rsidRDefault="00C96FEA">
          <w:pPr>
            <w:pStyle w:val="TOC6"/>
            <w:tabs>
              <w:tab w:val="left" w:pos="1760"/>
              <w:tab w:val="right" w:leader="dot" w:pos="9350"/>
            </w:tabs>
            <w:rPr>
              <w:rFonts w:eastAsiaTheme="minorEastAsia"/>
              <w:noProof/>
              <w:sz w:val="22"/>
              <w:szCs w:val="22"/>
            </w:rPr>
          </w:pPr>
          <w:hyperlink w:anchor="_Toc65588236" w:history="1">
            <w:r w:rsidR="00994AF7" w:rsidRPr="0037375D">
              <w:rPr>
                <w:rStyle w:val="Hyperlink"/>
                <w:noProof/>
              </w:rPr>
              <w:t>13.</w:t>
            </w:r>
            <w:r w:rsidR="00994AF7">
              <w:rPr>
                <w:rFonts w:eastAsiaTheme="minorEastAsia"/>
                <w:noProof/>
                <w:sz w:val="22"/>
                <w:szCs w:val="22"/>
              </w:rPr>
              <w:tab/>
            </w:r>
            <w:r w:rsidR="00994AF7" w:rsidRPr="0037375D">
              <w:rPr>
                <w:rStyle w:val="Hyperlink"/>
                <w:noProof/>
              </w:rPr>
              <w:t>Currencies</w:t>
            </w:r>
            <w:r w:rsidR="00994AF7">
              <w:rPr>
                <w:noProof/>
                <w:webHidden/>
              </w:rPr>
              <w:tab/>
            </w:r>
            <w:r w:rsidR="00994AF7">
              <w:rPr>
                <w:noProof/>
                <w:webHidden/>
              </w:rPr>
              <w:fldChar w:fldCharType="begin"/>
            </w:r>
            <w:r w:rsidR="00994AF7">
              <w:rPr>
                <w:noProof/>
                <w:webHidden/>
              </w:rPr>
              <w:instrText xml:space="preserve"> PAGEREF _Toc65588236 \h </w:instrText>
            </w:r>
            <w:r w:rsidR="00994AF7">
              <w:rPr>
                <w:noProof/>
                <w:webHidden/>
              </w:rPr>
            </w:r>
            <w:r w:rsidR="00994AF7">
              <w:rPr>
                <w:noProof/>
                <w:webHidden/>
              </w:rPr>
              <w:fldChar w:fldCharType="separate"/>
            </w:r>
            <w:r w:rsidR="005263A4">
              <w:rPr>
                <w:noProof/>
                <w:webHidden/>
              </w:rPr>
              <w:t>9</w:t>
            </w:r>
            <w:r w:rsidR="00994AF7">
              <w:rPr>
                <w:noProof/>
                <w:webHidden/>
              </w:rPr>
              <w:fldChar w:fldCharType="end"/>
            </w:r>
          </w:hyperlink>
        </w:p>
        <w:p w14:paraId="37662C34" w14:textId="08262DC6" w:rsidR="00994AF7" w:rsidRDefault="00C96FEA">
          <w:pPr>
            <w:pStyle w:val="TOC6"/>
            <w:tabs>
              <w:tab w:val="left" w:pos="1760"/>
              <w:tab w:val="right" w:leader="dot" w:pos="9350"/>
            </w:tabs>
            <w:rPr>
              <w:rFonts w:eastAsiaTheme="minorEastAsia"/>
              <w:noProof/>
              <w:sz w:val="22"/>
              <w:szCs w:val="22"/>
            </w:rPr>
          </w:pPr>
          <w:hyperlink w:anchor="_Toc65588237" w:history="1">
            <w:r w:rsidR="00994AF7" w:rsidRPr="0037375D">
              <w:rPr>
                <w:rStyle w:val="Hyperlink"/>
                <w:noProof/>
              </w:rPr>
              <w:t>14.</w:t>
            </w:r>
            <w:r w:rsidR="00994AF7">
              <w:rPr>
                <w:rFonts w:eastAsiaTheme="minorEastAsia"/>
                <w:noProof/>
                <w:sz w:val="22"/>
                <w:szCs w:val="22"/>
              </w:rPr>
              <w:tab/>
            </w:r>
            <w:r w:rsidR="00994AF7" w:rsidRPr="0037375D">
              <w:rPr>
                <w:rStyle w:val="Hyperlink"/>
                <w:noProof/>
              </w:rPr>
              <w:t>Joint Venture, Consortium or Association</w:t>
            </w:r>
            <w:r w:rsidR="00994AF7">
              <w:rPr>
                <w:noProof/>
                <w:webHidden/>
              </w:rPr>
              <w:tab/>
            </w:r>
            <w:r w:rsidR="00994AF7">
              <w:rPr>
                <w:noProof/>
                <w:webHidden/>
              </w:rPr>
              <w:fldChar w:fldCharType="begin"/>
            </w:r>
            <w:r w:rsidR="00994AF7">
              <w:rPr>
                <w:noProof/>
                <w:webHidden/>
              </w:rPr>
              <w:instrText xml:space="preserve"> PAGEREF _Toc65588237 \h </w:instrText>
            </w:r>
            <w:r w:rsidR="00994AF7">
              <w:rPr>
                <w:noProof/>
                <w:webHidden/>
              </w:rPr>
            </w:r>
            <w:r w:rsidR="00994AF7">
              <w:rPr>
                <w:noProof/>
                <w:webHidden/>
              </w:rPr>
              <w:fldChar w:fldCharType="separate"/>
            </w:r>
            <w:r w:rsidR="005263A4">
              <w:rPr>
                <w:noProof/>
                <w:webHidden/>
              </w:rPr>
              <w:t>9</w:t>
            </w:r>
            <w:r w:rsidR="00994AF7">
              <w:rPr>
                <w:noProof/>
                <w:webHidden/>
              </w:rPr>
              <w:fldChar w:fldCharType="end"/>
            </w:r>
          </w:hyperlink>
        </w:p>
        <w:p w14:paraId="65BAA659" w14:textId="6A4C10C8" w:rsidR="00994AF7" w:rsidRDefault="00C96FEA">
          <w:pPr>
            <w:pStyle w:val="TOC6"/>
            <w:tabs>
              <w:tab w:val="left" w:pos="1760"/>
              <w:tab w:val="right" w:leader="dot" w:pos="9350"/>
            </w:tabs>
            <w:rPr>
              <w:rFonts w:eastAsiaTheme="minorEastAsia"/>
              <w:noProof/>
              <w:sz w:val="22"/>
              <w:szCs w:val="22"/>
            </w:rPr>
          </w:pPr>
          <w:hyperlink w:anchor="_Toc65588238" w:history="1">
            <w:r w:rsidR="00994AF7" w:rsidRPr="0037375D">
              <w:rPr>
                <w:rStyle w:val="Hyperlink"/>
                <w:noProof/>
              </w:rPr>
              <w:t>15.</w:t>
            </w:r>
            <w:r w:rsidR="00994AF7">
              <w:rPr>
                <w:rFonts w:eastAsiaTheme="minorEastAsia"/>
                <w:noProof/>
                <w:sz w:val="22"/>
                <w:szCs w:val="22"/>
              </w:rPr>
              <w:tab/>
            </w:r>
            <w:r w:rsidR="00994AF7" w:rsidRPr="0037375D">
              <w:rPr>
                <w:rStyle w:val="Hyperlink"/>
                <w:noProof/>
              </w:rPr>
              <w:t>Only One Proposal</w:t>
            </w:r>
            <w:r w:rsidR="00994AF7">
              <w:rPr>
                <w:noProof/>
                <w:webHidden/>
              </w:rPr>
              <w:tab/>
            </w:r>
            <w:r w:rsidR="00994AF7">
              <w:rPr>
                <w:noProof/>
                <w:webHidden/>
              </w:rPr>
              <w:fldChar w:fldCharType="begin"/>
            </w:r>
            <w:r w:rsidR="00994AF7">
              <w:rPr>
                <w:noProof/>
                <w:webHidden/>
              </w:rPr>
              <w:instrText xml:space="preserve"> PAGEREF _Toc65588238 \h </w:instrText>
            </w:r>
            <w:r w:rsidR="00994AF7">
              <w:rPr>
                <w:noProof/>
                <w:webHidden/>
              </w:rPr>
            </w:r>
            <w:r w:rsidR="00994AF7">
              <w:rPr>
                <w:noProof/>
                <w:webHidden/>
              </w:rPr>
              <w:fldChar w:fldCharType="separate"/>
            </w:r>
            <w:r w:rsidR="005263A4">
              <w:rPr>
                <w:noProof/>
                <w:webHidden/>
              </w:rPr>
              <w:t>10</w:t>
            </w:r>
            <w:r w:rsidR="00994AF7">
              <w:rPr>
                <w:noProof/>
                <w:webHidden/>
              </w:rPr>
              <w:fldChar w:fldCharType="end"/>
            </w:r>
          </w:hyperlink>
        </w:p>
        <w:p w14:paraId="448C8DE8" w14:textId="64961A75" w:rsidR="00994AF7" w:rsidRDefault="00C96FEA">
          <w:pPr>
            <w:pStyle w:val="TOC6"/>
            <w:tabs>
              <w:tab w:val="left" w:pos="1760"/>
              <w:tab w:val="right" w:leader="dot" w:pos="9350"/>
            </w:tabs>
            <w:rPr>
              <w:rFonts w:eastAsiaTheme="minorEastAsia"/>
              <w:noProof/>
              <w:sz w:val="22"/>
              <w:szCs w:val="22"/>
            </w:rPr>
          </w:pPr>
          <w:hyperlink w:anchor="_Toc65588239" w:history="1">
            <w:r w:rsidR="00994AF7" w:rsidRPr="0037375D">
              <w:rPr>
                <w:rStyle w:val="Hyperlink"/>
                <w:noProof/>
              </w:rPr>
              <w:t>16.</w:t>
            </w:r>
            <w:r w:rsidR="00994AF7">
              <w:rPr>
                <w:rFonts w:eastAsiaTheme="minorEastAsia"/>
                <w:noProof/>
                <w:sz w:val="22"/>
                <w:szCs w:val="22"/>
              </w:rPr>
              <w:tab/>
            </w:r>
            <w:r w:rsidR="00994AF7" w:rsidRPr="0037375D">
              <w:rPr>
                <w:rStyle w:val="Hyperlink"/>
                <w:noProof/>
              </w:rPr>
              <w:t>Proposal Validity Period</w:t>
            </w:r>
            <w:r w:rsidR="00994AF7">
              <w:rPr>
                <w:noProof/>
                <w:webHidden/>
              </w:rPr>
              <w:tab/>
            </w:r>
            <w:r w:rsidR="00994AF7">
              <w:rPr>
                <w:noProof/>
                <w:webHidden/>
              </w:rPr>
              <w:fldChar w:fldCharType="begin"/>
            </w:r>
            <w:r w:rsidR="00994AF7">
              <w:rPr>
                <w:noProof/>
                <w:webHidden/>
              </w:rPr>
              <w:instrText xml:space="preserve"> PAGEREF _Toc65588239 \h </w:instrText>
            </w:r>
            <w:r w:rsidR="00994AF7">
              <w:rPr>
                <w:noProof/>
                <w:webHidden/>
              </w:rPr>
            </w:r>
            <w:r w:rsidR="00994AF7">
              <w:rPr>
                <w:noProof/>
                <w:webHidden/>
              </w:rPr>
              <w:fldChar w:fldCharType="separate"/>
            </w:r>
            <w:r w:rsidR="005263A4">
              <w:rPr>
                <w:noProof/>
                <w:webHidden/>
              </w:rPr>
              <w:t>10</w:t>
            </w:r>
            <w:r w:rsidR="00994AF7">
              <w:rPr>
                <w:noProof/>
                <w:webHidden/>
              </w:rPr>
              <w:fldChar w:fldCharType="end"/>
            </w:r>
          </w:hyperlink>
        </w:p>
        <w:p w14:paraId="5F2CD47F" w14:textId="2E1A1ED4" w:rsidR="00994AF7" w:rsidRDefault="00C96FEA">
          <w:pPr>
            <w:pStyle w:val="TOC6"/>
            <w:tabs>
              <w:tab w:val="left" w:pos="1760"/>
              <w:tab w:val="right" w:leader="dot" w:pos="9350"/>
            </w:tabs>
            <w:rPr>
              <w:rFonts w:eastAsiaTheme="minorEastAsia"/>
              <w:noProof/>
              <w:sz w:val="22"/>
              <w:szCs w:val="22"/>
            </w:rPr>
          </w:pPr>
          <w:hyperlink w:anchor="_Toc65588240" w:history="1">
            <w:r w:rsidR="00994AF7" w:rsidRPr="0037375D">
              <w:rPr>
                <w:rStyle w:val="Hyperlink"/>
                <w:noProof/>
              </w:rPr>
              <w:t>17.</w:t>
            </w:r>
            <w:r w:rsidR="00994AF7">
              <w:rPr>
                <w:rFonts w:eastAsiaTheme="minorEastAsia"/>
                <w:noProof/>
                <w:sz w:val="22"/>
                <w:szCs w:val="22"/>
              </w:rPr>
              <w:tab/>
            </w:r>
            <w:r w:rsidR="00994AF7" w:rsidRPr="0037375D">
              <w:rPr>
                <w:rStyle w:val="Hyperlink"/>
                <w:noProof/>
              </w:rPr>
              <w:t>Extension of Proposal Validity Period</w:t>
            </w:r>
            <w:r w:rsidR="00994AF7">
              <w:rPr>
                <w:noProof/>
                <w:webHidden/>
              </w:rPr>
              <w:tab/>
            </w:r>
            <w:r w:rsidR="00994AF7">
              <w:rPr>
                <w:noProof/>
                <w:webHidden/>
              </w:rPr>
              <w:fldChar w:fldCharType="begin"/>
            </w:r>
            <w:r w:rsidR="00994AF7">
              <w:rPr>
                <w:noProof/>
                <w:webHidden/>
              </w:rPr>
              <w:instrText xml:space="preserve"> PAGEREF _Toc65588240 \h </w:instrText>
            </w:r>
            <w:r w:rsidR="00994AF7">
              <w:rPr>
                <w:noProof/>
                <w:webHidden/>
              </w:rPr>
            </w:r>
            <w:r w:rsidR="00994AF7">
              <w:rPr>
                <w:noProof/>
                <w:webHidden/>
              </w:rPr>
              <w:fldChar w:fldCharType="separate"/>
            </w:r>
            <w:r w:rsidR="005263A4">
              <w:rPr>
                <w:noProof/>
                <w:webHidden/>
              </w:rPr>
              <w:t>10</w:t>
            </w:r>
            <w:r w:rsidR="00994AF7">
              <w:rPr>
                <w:noProof/>
                <w:webHidden/>
              </w:rPr>
              <w:fldChar w:fldCharType="end"/>
            </w:r>
          </w:hyperlink>
        </w:p>
        <w:p w14:paraId="55E0F675" w14:textId="7314BE8B" w:rsidR="00994AF7" w:rsidRDefault="00C96FEA">
          <w:pPr>
            <w:pStyle w:val="TOC6"/>
            <w:tabs>
              <w:tab w:val="left" w:pos="1760"/>
              <w:tab w:val="right" w:leader="dot" w:pos="9350"/>
            </w:tabs>
            <w:rPr>
              <w:rFonts w:eastAsiaTheme="minorEastAsia"/>
              <w:noProof/>
              <w:sz w:val="22"/>
              <w:szCs w:val="22"/>
            </w:rPr>
          </w:pPr>
          <w:hyperlink w:anchor="_Toc65588241" w:history="1">
            <w:r w:rsidR="00994AF7" w:rsidRPr="0037375D">
              <w:rPr>
                <w:rStyle w:val="Hyperlink"/>
                <w:noProof/>
              </w:rPr>
              <w:t>18.</w:t>
            </w:r>
            <w:r w:rsidR="00994AF7">
              <w:rPr>
                <w:rFonts w:eastAsiaTheme="minorEastAsia"/>
                <w:noProof/>
                <w:sz w:val="22"/>
                <w:szCs w:val="22"/>
              </w:rPr>
              <w:tab/>
            </w:r>
            <w:r w:rsidR="00994AF7" w:rsidRPr="0037375D">
              <w:rPr>
                <w:rStyle w:val="Hyperlink"/>
                <w:noProof/>
              </w:rPr>
              <w:t>Clarification of Proposal</w:t>
            </w:r>
            <w:r w:rsidR="00994AF7">
              <w:rPr>
                <w:noProof/>
                <w:webHidden/>
              </w:rPr>
              <w:tab/>
            </w:r>
            <w:r w:rsidR="00994AF7">
              <w:rPr>
                <w:noProof/>
                <w:webHidden/>
              </w:rPr>
              <w:fldChar w:fldCharType="begin"/>
            </w:r>
            <w:r w:rsidR="00994AF7">
              <w:rPr>
                <w:noProof/>
                <w:webHidden/>
              </w:rPr>
              <w:instrText xml:space="preserve"> PAGEREF _Toc65588241 \h </w:instrText>
            </w:r>
            <w:r w:rsidR="00994AF7">
              <w:rPr>
                <w:noProof/>
                <w:webHidden/>
              </w:rPr>
            </w:r>
            <w:r w:rsidR="00994AF7">
              <w:rPr>
                <w:noProof/>
                <w:webHidden/>
              </w:rPr>
              <w:fldChar w:fldCharType="separate"/>
            </w:r>
            <w:r w:rsidR="005263A4">
              <w:rPr>
                <w:noProof/>
                <w:webHidden/>
              </w:rPr>
              <w:t>11</w:t>
            </w:r>
            <w:r w:rsidR="00994AF7">
              <w:rPr>
                <w:noProof/>
                <w:webHidden/>
              </w:rPr>
              <w:fldChar w:fldCharType="end"/>
            </w:r>
          </w:hyperlink>
        </w:p>
        <w:p w14:paraId="325BDD0B" w14:textId="676DAE4F" w:rsidR="00994AF7" w:rsidRDefault="00C96FEA">
          <w:pPr>
            <w:pStyle w:val="TOC6"/>
            <w:tabs>
              <w:tab w:val="left" w:pos="1760"/>
              <w:tab w:val="right" w:leader="dot" w:pos="9350"/>
            </w:tabs>
            <w:rPr>
              <w:rFonts w:eastAsiaTheme="minorEastAsia"/>
              <w:noProof/>
              <w:sz w:val="22"/>
              <w:szCs w:val="22"/>
            </w:rPr>
          </w:pPr>
          <w:hyperlink w:anchor="_Toc65588242" w:history="1">
            <w:r w:rsidR="00994AF7" w:rsidRPr="0037375D">
              <w:rPr>
                <w:rStyle w:val="Hyperlink"/>
                <w:noProof/>
              </w:rPr>
              <w:t>19.</w:t>
            </w:r>
            <w:r w:rsidR="00994AF7">
              <w:rPr>
                <w:rFonts w:eastAsiaTheme="minorEastAsia"/>
                <w:noProof/>
                <w:sz w:val="22"/>
                <w:szCs w:val="22"/>
              </w:rPr>
              <w:tab/>
            </w:r>
            <w:r w:rsidR="00994AF7" w:rsidRPr="0037375D">
              <w:rPr>
                <w:rStyle w:val="Hyperlink"/>
                <w:noProof/>
              </w:rPr>
              <w:t>Amendment of Proposals</w:t>
            </w:r>
            <w:r w:rsidR="00994AF7">
              <w:rPr>
                <w:noProof/>
                <w:webHidden/>
              </w:rPr>
              <w:tab/>
            </w:r>
            <w:r w:rsidR="00994AF7">
              <w:rPr>
                <w:noProof/>
                <w:webHidden/>
              </w:rPr>
              <w:fldChar w:fldCharType="begin"/>
            </w:r>
            <w:r w:rsidR="00994AF7">
              <w:rPr>
                <w:noProof/>
                <w:webHidden/>
              </w:rPr>
              <w:instrText xml:space="preserve"> PAGEREF _Toc65588242 \h </w:instrText>
            </w:r>
            <w:r w:rsidR="00994AF7">
              <w:rPr>
                <w:noProof/>
                <w:webHidden/>
              </w:rPr>
            </w:r>
            <w:r w:rsidR="00994AF7">
              <w:rPr>
                <w:noProof/>
                <w:webHidden/>
              </w:rPr>
              <w:fldChar w:fldCharType="separate"/>
            </w:r>
            <w:r w:rsidR="005263A4">
              <w:rPr>
                <w:noProof/>
                <w:webHidden/>
              </w:rPr>
              <w:t>11</w:t>
            </w:r>
            <w:r w:rsidR="00994AF7">
              <w:rPr>
                <w:noProof/>
                <w:webHidden/>
              </w:rPr>
              <w:fldChar w:fldCharType="end"/>
            </w:r>
          </w:hyperlink>
        </w:p>
        <w:p w14:paraId="093BB01D" w14:textId="21F49DF5" w:rsidR="00994AF7" w:rsidRDefault="00C96FEA">
          <w:pPr>
            <w:pStyle w:val="TOC6"/>
            <w:tabs>
              <w:tab w:val="left" w:pos="1760"/>
              <w:tab w:val="right" w:leader="dot" w:pos="9350"/>
            </w:tabs>
            <w:rPr>
              <w:rFonts w:eastAsiaTheme="minorEastAsia"/>
              <w:noProof/>
              <w:sz w:val="22"/>
              <w:szCs w:val="22"/>
            </w:rPr>
          </w:pPr>
          <w:hyperlink w:anchor="_Toc65588243" w:history="1">
            <w:r w:rsidR="00994AF7" w:rsidRPr="0037375D">
              <w:rPr>
                <w:rStyle w:val="Hyperlink"/>
                <w:noProof/>
              </w:rPr>
              <w:t>20.</w:t>
            </w:r>
            <w:r w:rsidR="00994AF7">
              <w:rPr>
                <w:rFonts w:eastAsiaTheme="minorEastAsia"/>
                <w:noProof/>
                <w:sz w:val="22"/>
                <w:szCs w:val="22"/>
              </w:rPr>
              <w:tab/>
            </w:r>
            <w:r w:rsidR="00994AF7" w:rsidRPr="0037375D">
              <w:rPr>
                <w:rStyle w:val="Hyperlink"/>
                <w:noProof/>
              </w:rPr>
              <w:t>Alternative Proposals</w:t>
            </w:r>
            <w:r w:rsidR="00994AF7">
              <w:rPr>
                <w:noProof/>
                <w:webHidden/>
              </w:rPr>
              <w:tab/>
            </w:r>
            <w:r w:rsidR="00994AF7">
              <w:rPr>
                <w:noProof/>
                <w:webHidden/>
              </w:rPr>
              <w:fldChar w:fldCharType="begin"/>
            </w:r>
            <w:r w:rsidR="00994AF7">
              <w:rPr>
                <w:noProof/>
                <w:webHidden/>
              </w:rPr>
              <w:instrText xml:space="preserve"> PAGEREF _Toc65588243 \h </w:instrText>
            </w:r>
            <w:r w:rsidR="00994AF7">
              <w:rPr>
                <w:noProof/>
                <w:webHidden/>
              </w:rPr>
            </w:r>
            <w:r w:rsidR="00994AF7">
              <w:rPr>
                <w:noProof/>
                <w:webHidden/>
              </w:rPr>
              <w:fldChar w:fldCharType="separate"/>
            </w:r>
            <w:r w:rsidR="005263A4">
              <w:rPr>
                <w:noProof/>
                <w:webHidden/>
              </w:rPr>
              <w:t>11</w:t>
            </w:r>
            <w:r w:rsidR="00994AF7">
              <w:rPr>
                <w:noProof/>
                <w:webHidden/>
              </w:rPr>
              <w:fldChar w:fldCharType="end"/>
            </w:r>
          </w:hyperlink>
        </w:p>
        <w:p w14:paraId="51DFF617" w14:textId="372B7752" w:rsidR="00994AF7" w:rsidRDefault="00C96FEA">
          <w:pPr>
            <w:pStyle w:val="TOC6"/>
            <w:tabs>
              <w:tab w:val="left" w:pos="1760"/>
              <w:tab w:val="right" w:leader="dot" w:pos="9350"/>
            </w:tabs>
            <w:rPr>
              <w:rFonts w:eastAsiaTheme="minorEastAsia"/>
              <w:noProof/>
              <w:sz w:val="22"/>
              <w:szCs w:val="22"/>
            </w:rPr>
          </w:pPr>
          <w:hyperlink w:anchor="_Toc65588244" w:history="1">
            <w:r w:rsidR="00994AF7" w:rsidRPr="0037375D">
              <w:rPr>
                <w:rStyle w:val="Hyperlink"/>
                <w:noProof/>
              </w:rPr>
              <w:t>21.</w:t>
            </w:r>
            <w:r w:rsidR="00994AF7">
              <w:rPr>
                <w:rFonts w:eastAsiaTheme="minorEastAsia"/>
                <w:noProof/>
                <w:sz w:val="22"/>
                <w:szCs w:val="22"/>
              </w:rPr>
              <w:tab/>
            </w:r>
            <w:r w:rsidR="00994AF7" w:rsidRPr="0037375D">
              <w:rPr>
                <w:rStyle w:val="Hyperlink"/>
                <w:noProof/>
              </w:rPr>
              <w:t>Pre-Bid Conference</w:t>
            </w:r>
            <w:r w:rsidR="00994AF7">
              <w:rPr>
                <w:noProof/>
                <w:webHidden/>
              </w:rPr>
              <w:tab/>
            </w:r>
            <w:r w:rsidR="00994AF7">
              <w:rPr>
                <w:noProof/>
                <w:webHidden/>
              </w:rPr>
              <w:fldChar w:fldCharType="begin"/>
            </w:r>
            <w:r w:rsidR="00994AF7">
              <w:rPr>
                <w:noProof/>
                <w:webHidden/>
              </w:rPr>
              <w:instrText xml:space="preserve"> PAGEREF _Toc65588244 \h </w:instrText>
            </w:r>
            <w:r w:rsidR="00994AF7">
              <w:rPr>
                <w:noProof/>
                <w:webHidden/>
              </w:rPr>
            </w:r>
            <w:r w:rsidR="00994AF7">
              <w:rPr>
                <w:noProof/>
                <w:webHidden/>
              </w:rPr>
              <w:fldChar w:fldCharType="separate"/>
            </w:r>
            <w:r w:rsidR="005263A4">
              <w:rPr>
                <w:noProof/>
                <w:webHidden/>
              </w:rPr>
              <w:t>11</w:t>
            </w:r>
            <w:r w:rsidR="00994AF7">
              <w:rPr>
                <w:noProof/>
                <w:webHidden/>
              </w:rPr>
              <w:fldChar w:fldCharType="end"/>
            </w:r>
          </w:hyperlink>
        </w:p>
        <w:p w14:paraId="17F0BAFB" w14:textId="5D8B6E25" w:rsidR="00994AF7" w:rsidRDefault="00C96FEA">
          <w:pPr>
            <w:pStyle w:val="TOC5"/>
            <w:rPr>
              <w:rFonts w:asciiTheme="minorHAnsi" w:eastAsiaTheme="minorEastAsia" w:hAnsiTheme="minorHAnsi"/>
              <w:b w:val="0"/>
              <w:sz w:val="22"/>
              <w:szCs w:val="22"/>
            </w:rPr>
          </w:pPr>
          <w:hyperlink w:anchor="_Toc65588245" w:history="1">
            <w:r w:rsidR="00994AF7" w:rsidRPr="0037375D">
              <w:rPr>
                <w:rStyle w:val="Hyperlink"/>
              </w:rPr>
              <w:t>C.</w:t>
            </w:r>
            <w:r w:rsidR="00994AF7">
              <w:rPr>
                <w:rFonts w:asciiTheme="minorHAnsi" w:eastAsiaTheme="minorEastAsia" w:hAnsiTheme="minorHAnsi"/>
                <w:b w:val="0"/>
                <w:sz w:val="22"/>
                <w:szCs w:val="22"/>
              </w:rPr>
              <w:tab/>
            </w:r>
            <w:r w:rsidR="00994AF7" w:rsidRPr="0037375D">
              <w:rPr>
                <w:rStyle w:val="Hyperlink"/>
              </w:rPr>
              <w:t>SUBMISSION AND OPENING OF PROPOSALS</w:t>
            </w:r>
            <w:r w:rsidR="00994AF7">
              <w:rPr>
                <w:webHidden/>
              </w:rPr>
              <w:tab/>
            </w:r>
            <w:r w:rsidR="00994AF7">
              <w:rPr>
                <w:webHidden/>
              </w:rPr>
              <w:fldChar w:fldCharType="begin"/>
            </w:r>
            <w:r w:rsidR="00994AF7">
              <w:rPr>
                <w:webHidden/>
              </w:rPr>
              <w:instrText xml:space="preserve"> PAGEREF _Toc65588245 \h </w:instrText>
            </w:r>
            <w:r w:rsidR="00994AF7">
              <w:rPr>
                <w:webHidden/>
              </w:rPr>
            </w:r>
            <w:r w:rsidR="00994AF7">
              <w:rPr>
                <w:webHidden/>
              </w:rPr>
              <w:fldChar w:fldCharType="separate"/>
            </w:r>
            <w:r w:rsidR="005263A4">
              <w:rPr>
                <w:webHidden/>
              </w:rPr>
              <w:t>12</w:t>
            </w:r>
            <w:r w:rsidR="00994AF7">
              <w:rPr>
                <w:webHidden/>
              </w:rPr>
              <w:fldChar w:fldCharType="end"/>
            </w:r>
          </w:hyperlink>
        </w:p>
        <w:p w14:paraId="0941F4DF" w14:textId="21E39A47" w:rsidR="00994AF7" w:rsidRDefault="00C96FEA">
          <w:pPr>
            <w:pStyle w:val="TOC6"/>
            <w:tabs>
              <w:tab w:val="left" w:pos="1760"/>
              <w:tab w:val="right" w:leader="dot" w:pos="9350"/>
            </w:tabs>
            <w:rPr>
              <w:rFonts w:eastAsiaTheme="minorEastAsia"/>
              <w:noProof/>
              <w:sz w:val="22"/>
              <w:szCs w:val="22"/>
            </w:rPr>
          </w:pPr>
          <w:hyperlink w:anchor="_Toc65588246" w:history="1">
            <w:r w:rsidR="00994AF7" w:rsidRPr="0037375D">
              <w:rPr>
                <w:rStyle w:val="Hyperlink"/>
                <w:noProof/>
              </w:rPr>
              <w:t>22.</w:t>
            </w:r>
            <w:r w:rsidR="00994AF7">
              <w:rPr>
                <w:rFonts w:eastAsiaTheme="minorEastAsia"/>
                <w:noProof/>
                <w:sz w:val="22"/>
                <w:szCs w:val="22"/>
              </w:rPr>
              <w:tab/>
            </w:r>
            <w:r w:rsidR="00994AF7" w:rsidRPr="0037375D">
              <w:rPr>
                <w:rStyle w:val="Hyperlink"/>
                <w:noProof/>
              </w:rPr>
              <w:t>Submission</w:t>
            </w:r>
            <w:r w:rsidR="00994AF7">
              <w:rPr>
                <w:noProof/>
                <w:webHidden/>
              </w:rPr>
              <w:tab/>
            </w:r>
            <w:r w:rsidR="00994AF7">
              <w:rPr>
                <w:noProof/>
                <w:webHidden/>
              </w:rPr>
              <w:fldChar w:fldCharType="begin"/>
            </w:r>
            <w:r w:rsidR="00994AF7">
              <w:rPr>
                <w:noProof/>
                <w:webHidden/>
              </w:rPr>
              <w:instrText xml:space="preserve"> PAGEREF _Toc65588246 \h </w:instrText>
            </w:r>
            <w:r w:rsidR="00994AF7">
              <w:rPr>
                <w:noProof/>
                <w:webHidden/>
              </w:rPr>
            </w:r>
            <w:r w:rsidR="00994AF7">
              <w:rPr>
                <w:noProof/>
                <w:webHidden/>
              </w:rPr>
              <w:fldChar w:fldCharType="separate"/>
            </w:r>
            <w:r w:rsidR="005263A4">
              <w:rPr>
                <w:noProof/>
                <w:webHidden/>
              </w:rPr>
              <w:t>12</w:t>
            </w:r>
            <w:r w:rsidR="00994AF7">
              <w:rPr>
                <w:noProof/>
                <w:webHidden/>
              </w:rPr>
              <w:fldChar w:fldCharType="end"/>
            </w:r>
          </w:hyperlink>
        </w:p>
        <w:p w14:paraId="425BBFA4" w14:textId="75405DF5" w:rsidR="00994AF7" w:rsidRDefault="00C96FEA">
          <w:pPr>
            <w:pStyle w:val="TOC6"/>
            <w:tabs>
              <w:tab w:val="left" w:pos="1760"/>
              <w:tab w:val="right" w:leader="dot" w:pos="9350"/>
            </w:tabs>
            <w:rPr>
              <w:rFonts w:eastAsiaTheme="minorEastAsia"/>
              <w:noProof/>
              <w:sz w:val="22"/>
              <w:szCs w:val="22"/>
            </w:rPr>
          </w:pPr>
          <w:hyperlink w:anchor="_Toc65588247" w:history="1">
            <w:r w:rsidR="00994AF7" w:rsidRPr="0037375D">
              <w:rPr>
                <w:rStyle w:val="Hyperlink"/>
                <w:noProof/>
              </w:rPr>
              <w:t>23.</w:t>
            </w:r>
            <w:r w:rsidR="00994AF7">
              <w:rPr>
                <w:rFonts w:eastAsiaTheme="minorEastAsia"/>
                <w:noProof/>
                <w:sz w:val="22"/>
                <w:szCs w:val="22"/>
              </w:rPr>
              <w:tab/>
            </w:r>
            <w:r w:rsidR="00994AF7" w:rsidRPr="0037375D">
              <w:rPr>
                <w:rStyle w:val="Hyperlink"/>
                <w:noProof/>
              </w:rPr>
              <w:t>Deadline for Submission of Proposals and Late Proposals</w:t>
            </w:r>
            <w:r w:rsidR="00994AF7">
              <w:rPr>
                <w:noProof/>
                <w:webHidden/>
              </w:rPr>
              <w:tab/>
            </w:r>
            <w:r w:rsidR="00994AF7">
              <w:rPr>
                <w:noProof/>
                <w:webHidden/>
              </w:rPr>
              <w:fldChar w:fldCharType="begin"/>
            </w:r>
            <w:r w:rsidR="00994AF7">
              <w:rPr>
                <w:noProof/>
                <w:webHidden/>
              </w:rPr>
              <w:instrText xml:space="preserve"> PAGEREF _Toc65588247 \h </w:instrText>
            </w:r>
            <w:r w:rsidR="00994AF7">
              <w:rPr>
                <w:noProof/>
                <w:webHidden/>
              </w:rPr>
            </w:r>
            <w:r w:rsidR="00994AF7">
              <w:rPr>
                <w:noProof/>
                <w:webHidden/>
              </w:rPr>
              <w:fldChar w:fldCharType="separate"/>
            </w:r>
            <w:r w:rsidR="005263A4">
              <w:rPr>
                <w:noProof/>
                <w:webHidden/>
              </w:rPr>
              <w:t>13</w:t>
            </w:r>
            <w:r w:rsidR="00994AF7">
              <w:rPr>
                <w:noProof/>
                <w:webHidden/>
              </w:rPr>
              <w:fldChar w:fldCharType="end"/>
            </w:r>
          </w:hyperlink>
        </w:p>
        <w:p w14:paraId="54D3CBFF" w14:textId="53D3CAC2" w:rsidR="00994AF7" w:rsidRDefault="00C96FEA">
          <w:pPr>
            <w:pStyle w:val="TOC6"/>
            <w:tabs>
              <w:tab w:val="left" w:pos="1760"/>
              <w:tab w:val="right" w:leader="dot" w:pos="9350"/>
            </w:tabs>
            <w:rPr>
              <w:rFonts w:eastAsiaTheme="minorEastAsia"/>
              <w:noProof/>
              <w:sz w:val="22"/>
              <w:szCs w:val="22"/>
            </w:rPr>
          </w:pPr>
          <w:hyperlink w:anchor="_Toc65588248" w:history="1">
            <w:r w:rsidR="00994AF7" w:rsidRPr="0037375D">
              <w:rPr>
                <w:rStyle w:val="Hyperlink"/>
                <w:noProof/>
              </w:rPr>
              <w:t>24.</w:t>
            </w:r>
            <w:r w:rsidR="00994AF7">
              <w:rPr>
                <w:rFonts w:eastAsiaTheme="minorEastAsia"/>
                <w:noProof/>
                <w:sz w:val="22"/>
                <w:szCs w:val="22"/>
              </w:rPr>
              <w:tab/>
            </w:r>
            <w:r w:rsidR="00994AF7" w:rsidRPr="0037375D">
              <w:rPr>
                <w:rStyle w:val="Hyperlink"/>
                <w:noProof/>
              </w:rPr>
              <w:t>Withdrawal, Substitution, and Modification of Proposals</w:t>
            </w:r>
            <w:r w:rsidR="00994AF7">
              <w:rPr>
                <w:noProof/>
                <w:webHidden/>
              </w:rPr>
              <w:tab/>
            </w:r>
            <w:r w:rsidR="00994AF7">
              <w:rPr>
                <w:noProof/>
                <w:webHidden/>
              </w:rPr>
              <w:fldChar w:fldCharType="begin"/>
            </w:r>
            <w:r w:rsidR="00994AF7">
              <w:rPr>
                <w:noProof/>
                <w:webHidden/>
              </w:rPr>
              <w:instrText xml:space="preserve"> PAGEREF _Toc65588248 \h </w:instrText>
            </w:r>
            <w:r w:rsidR="00994AF7">
              <w:rPr>
                <w:noProof/>
                <w:webHidden/>
              </w:rPr>
            </w:r>
            <w:r w:rsidR="00994AF7">
              <w:rPr>
                <w:noProof/>
                <w:webHidden/>
              </w:rPr>
              <w:fldChar w:fldCharType="separate"/>
            </w:r>
            <w:r w:rsidR="005263A4">
              <w:rPr>
                <w:noProof/>
                <w:webHidden/>
              </w:rPr>
              <w:t>13</w:t>
            </w:r>
            <w:r w:rsidR="00994AF7">
              <w:rPr>
                <w:noProof/>
                <w:webHidden/>
              </w:rPr>
              <w:fldChar w:fldCharType="end"/>
            </w:r>
          </w:hyperlink>
        </w:p>
        <w:p w14:paraId="5C45D22C" w14:textId="1950C25D" w:rsidR="00994AF7" w:rsidRDefault="00C96FEA">
          <w:pPr>
            <w:pStyle w:val="TOC6"/>
            <w:tabs>
              <w:tab w:val="left" w:pos="1760"/>
              <w:tab w:val="right" w:leader="dot" w:pos="9350"/>
            </w:tabs>
            <w:rPr>
              <w:rFonts w:eastAsiaTheme="minorEastAsia"/>
              <w:noProof/>
              <w:sz w:val="22"/>
              <w:szCs w:val="22"/>
            </w:rPr>
          </w:pPr>
          <w:hyperlink w:anchor="_Toc65588249" w:history="1">
            <w:r w:rsidR="00994AF7" w:rsidRPr="0037375D">
              <w:rPr>
                <w:rStyle w:val="Hyperlink"/>
                <w:noProof/>
              </w:rPr>
              <w:t>25.</w:t>
            </w:r>
            <w:r w:rsidR="00994AF7">
              <w:rPr>
                <w:rFonts w:eastAsiaTheme="minorEastAsia"/>
                <w:noProof/>
                <w:sz w:val="22"/>
                <w:szCs w:val="22"/>
              </w:rPr>
              <w:tab/>
            </w:r>
            <w:r w:rsidR="00994AF7" w:rsidRPr="0037375D">
              <w:rPr>
                <w:rStyle w:val="Hyperlink"/>
                <w:noProof/>
              </w:rPr>
              <w:t>Proposal Opening</w:t>
            </w:r>
            <w:r w:rsidR="00994AF7">
              <w:rPr>
                <w:noProof/>
                <w:webHidden/>
              </w:rPr>
              <w:tab/>
            </w:r>
            <w:r w:rsidR="00994AF7">
              <w:rPr>
                <w:noProof/>
                <w:webHidden/>
              </w:rPr>
              <w:fldChar w:fldCharType="begin"/>
            </w:r>
            <w:r w:rsidR="00994AF7">
              <w:rPr>
                <w:noProof/>
                <w:webHidden/>
              </w:rPr>
              <w:instrText xml:space="preserve"> PAGEREF _Toc65588249 \h </w:instrText>
            </w:r>
            <w:r w:rsidR="00994AF7">
              <w:rPr>
                <w:noProof/>
                <w:webHidden/>
              </w:rPr>
            </w:r>
            <w:r w:rsidR="00994AF7">
              <w:rPr>
                <w:noProof/>
                <w:webHidden/>
              </w:rPr>
              <w:fldChar w:fldCharType="separate"/>
            </w:r>
            <w:r w:rsidR="005263A4">
              <w:rPr>
                <w:noProof/>
                <w:webHidden/>
              </w:rPr>
              <w:t>14</w:t>
            </w:r>
            <w:r w:rsidR="00994AF7">
              <w:rPr>
                <w:noProof/>
                <w:webHidden/>
              </w:rPr>
              <w:fldChar w:fldCharType="end"/>
            </w:r>
          </w:hyperlink>
        </w:p>
        <w:p w14:paraId="7D9CC855" w14:textId="26789AED" w:rsidR="00994AF7" w:rsidRDefault="00C96FEA">
          <w:pPr>
            <w:pStyle w:val="TOC5"/>
            <w:rPr>
              <w:rFonts w:asciiTheme="minorHAnsi" w:eastAsiaTheme="minorEastAsia" w:hAnsiTheme="minorHAnsi"/>
              <w:b w:val="0"/>
              <w:sz w:val="22"/>
              <w:szCs w:val="22"/>
            </w:rPr>
          </w:pPr>
          <w:hyperlink w:anchor="_Toc65588250" w:history="1">
            <w:r w:rsidR="00994AF7" w:rsidRPr="0037375D">
              <w:rPr>
                <w:rStyle w:val="Hyperlink"/>
              </w:rPr>
              <w:t>D.</w:t>
            </w:r>
            <w:r w:rsidR="00994AF7">
              <w:rPr>
                <w:rFonts w:asciiTheme="minorHAnsi" w:eastAsiaTheme="minorEastAsia" w:hAnsiTheme="minorHAnsi"/>
                <w:b w:val="0"/>
                <w:sz w:val="22"/>
                <w:szCs w:val="22"/>
              </w:rPr>
              <w:tab/>
            </w:r>
            <w:r w:rsidR="00994AF7" w:rsidRPr="0037375D">
              <w:rPr>
                <w:rStyle w:val="Hyperlink"/>
              </w:rPr>
              <w:t>EVALUATION OF PROPOSALS</w:t>
            </w:r>
            <w:r w:rsidR="00994AF7">
              <w:rPr>
                <w:webHidden/>
              </w:rPr>
              <w:tab/>
            </w:r>
            <w:r w:rsidR="00994AF7">
              <w:rPr>
                <w:webHidden/>
              </w:rPr>
              <w:fldChar w:fldCharType="begin"/>
            </w:r>
            <w:r w:rsidR="00994AF7">
              <w:rPr>
                <w:webHidden/>
              </w:rPr>
              <w:instrText xml:space="preserve"> PAGEREF _Toc65588250 \h </w:instrText>
            </w:r>
            <w:r w:rsidR="00994AF7">
              <w:rPr>
                <w:webHidden/>
              </w:rPr>
            </w:r>
            <w:r w:rsidR="00994AF7">
              <w:rPr>
                <w:webHidden/>
              </w:rPr>
              <w:fldChar w:fldCharType="separate"/>
            </w:r>
            <w:r w:rsidR="005263A4">
              <w:rPr>
                <w:webHidden/>
              </w:rPr>
              <w:t>14</w:t>
            </w:r>
            <w:r w:rsidR="00994AF7">
              <w:rPr>
                <w:webHidden/>
              </w:rPr>
              <w:fldChar w:fldCharType="end"/>
            </w:r>
          </w:hyperlink>
        </w:p>
        <w:p w14:paraId="02BE69BB" w14:textId="4BB495B9" w:rsidR="00994AF7" w:rsidRDefault="00C96FEA">
          <w:pPr>
            <w:pStyle w:val="TOC6"/>
            <w:tabs>
              <w:tab w:val="left" w:pos="1760"/>
              <w:tab w:val="right" w:leader="dot" w:pos="9350"/>
            </w:tabs>
            <w:rPr>
              <w:rFonts w:eastAsiaTheme="minorEastAsia"/>
              <w:noProof/>
              <w:sz w:val="22"/>
              <w:szCs w:val="22"/>
            </w:rPr>
          </w:pPr>
          <w:hyperlink w:anchor="_Toc65588251" w:history="1">
            <w:r w:rsidR="00994AF7" w:rsidRPr="0037375D">
              <w:rPr>
                <w:rStyle w:val="Hyperlink"/>
                <w:noProof/>
              </w:rPr>
              <w:t>26.</w:t>
            </w:r>
            <w:r w:rsidR="00994AF7">
              <w:rPr>
                <w:rFonts w:eastAsiaTheme="minorEastAsia"/>
                <w:noProof/>
                <w:sz w:val="22"/>
                <w:szCs w:val="22"/>
              </w:rPr>
              <w:tab/>
            </w:r>
            <w:r w:rsidR="00994AF7" w:rsidRPr="0037375D">
              <w:rPr>
                <w:rStyle w:val="Hyperlink"/>
                <w:noProof/>
              </w:rPr>
              <w:t>Confidentiality</w:t>
            </w:r>
            <w:r w:rsidR="00994AF7">
              <w:rPr>
                <w:noProof/>
                <w:webHidden/>
              </w:rPr>
              <w:tab/>
            </w:r>
            <w:r w:rsidR="00994AF7">
              <w:rPr>
                <w:noProof/>
                <w:webHidden/>
              </w:rPr>
              <w:fldChar w:fldCharType="begin"/>
            </w:r>
            <w:r w:rsidR="00994AF7">
              <w:rPr>
                <w:noProof/>
                <w:webHidden/>
              </w:rPr>
              <w:instrText xml:space="preserve"> PAGEREF _Toc65588251 \h </w:instrText>
            </w:r>
            <w:r w:rsidR="00994AF7">
              <w:rPr>
                <w:noProof/>
                <w:webHidden/>
              </w:rPr>
            </w:r>
            <w:r w:rsidR="00994AF7">
              <w:rPr>
                <w:noProof/>
                <w:webHidden/>
              </w:rPr>
              <w:fldChar w:fldCharType="separate"/>
            </w:r>
            <w:r w:rsidR="005263A4">
              <w:rPr>
                <w:noProof/>
                <w:webHidden/>
              </w:rPr>
              <w:t>14</w:t>
            </w:r>
            <w:r w:rsidR="00994AF7">
              <w:rPr>
                <w:noProof/>
                <w:webHidden/>
              </w:rPr>
              <w:fldChar w:fldCharType="end"/>
            </w:r>
          </w:hyperlink>
        </w:p>
        <w:p w14:paraId="5DEAE05B" w14:textId="6F256279" w:rsidR="00994AF7" w:rsidRDefault="00C96FEA">
          <w:pPr>
            <w:pStyle w:val="TOC6"/>
            <w:tabs>
              <w:tab w:val="left" w:pos="1760"/>
              <w:tab w:val="right" w:leader="dot" w:pos="9350"/>
            </w:tabs>
            <w:rPr>
              <w:rFonts w:eastAsiaTheme="minorEastAsia"/>
              <w:noProof/>
              <w:sz w:val="22"/>
              <w:szCs w:val="22"/>
            </w:rPr>
          </w:pPr>
          <w:hyperlink w:anchor="_Toc65588252" w:history="1">
            <w:r w:rsidR="00994AF7" w:rsidRPr="0037375D">
              <w:rPr>
                <w:rStyle w:val="Hyperlink"/>
                <w:noProof/>
              </w:rPr>
              <w:t>27.</w:t>
            </w:r>
            <w:r w:rsidR="00994AF7">
              <w:rPr>
                <w:rFonts w:eastAsiaTheme="minorEastAsia"/>
                <w:noProof/>
                <w:sz w:val="22"/>
                <w:szCs w:val="22"/>
              </w:rPr>
              <w:tab/>
            </w:r>
            <w:r w:rsidR="00994AF7" w:rsidRPr="0037375D">
              <w:rPr>
                <w:rStyle w:val="Hyperlink"/>
                <w:noProof/>
              </w:rPr>
              <w:t>Evaluation of Proposals</w:t>
            </w:r>
            <w:r w:rsidR="00994AF7">
              <w:rPr>
                <w:noProof/>
                <w:webHidden/>
              </w:rPr>
              <w:tab/>
            </w:r>
            <w:r w:rsidR="00994AF7">
              <w:rPr>
                <w:noProof/>
                <w:webHidden/>
              </w:rPr>
              <w:fldChar w:fldCharType="begin"/>
            </w:r>
            <w:r w:rsidR="00994AF7">
              <w:rPr>
                <w:noProof/>
                <w:webHidden/>
              </w:rPr>
              <w:instrText xml:space="preserve"> PAGEREF _Toc65588252 \h </w:instrText>
            </w:r>
            <w:r w:rsidR="00994AF7">
              <w:rPr>
                <w:noProof/>
                <w:webHidden/>
              </w:rPr>
            </w:r>
            <w:r w:rsidR="00994AF7">
              <w:rPr>
                <w:noProof/>
                <w:webHidden/>
              </w:rPr>
              <w:fldChar w:fldCharType="separate"/>
            </w:r>
            <w:r w:rsidR="005263A4">
              <w:rPr>
                <w:noProof/>
                <w:webHidden/>
              </w:rPr>
              <w:t>14</w:t>
            </w:r>
            <w:r w:rsidR="00994AF7">
              <w:rPr>
                <w:noProof/>
                <w:webHidden/>
              </w:rPr>
              <w:fldChar w:fldCharType="end"/>
            </w:r>
          </w:hyperlink>
        </w:p>
        <w:p w14:paraId="16ADF076" w14:textId="0EDA9163" w:rsidR="00994AF7" w:rsidRDefault="00C96FEA">
          <w:pPr>
            <w:pStyle w:val="TOC6"/>
            <w:tabs>
              <w:tab w:val="left" w:pos="1760"/>
              <w:tab w:val="right" w:leader="dot" w:pos="9350"/>
            </w:tabs>
            <w:rPr>
              <w:rFonts w:eastAsiaTheme="minorEastAsia"/>
              <w:noProof/>
              <w:sz w:val="22"/>
              <w:szCs w:val="22"/>
            </w:rPr>
          </w:pPr>
          <w:hyperlink w:anchor="_Toc65588253" w:history="1">
            <w:r w:rsidR="00994AF7" w:rsidRPr="0037375D">
              <w:rPr>
                <w:rStyle w:val="Hyperlink"/>
                <w:noProof/>
              </w:rPr>
              <w:t>28.</w:t>
            </w:r>
            <w:r w:rsidR="00994AF7">
              <w:rPr>
                <w:rFonts w:eastAsiaTheme="minorEastAsia"/>
                <w:noProof/>
                <w:sz w:val="22"/>
                <w:szCs w:val="22"/>
              </w:rPr>
              <w:tab/>
            </w:r>
            <w:r w:rsidR="00994AF7" w:rsidRPr="0037375D">
              <w:rPr>
                <w:rStyle w:val="Hyperlink"/>
                <w:noProof/>
              </w:rPr>
              <w:t>Preliminary Examination</w:t>
            </w:r>
            <w:r w:rsidR="00994AF7">
              <w:rPr>
                <w:noProof/>
                <w:webHidden/>
              </w:rPr>
              <w:tab/>
            </w:r>
            <w:r w:rsidR="00994AF7">
              <w:rPr>
                <w:noProof/>
                <w:webHidden/>
              </w:rPr>
              <w:fldChar w:fldCharType="begin"/>
            </w:r>
            <w:r w:rsidR="00994AF7">
              <w:rPr>
                <w:noProof/>
                <w:webHidden/>
              </w:rPr>
              <w:instrText xml:space="preserve"> PAGEREF _Toc65588253 \h </w:instrText>
            </w:r>
            <w:r w:rsidR="00994AF7">
              <w:rPr>
                <w:noProof/>
                <w:webHidden/>
              </w:rPr>
            </w:r>
            <w:r w:rsidR="00994AF7">
              <w:rPr>
                <w:noProof/>
                <w:webHidden/>
              </w:rPr>
              <w:fldChar w:fldCharType="separate"/>
            </w:r>
            <w:r w:rsidR="005263A4">
              <w:rPr>
                <w:noProof/>
                <w:webHidden/>
              </w:rPr>
              <w:t>14</w:t>
            </w:r>
            <w:r w:rsidR="00994AF7">
              <w:rPr>
                <w:noProof/>
                <w:webHidden/>
              </w:rPr>
              <w:fldChar w:fldCharType="end"/>
            </w:r>
          </w:hyperlink>
        </w:p>
        <w:p w14:paraId="29EE8A7A" w14:textId="4281A32D" w:rsidR="00994AF7" w:rsidRDefault="00C96FEA">
          <w:pPr>
            <w:pStyle w:val="TOC6"/>
            <w:tabs>
              <w:tab w:val="left" w:pos="1760"/>
              <w:tab w:val="right" w:leader="dot" w:pos="9350"/>
            </w:tabs>
            <w:rPr>
              <w:rFonts w:eastAsiaTheme="minorEastAsia"/>
              <w:noProof/>
              <w:sz w:val="22"/>
              <w:szCs w:val="22"/>
            </w:rPr>
          </w:pPr>
          <w:hyperlink w:anchor="_Toc65588254" w:history="1">
            <w:r w:rsidR="00994AF7" w:rsidRPr="0037375D">
              <w:rPr>
                <w:rStyle w:val="Hyperlink"/>
                <w:noProof/>
              </w:rPr>
              <w:t>29.</w:t>
            </w:r>
            <w:r w:rsidR="00994AF7">
              <w:rPr>
                <w:rFonts w:eastAsiaTheme="minorEastAsia"/>
                <w:noProof/>
                <w:sz w:val="22"/>
                <w:szCs w:val="22"/>
              </w:rPr>
              <w:tab/>
            </w:r>
            <w:r w:rsidR="00994AF7" w:rsidRPr="0037375D">
              <w:rPr>
                <w:rStyle w:val="Hyperlink"/>
                <w:noProof/>
              </w:rPr>
              <w:t>Evaluation of Eligibility and Qualification</w:t>
            </w:r>
            <w:r w:rsidR="00994AF7">
              <w:rPr>
                <w:noProof/>
                <w:webHidden/>
              </w:rPr>
              <w:tab/>
            </w:r>
            <w:r w:rsidR="00994AF7">
              <w:rPr>
                <w:noProof/>
                <w:webHidden/>
              </w:rPr>
              <w:fldChar w:fldCharType="begin"/>
            </w:r>
            <w:r w:rsidR="00994AF7">
              <w:rPr>
                <w:noProof/>
                <w:webHidden/>
              </w:rPr>
              <w:instrText xml:space="preserve"> PAGEREF _Toc65588254 \h </w:instrText>
            </w:r>
            <w:r w:rsidR="00994AF7">
              <w:rPr>
                <w:noProof/>
                <w:webHidden/>
              </w:rPr>
            </w:r>
            <w:r w:rsidR="00994AF7">
              <w:rPr>
                <w:noProof/>
                <w:webHidden/>
              </w:rPr>
              <w:fldChar w:fldCharType="separate"/>
            </w:r>
            <w:r w:rsidR="005263A4">
              <w:rPr>
                <w:noProof/>
                <w:webHidden/>
              </w:rPr>
              <w:t>14</w:t>
            </w:r>
            <w:r w:rsidR="00994AF7">
              <w:rPr>
                <w:noProof/>
                <w:webHidden/>
              </w:rPr>
              <w:fldChar w:fldCharType="end"/>
            </w:r>
          </w:hyperlink>
        </w:p>
        <w:p w14:paraId="3F433938" w14:textId="64832EDD" w:rsidR="00994AF7" w:rsidRDefault="00C96FEA">
          <w:pPr>
            <w:pStyle w:val="TOC6"/>
            <w:tabs>
              <w:tab w:val="left" w:pos="1760"/>
              <w:tab w:val="right" w:leader="dot" w:pos="9350"/>
            </w:tabs>
            <w:rPr>
              <w:rFonts w:eastAsiaTheme="minorEastAsia"/>
              <w:noProof/>
              <w:sz w:val="22"/>
              <w:szCs w:val="22"/>
            </w:rPr>
          </w:pPr>
          <w:hyperlink w:anchor="_Toc65588255" w:history="1">
            <w:r w:rsidR="00994AF7" w:rsidRPr="0037375D">
              <w:rPr>
                <w:rStyle w:val="Hyperlink"/>
                <w:noProof/>
              </w:rPr>
              <w:t>30.</w:t>
            </w:r>
            <w:r w:rsidR="00994AF7">
              <w:rPr>
                <w:rFonts w:eastAsiaTheme="minorEastAsia"/>
                <w:noProof/>
                <w:sz w:val="22"/>
                <w:szCs w:val="22"/>
              </w:rPr>
              <w:tab/>
            </w:r>
            <w:r w:rsidR="00994AF7" w:rsidRPr="0037375D">
              <w:rPr>
                <w:rStyle w:val="Hyperlink"/>
                <w:noProof/>
              </w:rPr>
              <w:t>Evaluation of Technical and Financial Proposals</w:t>
            </w:r>
            <w:r w:rsidR="00994AF7">
              <w:rPr>
                <w:noProof/>
                <w:webHidden/>
              </w:rPr>
              <w:tab/>
            </w:r>
            <w:r w:rsidR="00994AF7">
              <w:rPr>
                <w:noProof/>
                <w:webHidden/>
              </w:rPr>
              <w:fldChar w:fldCharType="begin"/>
            </w:r>
            <w:r w:rsidR="00994AF7">
              <w:rPr>
                <w:noProof/>
                <w:webHidden/>
              </w:rPr>
              <w:instrText xml:space="preserve"> PAGEREF _Toc65588255 \h </w:instrText>
            </w:r>
            <w:r w:rsidR="00994AF7">
              <w:rPr>
                <w:noProof/>
                <w:webHidden/>
              </w:rPr>
            </w:r>
            <w:r w:rsidR="00994AF7">
              <w:rPr>
                <w:noProof/>
                <w:webHidden/>
              </w:rPr>
              <w:fldChar w:fldCharType="separate"/>
            </w:r>
            <w:r w:rsidR="005263A4">
              <w:rPr>
                <w:noProof/>
                <w:webHidden/>
              </w:rPr>
              <w:t>15</w:t>
            </w:r>
            <w:r w:rsidR="00994AF7">
              <w:rPr>
                <w:noProof/>
                <w:webHidden/>
              </w:rPr>
              <w:fldChar w:fldCharType="end"/>
            </w:r>
          </w:hyperlink>
        </w:p>
        <w:p w14:paraId="10F6FD73" w14:textId="692169E5" w:rsidR="00994AF7" w:rsidRDefault="00C96FEA">
          <w:pPr>
            <w:pStyle w:val="TOC6"/>
            <w:tabs>
              <w:tab w:val="left" w:pos="1760"/>
              <w:tab w:val="right" w:leader="dot" w:pos="9350"/>
            </w:tabs>
            <w:rPr>
              <w:rFonts w:eastAsiaTheme="minorEastAsia"/>
              <w:noProof/>
              <w:sz w:val="22"/>
              <w:szCs w:val="22"/>
            </w:rPr>
          </w:pPr>
          <w:hyperlink w:anchor="_Toc65588256" w:history="1">
            <w:r w:rsidR="00994AF7" w:rsidRPr="0037375D">
              <w:rPr>
                <w:rStyle w:val="Hyperlink"/>
                <w:noProof/>
              </w:rPr>
              <w:t>31.</w:t>
            </w:r>
            <w:r w:rsidR="00994AF7">
              <w:rPr>
                <w:rFonts w:eastAsiaTheme="minorEastAsia"/>
                <w:noProof/>
                <w:sz w:val="22"/>
                <w:szCs w:val="22"/>
              </w:rPr>
              <w:tab/>
            </w:r>
            <w:r w:rsidR="00994AF7" w:rsidRPr="0037375D">
              <w:rPr>
                <w:rStyle w:val="Hyperlink"/>
                <w:noProof/>
              </w:rPr>
              <w:t>Due Diligence</w:t>
            </w:r>
            <w:r w:rsidR="00994AF7">
              <w:rPr>
                <w:noProof/>
                <w:webHidden/>
              </w:rPr>
              <w:tab/>
            </w:r>
            <w:r w:rsidR="00994AF7">
              <w:rPr>
                <w:noProof/>
                <w:webHidden/>
              </w:rPr>
              <w:fldChar w:fldCharType="begin"/>
            </w:r>
            <w:r w:rsidR="00994AF7">
              <w:rPr>
                <w:noProof/>
                <w:webHidden/>
              </w:rPr>
              <w:instrText xml:space="preserve"> PAGEREF _Toc65588256 \h </w:instrText>
            </w:r>
            <w:r w:rsidR="00994AF7">
              <w:rPr>
                <w:noProof/>
                <w:webHidden/>
              </w:rPr>
            </w:r>
            <w:r w:rsidR="00994AF7">
              <w:rPr>
                <w:noProof/>
                <w:webHidden/>
              </w:rPr>
              <w:fldChar w:fldCharType="separate"/>
            </w:r>
            <w:r w:rsidR="005263A4">
              <w:rPr>
                <w:noProof/>
                <w:webHidden/>
              </w:rPr>
              <w:t>15</w:t>
            </w:r>
            <w:r w:rsidR="00994AF7">
              <w:rPr>
                <w:noProof/>
                <w:webHidden/>
              </w:rPr>
              <w:fldChar w:fldCharType="end"/>
            </w:r>
          </w:hyperlink>
        </w:p>
        <w:p w14:paraId="6E65F207" w14:textId="09CBA3A4" w:rsidR="00994AF7" w:rsidRDefault="00C96FEA">
          <w:pPr>
            <w:pStyle w:val="TOC6"/>
            <w:tabs>
              <w:tab w:val="left" w:pos="1760"/>
              <w:tab w:val="right" w:leader="dot" w:pos="9350"/>
            </w:tabs>
            <w:rPr>
              <w:rFonts w:eastAsiaTheme="minorEastAsia"/>
              <w:noProof/>
              <w:sz w:val="22"/>
              <w:szCs w:val="22"/>
            </w:rPr>
          </w:pPr>
          <w:hyperlink w:anchor="_Toc65588257" w:history="1">
            <w:r w:rsidR="00994AF7" w:rsidRPr="0037375D">
              <w:rPr>
                <w:rStyle w:val="Hyperlink"/>
                <w:noProof/>
              </w:rPr>
              <w:t>32.</w:t>
            </w:r>
            <w:r w:rsidR="00994AF7">
              <w:rPr>
                <w:rFonts w:eastAsiaTheme="minorEastAsia"/>
                <w:noProof/>
                <w:sz w:val="22"/>
                <w:szCs w:val="22"/>
              </w:rPr>
              <w:tab/>
            </w:r>
            <w:r w:rsidR="00994AF7" w:rsidRPr="0037375D">
              <w:rPr>
                <w:rStyle w:val="Hyperlink"/>
                <w:noProof/>
              </w:rPr>
              <w:t>Clarification of Proposals</w:t>
            </w:r>
            <w:r w:rsidR="00994AF7">
              <w:rPr>
                <w:noProof/>
                <w:webHidden/>
              </w:rPr>
              <w:tab/>
            </w:r>
            <w:r w:rsidR="00994AF7">
              <w:rPr>
                <w:noProof/>
                <w:webHidden/>
              </w:rPr>
              <w:fldChar w:fldCharType="begin"/>
            </w:r>
            <w:r w:rsidR="00994AF7">
              <w:rPr>
                <w:noProof/>
                <w:webHidden/>
              </w:rPr>
              <w:instrText xml:space="preserve"> PAGEREF _Toc65588257 \h </w:instrText>
            </w:r>
            <w:r w:rsidR="00994AF7">
              <w:rPr>
                <w:noProof/>
                <w:webHidden/>
              </w:rPr>
            </w:r>
            <w:r w:rsidR="00994AF7">
              <w:rPr>
                <w:noProof/>
                <w:webHidden/>
              </w:rPr>
              <w:fldChar w:fldCharType="separate"/>
            </w:r>
            <w:r w:rsidR="005263A4">
              <w:rPr>
                <w:noProof/>
                <w:webHidden/>
              </w:rPr>
              <w:t>16</w:t>
            </w:r>
            <w:r w:rsidR="00994AF7">
              <w:rPr>
                <w:noProof/>
                <w:webHidden/>
              </w:rPr>
              <w:fldChar w:fldCharType="end"/>
            </w:r>
          </w:hyperlink>
        </w:p>
        <w:p w14:paraId="5802DACC" w14:textId="24E21652" w:rsidR="00994AF7" w:rsidRDefault="00C96FEA">
          <w:pPr>
            <w:pStyle w:val="TOC6"/>
            <w:tabs>
              <w:tab w:val="left" w:pos="1760"/>
              <w:tab w:val="right" w:leader="dot" w:pos="9350"/>
            </w:tabs>
            <w:rPr>
              <w:rFonts w:eastAsiaTheme="minorEastAsia"/>
              <w:noProof/>
              <w:sz w:val="22"/>
              <w:szCs w:val="22"/>
            </w:rPr>
          </w:pPr>
          <w:hyperlink w:anchor="_Toc65588258" w:history="1">
            <w:r w:rsidR="00994AF7" w:rsidRPr="0037375D">
              <w:rPr>
                <w:rStyle w:val="Hyperlink"/>
                <w:noProof/>
              </w:rPr>
              <w:t>33.</w:t>
            </w:r>
            <w:r w:rsidR="00994AF7">
              <w:rPr>
                <w:rFonts w:eastAsiaTheme="minorEastAsia"/>
                <w:noProof/>
                <w:sz w:val="22"/>
                <w:szCs w:val="22"/>
              </w:rPr>
              <w:tab/>
            </w:r>
            <w:r w:rsidR="00994AF7" w:rsidRPr="0037375D">
              <w:rPr>
                <w:rStyle w:val="Hyperlink"/>
                <w:noProof/>
              </w:rPr>
              <w:t>Responsiveness of Proposal</w:t>
            </w:r>
            <w:r w:rsidR="00994AF7">
              <w:rPr>
                <w:noProof/>
                <w:webHidden/>
              </w:rPr>
              <w:tab/>
            </w:r>
            <w:r w:rsidR="00994AF7">
              <w:rPr>
                <w:noProof/>
                <w:webHidden/>
              </w:rPr>
              <w:fldChar w:fldCharType="begin"/>
            </w:r>
            <w:r w:rsidR="00994AF7">
              <w:rPr>
                <w:noProof/>
                <w:webHidden/>
              </w:rPr>
              <w:instrText xml:space="preserve"> PAGEREF _Toc65588258 \h </w:instrText>
            </w:r>
            <w:r w:rsidR="00994AF7">
              <w:rPr>
                <w:noProof/>
                <w:webHidden/>
              </w:rPr>
            </w:r>
            <w:r w:rsidR="00994AF7">
              <w:rPr>
                <w:noProof/>
                <w:webHidden/>
              </w:rPr>
              <w:fldChar w:fldCharType="separate"/>
            </w:r>
            <w:r w:rsidR="005263A4">
              <w:rPr>
                <w:noProof/>
                <w:webHidden/>
              </w:rPr>
              <w:t>16</w:t>
            </w:r>
            <w:r w:rsidR="00994AF7">
              <w:rPr>
                <w:noProof/>
                <w:webHidden/>
              </w:rPr>
              <w:fldChar w:fldCharType="end"/>
            </w:r>
          </w:hyperlink>
        </w:p>
        <w:p w14:paraId="00909F73" w14:textId="75F82927" w:rsidR="00994AF7" w:rsidRDefault="00C96FEA">
          <w:pPr>
            <w:pStyle w:val="TOC6"/>
            <w:tabs>
              <w:tab w:val="left" w:pos="1760"/>
              <w:tab w:val="right" w:leader="dot" w:pos="9350"/>
            </w:tabs>
            <w:rPr>
              <w:rFonts w:eastAsiaTheme="minorEastAsia"/>
              <w:noProof/>
              <w:sz w:val="22"/>
              <w:szCs w:val="22"/>
            </w:rPr>
          </w:pPr>
          <w:hyperlink w:anchor="_Toc65588259" w:history="1">
            <w:r w:rsidR="00994AF7" w:rsidRPr="0037375D">
              <w:rPr>
                <w:rStyle w:val="Hyperlink"/>
                <w:noProof/>
              </w:rPr>
              <w:t>34.</w:t>
            </w:r>
            <w:r w:rsidR="00994AF7">
              <w:rPr>
                <w:rFonts w:eastAsiaTheme="minorEastAsia"/>
                <w:noProof/>
                <w:sz w:val="22"/>
                <w:szCs w:val="22"/>
              </w:rPr>
              <w:tab/>
            </w:r>
            <w:r w:rsidR="00994AF7" w:rsidRPr="0037375D">
              <w:rPr>
                <w:rStyle w:val="Hyperlink"/>
                <w:noProof/>
              </w:rPr>
              <w:t>Nonconformities, Reparable Errors and Omissions</w:t>
            </w:r>
            <w:r w:rsidR="00994AF7">
              <w:rPr>
                <w:noProof/>
                <w:webHidden/>
              </w:rPr>
              <w:tab/>
            </w:r>
            <w:r w:rsidR="00994AF7">
              <w:rPr>
                <w:noProof/>
                <w:webHidden/>
              </w:rPr>
              <w:fldChar w:fldCharType="begin"/>
            </w:r>
            <w:r w:rsidR="00994AF7">
              <w:rPr>
                <w:noProof/>
                <w:webHidden/>
              </w:rPr>
              <w:instrText xml:space="preserve"> PAGEREF _Toc65588259 \h </w:instrText>
            </w:r>
            <w:r w:rsidR="00994AF7">
              <w:rPr>
                <w:noProof/>
                <w:webHidden/>
              </w:rPr>
            </w:r>
            <w:r w:rsidR="00994AF7">
              <w:rPr>
                <w:noProof/>
                <w:webHidden/>
              </w:rPr>
              <w:fldChar w:fldCharType="separate"/>
            </w:r>
            <w:r w:rsidR="005263A4">
              <w:rPr>
                <w:noProof/>
                <w:webHidden/>
              </w:rPr>
              <w:t>16</w:t>
            </w:r>
            <w:r w:rsidR="00994AF7">
              <w:rPr>
                <w:noProof/>
                <w:webHidden/>
              </w:rPr>
              <w:fldChar w:fldCharType="end"/>
            </w:r>
          </w:hyperlink>
        </w:p>
        <w:p w14:paraId="4741C25D" w14:textId="27B6B2FE" w:rsidR="00994AF7" w:rsidRDefault="00C96FEA">
          <w:pPr>
            <w:pStyle w:val="TOC5"/>
            <w:rPr>
              <w:rFonts w:asciiTheme="minorHAnsi" w:eastAsiaTheme="minorEastAsia" w:hAnsiTheme="minorHAnsi"/>
              <w:b w:val="0"/>
              <w:sz w:val="22"/>
              <w:szCs w:val="22"/>
            </w:rPr>
          </w:pPr>
          <w:hyperlink w:anchor="_Toc65588260" w:history="1">
            <w:r w:rsidR="00994AF7" w:rsidRPr="0037375D">
              <w:rPr>
                <w:rStyle w:val="Hyperlink"/>
              </w:rPr>
              <w:t>E.</w:t>
            </w:r>
            <w:r w:rsidR="00994AF7">
              <w:rPr>
                <w:rFonts w:asciiTheme="minorHAnsi" w:eastAsiaTheme="minorEastAsia" w:hAnsiTheme="minorHAnsi"/>
                <w:b w:val="0"/>
                <w:sz w:val="22"/>
                <w:szCs w:val="22"/>
              </w:rPr>
              <w:tab/>
            </w:r>
            <w:r w:rsidR="00994AF7" w:rsidRPr="0037375D">
              <w:rPr>
                <w:rStyle w:val="Hyperlink"/>
              </w:rPr>
              <w:t>AWARD OF CONTRACT</w:t>
            </w:r>
            <w:r w:rsidR="00994AF7">
              <w:rPr>
                <w:webHidden/>
              </w:rPr>
              <w:tab/>
            </w:r>
            <w:r w:rsidR="00994AF7">
              <w:rPr>
                <w:webHidden/>
              </w:rPr>
              <w:fldChar w:fldCharType="begin"/>
            </w:r>
            <w:r w:rsidR="00994AF7">
              <w:rPr>
                <w:webHidden/>
              </w:rPr>
              <w:instrText xml:space="preserve"> PAGEREF _Toc65588260 \h </w:instrText>
            </w:r>
            <w:r w:rsidR="00994AF7">
              <w:rPr>
                <w:webHidden/>
              </w:rPr>
            </w:r>
            <w:r w:rsidR="00994AF7">
              <w:rPr>
                <w:webHidden/>
              </w:rPr>
              <w:fldChar w:fldCharType="separate"/>
            </w:r>
            <w:r w:rsidR="005263A4">
              <w:rPr>
                <w:webHidden/>
              </w:rPr>
              <w:t>17</w:t>
            </w:r>
            <w:r w:rsidR="00994AF7">
              <w:rPr>
                <w:webHidden/>
              </w:rPr>
              <w:fldChar w:fldCharType="end"/>
            </w:r>
          </w:hyperlink>
        </w:p>
        <w:p w14:paraId="40CA3D7B" w14:textId="63E3CADC" w:rsidR="00994AF7" w:rsidRDefault="00C96FEA">
          <w:pPr>
            <w:pStyle w:val="TOC6"/>
            <w:tabs>
              <w:tab w:val="left" w:pos="1760"/>
              <w:tab w:val="right" w:leader="dot" w:pos="9350"/>
            </w:tabs>
            <w:rPr>
              <w:rFonts w:eastAsiaTheme="minorEastAsia"/>
              <w:noProof/>
              <w:sz w:val="22"/>
              <w:szCs w:val="22"/>
            </w:rPr>
          </w:pPr>
          <w:hyperlink w:anchor="_Toc65588261" w:history="1">
            <w:r w:rsidR="00994AF7" w:rsidRPr="0037375D">
              <w:rPr>
                <w:rStyle w:val="Hyperlink"/>
                <w:noProof/>
              </w:rPr>
              <w:t>35.</w:t>
            </w:r>
            <w:r w:rsidR="00994AF7">
              <w:rPr>
                <w:rFonts w:eastAsiaTheme="minorEastAsia"/>
                <w:noProof/>
                <w:sz w:val="22"/>
                <w:szCs w:val="22"/>
              </w:rPr>
              <w:tab/>
            </w:r>
            <w:r w:rsidR="00994AF7" w:rsidRPr="0037375D">
              <w:rPr>
                <w:rStyle w:val="Hyperlink"/>
                <w:noProof/>
              </w:rPr>
              <w:t>Right to Accept, Reject, Any or All Proposals</w:t>
            </w:r>
            <w:r w:rsidR="00994AF7">
              <w:rPr>
                <w:noProof/>
                <w:webHidden/>
              </w:rPr>
              <w:tab/>
            </w:r>
            <w:r w:rsidR="00994AF7">
              <w:rPr>
                <w:noProof/>
                <w:webHidden/>
              </w:rPr>
              <w:fldChar w:fldCharType="begin"/>
            </w:r>
            <w:r w:rsidR="00994AF7">
              <w:rPr>
                <w:noProof/>
                <w:webHidden/>
              </w:rPr>
              <w:instrText xml:space="preserve"> PAGEREF _Toc65588261 \h </w:instrText>
            </w:r>
            <w:r w:rsidR="00994AF7">
              <w:rPr>
                <w:noProof/>
                <w:webHidden/>
              </w:rPr>
            </w:r>
            <w:r w:rsidR="00994AF7">
              <w:rPr>
                <w:noProof/>
                <w:webHidden/>
              </w:rPr>
              <w:fldChar w:fldCharType="separate"/>
            </w:r>
            <w:r w:rsidR="005263A4">
              <w:rPr>
                <w:noProof/>
                <w:webHidden/>
              </w:rPr>
              <w:t>17</w:t>
            </w:r>
            <w:r w:rsidR="00994AF7">
              <w:rPr>
                <w:noProof/>
                <w:webHidden/>
              </w:rPr>
              <w:fldChar w:fldCharType="end"/>
            </w:r>
          </w:hyperlink>
        </w:p>
        <w:p w14:paraId="29A578DE" w14:textId="19EFD912" w:rsidR="00994AF7" w:rsidRDefault="00C96FEA">
          <w:pPr>
            <w:pStyle w:val="TOC6"/>
            <w:tabs>
              <w:tab w:val="left" w:pos="1760"/>
              <w:tab w:val="right" w:leader="dot" w:pos="9350"/>
            </w:tabs>
            <w:rPr>
              <w:rFonts w:eastAsiaTheme="minorEastAsia"/>
              <w:noProof/>
              <w:sz w:val="22"/>
              <w:szCs w:val="22"/>
            </w:rPr>
          </w:pPr>
          <w:hyperlink w:anchor="_Toc65588262" w:history="1">
            <w:r w:rsidR="00994AF7" w:rsidRPr="0037375D">
              <w:rPr>
                <w:rStyle w:val="Hyperlink"/>
                <w:noProof/>
              </w:rPr>
              <w:t>36.</w:t>
            </w:r>
            <w:r w:rsidR="00994AF7">
              <w:rPr>
                <w:rFonts w:eastAsiaTheme="minorEastAsia"/>
                <w:noProof/>
                <w:sz w:val="22"/>
                <w:szCs w:val="22"/>
              </w:rPr>
              <w:tab/>
            </w:r>
            <w:r w:rsidR="00994AF7" w:rsidRPr="0037375D">
              <w:rPr>
                <w:rStyle w:val="Hyperlink"/>
                <w:noProof/>
              </w:rPr>
              <w:t>Award Criteria</w:t>
            </w:r>
            <w:r w:rsidR="00994AF7">
              <w:rPr>
                <w:noProof/>
                <w:webHidden/>
              </w:rPr>
              <w:tab/>
            </w:r>
            <w:r w:rsidR="00994AF7">
              <w:rPr>
                <w:noProof/>
                <w:webHidden/>
              </w:rPr>
              <w:fldChar w:fldCharType="begin"/>
            </w:r>
            <w:r w:rsidR="00994AF7">
              <w:rPr>
                <w:noProof/>
                <w:webHidden/>
              </w:rPr>
              <w:instrText xml:space="preserve"> PAGEREF _Toc65588262 \h </w:instrText>
            </w:r>
            <w:r w:rsidR="00994AF7">
              <w:rPr>
                <w:noProof/>
                <w:webHidden/>
              </w:rPr>
            </w:r>
            <w:r w:rsidR="00994AF7">
              <w:rPr>
                <w:noProof/>
                <w:webHidden/>
              </w:rPr>
              <w:fldChar w:fldCharType="separate"/>
            </w:r>
            <w:r w:rsidR="005263A4">
              <w:rPr>
                <w:noProof/>
                <w:webHidden/>
              </w:rPr>
              <w:t>17</w:t>
            </w:r>
            <w:r w:rsidR="00994AF7">
              <w:rPr>
                <w:noProof/>
                <w:webHidden/>
              </w:rPr>
              <w:fldChar w:fldCharType="end"/>
            </w:r>
          </w:hyperlink>
        </w:p>
        <w:p w14:paraId="4C1AA6AD" w14:textId="1440CCBC" w:rsidR="00994AF7" w:rsidRDefault="00C96FEA">
          <w:pPr>
            <w:pStyle w:val="TOC6"/>
            <w:tabs>
              <w:tab w:val="left" w:pos="1760"/>
              <w:tab w:val="right" w:leader="dot" w:pos="9350"/>
            </w:tabs>
            <w:rPr>
              <w:rFonts w:eastAsiaTheme="minorEastAsia"/>
              <w:noProof/>
              <w:sz w:val="22"/>
              <w:szCs w:val="22"/>
            </w:rPr>
          </w:pPr>
          <w:hyperlink w:anchor="_Toc65588263" w:history="1">
            <w:r w:rsidR="00994AF7" w:rsidRPr="0037375D">
              <w:rPr>
                <w:rStyle w:val="Hyperlink"/>
                <w:noProof/>
              </w:rPr>
              <w:t>37.</w:t>
            </w:r>
            <w:r w:rsidR="00994AF7">
              <w:rPr>
                <w:rFonts w:eastAsiaTheme="minorEastAsia"/>
                <w:noProof/>
                <w:sz w:val="22"/>
                <w:szCs w:val="22"/>
              </w:rPr>
              <w:tab/>
            </w:r>
            <w:r w:rsidR="00994AF7" w:rsidRPr="0037375D">
              <w:rPr>
                <w:rStyle w:val="Hyperlink"/>
                <w:noProof/>
              </w:rPr>
              <w:t>Debriefing</w:t>
            </w:r>
            <w:r w:rsidR="00994AF7">
              <w:rPr>
                <w:noProof/>
                <w:webHidden/>
              </w:rPr>
              <w:tab/>
            </w:r>
            <w:r w:rsidR="00994AF7">
              <w:rPr>
                <w:noProof/>
                <w:webHidden/>
              </w:rPr>
              <w:fldChar w:fldCharType="begin"/>
            </w:r>
            <w:r w:rsidR="00994AF7">
              <w:rPr>
                <w:noProof/>
                <w:webHidden/>
              </w:rPr>
              <w:instrText xml:space="preserve"> PAGEREF _Toc65588263 \h </w:instrText>
            </w:r>
            <w:r w:rsidR="00994AF7">
              <w:rPr>
                <w:noProof/>
                <w:webHidden/>
              </w:rPr>
            </w:r>
            <w:r w:rsidR="00994AF7">
              <w:rPr>
                <w:noProof/>
                <w:webHidden/>
              </w:rPr>
              <w:fldChar w:fldCharType="separate"/>
            </w:r>
            <w:r w:rsidR="005263A4">
              <w:rPr>
                <w:noProof/>
                <w:webHidden/>
              </w:rPr>
              <w:t>17</w:t>
            </w:r>
            <w:r w:rsidR="00994AF7">
              <w:rPr>
                <w:noProof/>
                <w:webHidden/>
              </w:rPr>
              <w:fldChar w:fldCharType="end"/>
            </w:r>
          </w:hyperlink>
        </w:p>
        <w:p w14:paraId="3579265F" w14:textId="7D3A79D9" w:rsidR="00994AF7" w:rsidRDefault="00C96FEA">
          <w:pPr>
            <w:pStyle w:val="TOC6"/>
            <w:tabs>
              <w:tab w:val="left" w:pos="1760"/>
              <w:tab w:val="right" w:leader="dot" w:pos="9350"/>
            </w:tabs>
            <w:rPr>
              <w:rFonts w:eastAsiaTheme="minorEastAsia"/>
              <w:noProof/>
              <w:sz w:val="22"/>
              <w:szCs w:val="22"/>
            </w:rPr>
          </w:pPr>
          <w:hyperlink w:anchor="_Toc65588264" w:history="1">
            <w:r w:rsidR="00994AF7" w:rsidRPr="0037375D">
              <w:rPr>
                <w:rStyle w:val="Hyperlink"/>
                <w:noProof/>
              </w:rPr>
              <w:t>38.</w:t>
            </w:r>
            <w:r w:rsidR="00994AF7">
              <w:rPr>
                <w:rFonts w:eastAsiaTheme="minorEastAsia"/>
                <w:noProof/>
                <w:sz w:val="22"/>
                <w:szCs w:val="22"/>
              </w:rPr>
              <w:tab/>
            </w:r>
            <w:r w:rsidR="00994AF7" w:rsidRPr="0037375D">
              <w:rPr>
                <w:rStyle w:val="Hyperlink"/>
                <w:noProof/>
              </w:rPr>
              <w:t>Right to Vary Requirements at the Time of Award</w:t>
            </w:r>
            <w:r w:rsidR="00994AF7">
              <w:rPr>
                <w:noProof/>
                <w:webHidden/>
              </w:rPr>
              <w:tab/>
            </w:r>
            <w:r w:rsidR="00994AF7">
              <w:rPr>
                <w:noProof/>
                <w:webHidden/>
              </w:rPr>
              <w:fldChar w:fldCharType="begin"/>
            </w:r>
            <w:r w:rsidR="00994AF7">
              <w:rPr>
                <w:noProof/>
                <w:webHidden/>
              </w:rPr>
              <w:instrText xml:space="preserve"> PAGEREF _Toc65588264 \h </w:instrText>
            </w:r>
            <w:r w:rsidR="00994AF7">
              <w:rPr>
                <w:noProof/>
                <w:webHidden/>
              </w:rPr>
            </w:r>
            <w:r w:rsidR="00994AF7">
              <w:rPr>
                <w:noProof/>
                <w:webHidden/>
              </w:rPr>
              <w:fldChar w:fldCharType="separate"/>
            </w:r>
            <w:r w:rsidR="005263A4">
              <w:rPr>
                <w:noProof/>
                <w:webHidden/>
              </w:rPr>
              <w:t>17</w:t>
            </w:r>
            <w:r w:rsidR="00994AF7">
              <w:rPr>
                <w:noProof/>
                <w:webHidden/>
              </w:rPr>
              <w:fldChar w:fldCharType="end"/>
            </w:r>
          </w:hyperlink>
        </w:p>
        <w:p w14:paraId="03C1D718" w14:textId="7E324404" w:rsidR="00994AF7" w:rsidRDefault="00C96FEA">
          <w:pPr>
            <w:pStyle w:val="TOC6"/>
            <w:tabs>
              <w:tab w:val="left" w:pos="1760"/>
              <w:tab w:val="right" w:leader="dot" w:pos="9350"/>
            </w:tabs>
            <w:rPr>
              <w:rFonts w:eastAsiaTheme="minorEastAsia"/>
              <w:noProof/>
              <w:sz w:val="22"/>
              <w:szCs w:val="22"/>
            </w:rPr>
          </w:pPr>
          <w:hyperlink w:anchor="_Toc65588265" w:history="1">
            <w:r w:rsidR="00994AF7" w:rsidRPr="0037375D">
              <w:rPr>
                <w:rStyle w:val="Hyperlink"/>
                <w:noProof/>
              </w:rPr>
              <w:t>39.</w:t>
            </w:r>
            <w:r w:rsidR="00994AF7">
              <w:rPr>
                <w:rFonts w:eastAsiaTheme="minorEastAsia"/>
                <w:noProof/>
                <w:sz w:val="22"/>
                <w:szCs w:val="22"/>
              </w:rPr>
              <w:tab/>
            </w:r>
            <w:r w:rsidR="00994AF7" w:rsidRPr="0037375D">
              <w:rPr>
                <w:rStyle w:val="Hyperlink"/>
                <w:noProof/>
              </w:rPr>
              <w:t>Contract Signature</w:t>
            </w:r>
            <w:r w:rsidR="00994AF7">
              <w:rPr>
                <w:noProof/>
                <w:webHidden/>
              </w:rPr>
              <w:tab/>
            </w:r>
            <w:r w:rsidR="00994AF7">
              <w:rPr>
                <w:noProof/>
                <w:webHidden/>
              </w:rPr>
              <w:fldChar w:fldCharType="begin"/>
            </w:r>
            <w:r w:rsidR="00994AF7">
              <w:rPr>
                <w:noProof/>
                <w:webHidden/>
              </w:rPr>
              <w:instrText xml:space="preserve"> PAGEREF _Toc65588265 \h </w:instrText>
            </w:r>
            <w:r w:rsidR="00994AF7">
              <w:rPr>
                <w:noProof/>
                <w:webHidden/>
              </w:rPr>
            </w:r>
            <w:r w:rsidR="00994AF7">
              <w:rPr>
                <w:noProof/>
                <w:webHidden/>
              </w:rPr>
              <w:fldChar w:fldCharType="separate"/>
            </w:r>
            <w:r w:rsidR="005263A4">
              <w:rPr>
                <w:noProof/>
                <w:webHidden/>
              </w:rPr>
              <w:t>17</w:t>
            </w:r>
            <w:r w:rsidR="00994AF7">
              <w:rPr>
                <w:noProof/>
                <w:webHidden/>
              </w:rPr>
              <w:fldChar w:fldCharType="end"/>
            </w:r>
          </w:hyperlink>
        </w:p>
        <w:p w14:paraId="3E655942" w14:textId="5FA92CAC" w:rsidR="00994AF7" w:rsidRDefault="00C96FEA">
          <w:pPr>
            <w:pStyle w:val="TOC6"/>
            <w:tabs>
              <w:tab w:val="left" w:pos="1760"/>
              <w:tab w:val="right" w:leader="dot" w:pos="9350"/>
            </w:tabs>
            <w:rPr>
              <w:rFonts w:eastAsiaTheme="minorEastAsia"/>
              <w:noProof/>
              <w:sz w:val="22"/>
              <w:szCs w:val="22"/>
            </w:rPr>
          </w:pPr>
          <w:hyperlink w:anchor="_Toc65588266" w:history="1">
            <w:r w:rsidR="00994AF7" w:rsidRPr="0037375D">
              <w:rPr>
                <w:rStyle w:val="Hyperlink"/>
                <w:noProof/>
              </w:rPr>
              <w:t>40.</w:t>
            </w:r>
            <w:r w:rsidR="00994AF7">
              <w:rPr>
                <w:rFonts w:eastAsiaTheme="minorEastAsia"/>
                <w:noProof/>
                <w:sz w:val="22"/>
                <w:szCs w:val="22"/>
              </w:rPr>
              <w:tab/>
            </w:r>
            <w:r w:rsidR="00994AF7" w:rsidRPr="0037375D">
              <w:rPr>
                <w:rStyle w:val="Hyperlink"/>
                <w:noProof/>
              </w:rPr>
              <w:t>Contract Type and General Terms and Conditions</w:t>
            </w:r>
            <w:r w:rsidR="00994AF7">
              <w:rPr>
                <w:noProof/>
                <w:webHidden/>
              </w:rPr>
              <w:tab/>
            </w:r>
            <w:r w:rsidR="00994AF7">
              <w:rPr>
                <w:noProof/>
                <w:webHidden/>
              </w:rPr>
              <w:fldChar w:fldCharType="begin"/>
            </w:r>
            <w:r w:rsidR="00994AF7">
              <w:rPr>
                <w:noProof/>
                <w:webHidden/>
              </w:rPr>
              <w:instrText xml:space="preserve"> PAGEREF _Toc65588266 \h </w:instrText>
            </w:r>
            <w:r w:rsidR="00994AF7">
              <w:rPr>
                <w:noProof/>
                <w:webHidden/>
              </w:rPr>
            </w:r>
            <w:r w:rsidR="00994AF7">
              <w:rPr>
                <w:noProof/>
                <w:webHidden/>
              </w:rPr>
              <w:fldChar w:fldCharType="separate"/>
            </w:r>
            <w:r w:rsidR="005263A4">
              <w:rPr>
                <w:noProof/>
                <w:webHidden/>
              </w:rPr>
              <w:t>17</w:t>
            </w:r>
            <w:r w:rsidR="00994AF7">
              <w:rPr>
                <w:noProof/>
                <w:webHidden/>
              </w:rPr>
              <w:fldChar w:fldCharType="end"/>
            </w:r>
          </w:hyperlink>
        </w:p>
        <w:p w14:paraId="511E12E4" w14:textId="0CE86305" w:rsidR="00994AF7" w:rsidRDefault="00C96FEA">
          <w:pPr>
            <w:pStyle w:val="TOC6"/>
            <w:tabs>
              <w:tab w:val="left" w:pos="1760"/>
              <w:tab w:val="right" w:leader="dot" w:pos="9350"/>
            </w:tabs>
            <w:rPr>
              <w:rFonts w:eastAsiaTheme="minorEastAsia"/>
              <w:noProof/>
              <w:sz w:val="22"/>
              <w:szCs w:val="22"/>
            </w:rPr>
          </w:pPr>
          <w:hyperlink w:anchor="_Toc65588267" w:history="1">
            <w:r w:rsidR="00994AF7" w:rsidRPr="0037375D">
              <w:rPr>
                <w:rStyle w:val="Hyperlink"/>
                <w:noProof/>
              </w:rPr>
              <w:t>41.</w:t>
            </w:r>
            <w:r w:rsidR="00994AF7">
              <w:rPr>
                <w:rFonts w:eastAsiaTheme="minorEastAsia"/>
                <w:noProof/>
                <w:sz w:val="22"/>
                <w:szCs w:val="22"/>
              </w:rPr>
              <w:tab/>
            </w:r>
            <w:r w:rsidR="00994AF7" w:rsidRPr="0037375D">
              <w:rPr>
                <w:rStyle w:val="Hyperlink"/>
                <w:noProof/>
              </w:rPr>
              <w:t>Performance Security</w:t>
            </w:r>
            <w:r w:rsidR="00994AF7">
              <w:rPr>
                <w:noProof/>
                <w:webHidden/>
              </w:rPr>
              <w:tab/>
            </w:r>
            <w:r w:rsidR="00994AF7">
              <w:rPr>
                <w:noProof/>
                <w:webHidden/>
              </w:rPr>
              <w:fldChar w:fldCharType="begin"/>
            </w:r>
            <w:r w:rsidR="00994AF7">
              <w:rPr>
                <w:noProof/>
                <w:webHidden/>
              </w:rPr>
              <w:instrText xml:space="preserve"> PAGEREF _Toc65588267 \h </w:instrText>
            </w:r>
            <w:r w:rsidR="00994AF7">
              <w:rPr>
                <w:noProof/>
                <w:webHidden/>
              </w:rPr>
            </w:r>
            <w:r w:rsidR="00994AF7">
              <w:rPr>
                <w:noProof/>
                <w:webHidden/>
              </w:rPr>
              <w:fldChar w:fldCharType="separate"/>
            </w:r>
            <w:r w:rsidR="005263A4">
              <w:rPr>
                <w:noProof/>
                <w:webHidden/>
              </w:rPr>
              <w:t>17</w:t>
            </w:r>
            <w:r w:rsidR="00994AF7">
              <w:rPr>
                <w:noProof/>
                <w:webHidden/>
              </w:rPr>
              <w:fldChar w:fldCharType="end"/>
            </w:r>
          </w:hyperlink>
        </w:p>
        <w:p w14:paraId="09C78D79" w14:textId="0117B436" w:rsidR="00994AF7" w:rsidRDefault="00C96FEA">
          <w:pPr>
            <w:pStyle w:val="TOC6"/>
            <w:tabs>
              <w:tab w:val="left" w:pos="1760"/>
              <w:tab w:val="right" w:leader="dot" w:pos="9350"/>
            </w:tabs>
            <w:rPr>
              <w:rFonts w:eastAsiaTheme="minorEastAsia"/>
              <w:noProof/>
              <w:sz w:val="22"/>
              <w:szCs w:val="22"/>
            </w:rPr>
          </w:pPr>
          <w:hyperlink w:anchor="_Toc65588268" w:history="1">
            <w:r w:rsidR="00994AF7" w:rsidRPr="0037375D">
              <w:rPr>
                <w:rStyle w:val="Hyperlink"/>
                <w:noProof/>
              </w:rPr>
              <w:t>42.</w:t>
            </w:r>
            <w:r w:rsidR="00994AF7">
              <w:rPr>
                <w:rFonts w:eastAsiaTheme="minorEastAsia"/>
                <w:noProof/>
                <w:sz w:val="22"/>
                <w:szCs w:val="22"/>
              </w:rPr>
              <w:tab/>
            </w:r>
            <w:r w:rsidR="00994AF7" w:rsidRPr="0037375D">
              <w:rPr>
                <w:rStyle w:val="Hyperlink"/>
                <w:noProof/>
              </w:rPr>
              <w:t>Bank Guarantee for Advanced Payment</w:t>
            </w:r>
            <w:r w:rsidR="00994AF7">
              <w:rPr>
                <w:noProof/>
                <w:webHidden/>
              </w:rPr>
              <w:tab/>
            </w:r>
            <w:r w:rsidR="00994AF7">
              <w:rPr>
                <w:noProof/>
                <w:webHidden/>
              </w:rPr>
              <w:fldChar w:fldCharType="begin"/>
            </w:r>
            <w:r w:rsidR="00994AF7">
              <w:rPr>
                <w:noProof/>
                <w:webHidden/>
              </w:rPr>
              <w:instrText xml:space="preserve"> PAGEREF _Toc65588268 \h </w:instrText>
            </w:r>
            <w:r w:rsidR="00994AF7">
              <w:rPr>
                <w:noProof/>
                <w:webHidden/>
              </w:rPr>
            </w:r>
            <w:r w:rsidR="00994AF7">
              <w:rPr>
                <w:noProof/>
                <w:webHidden/>
              </w:rPr>
              <w:fldChar w:fldCharType="separate"/>
            </w:r>
            <w:r w:rsidR="005263A4">
              <w:rPr>
                <w:noProof/>
                <w:webHidden/>
              </w:rPr>
              <w:t>17</w:t>
            </w:r>
            <w:r w:rsidR="00994AF7">
              <w:rPr>
                <w:noProof/>
                <w:webHidden/>
              </w:rPr>
              <w:fldChar w:fldCharType="end"/>
            </w:r>
          </w:hyperlink>
        </w:p>
        <w:p w14:paraId="478B09DD" w14:textId="300F7415" w:rsidR="00994AF7" w:rsidRDefault="00C96FEA">
          <w:pPr>
            <w:pStyle w:val="TOC6"/>
            <w:tabs>
              <w:tab w:val="left" w:pos="1760"/>
              <w:tab w:val="right" w:leader="dot" w:pos="9350"/>
            </w:tabs>
            <w:rPr>
              <w:rFonts w:eastAsiaTheme="minorEastAsia"/>
              <w:noProof/>
              <w:sz w:val="22"/>
              <w:szCs w:val="22"/>
            </w:rPr>
          </w:pPr>
          <w:hyperlink w:anchor="_Toc65588269" w:history="1">
            <w:r w:rsidR="00994AF7" w:rsidRPr="0037375D">
              <w:rPr>
                <w:rStyle w:val="Hyperlink"/>
                <w:noProof/>
              </w:rPr>
              <w:t>43.</w:t>
            </w:r>
            <w:r w:rsidR="00994AF7">
              <w:rPr>
                <w:rFonts w:eastAsiaTheme="minorEastAsia"/>
                <w:noProof/>
                <w:sz w:val="22"/>
                <w:szCs w:val="22"/>
              </w:rPr>
              <w:tab/>
            </w:r>
            <w:r w:rsidR="00994AF7" w:rsidRPr="0037375D">
              <w:rPr>
                <w:rStyle w:val="Hyperlink"/>
                <w:noProof/>
              </w:rPr>
              <w:t>Liquidated Damages</w:t>
            </w:r>
            <w:r w:rsidR="00994AF7">
              <w:rPr>
                <w:noProof/>
                <w:webHidden/>
              </w:rPr>
              <w:tab/>
            </w:r>
            <w:r w:rsidR="00994AF7">
              <w:rPr>
                <w:noProof/>
                <w:webHidden/>
              </w:rPr>
              <w:fldChar w:fldCharType="begin"/>
            </w:r>
            <w:r w:rsidR="00994AF7">
              <w:rPr>
                <w:noProof/>
                <w:webHidden/>
              </w:rPr>
              <w:instrText xml:space="preserve"> PAGEREF _Toc65588269 \h </w:instrText>
            </w:r>
            <w:r w:rsidR="00994AF7">
              <w:rPr>
                <w:noProof/>
                <w:webHidden/>
              </w:rPr>
            </w:r>
            <w:r w:rsidR="00994AF7">
              <w:rPr>
                <w:noProof/>
                <w:webHidden/>
              </w:rPr>
              <w:fldChar w:fldCharType="separate"/>
            </w:r>
            <w:r w:rsidR="005263A4">
              <w:rPr>
                <w:noProof/>
                <w:webHidden/>
              </w:rPr>
              <w:t>18</w:t>
            </w:r>
            <w:r w:rsidR="00994AF7">
              <w:rPr>
                <w:noProof/>
                <w:webHidden/>
              </w:rPr>
              <w:fldChar w:fldCharType="end"/>
            </w:r>
          </w:hyperlink>
        </w:p>
        <w:p w14:paraId="3C0631E3" w14:textId="7DFD83CF" w:rsidR="00994AF7" w:rsidRDefault="00C96FEA">
          <w:pPr>
            <w:pStyle w:val="TOC6"/>
            <w:tabs>
              <w:tab w:val="left" w:pos="1760"/>
              <w:tab w:val="right" w:leader="dot" w:pos="9350"/>
            </w:tabs>
            <w:rPr>
              <w:rFonts w:eastAsiaTheme="minorEastAsia"/>
              <w:noProof/>
              <w:sz w:val="22"/>
              <w:szCs w:val="22"/>
            </w:rPr>
          </w:pPr>
          <w:hyperlink w:anchor="_Toc65588270" w:history="1">
            <w:r w:rsidR="00994AF7" w:rsidRPr="0037375D">
              <w:rPr>
                <w:rStyle w:val="Hyperlink"/>
                <w:noProof/>
              </w:rPr>
              <w:t>44.</w:t>
            </w:r>
            <w:r w:rsidR="00994AF7">
              <w:rPr>
                <w:rFonts w:eastAsiaTheme="minorEastAsia"/>
                <w:noProof/>
                <w:sz w:val="22"/>
                <w:szCs w:val="22"/>
              </w:rPr>
              <w:tab/>
            </w:r>
            <w:r w:rsidR="00994AF7" w:rsidRPr="0037375D">
              <w:rPr>
                <w:rStyle w:val="Hyperlink"/>
                <w:noProof/>
              </w:rPr>
              <w:t>Payment Provisions</w:t>
            </w:r>
            <w:r w:rsidR="00994AF7">
              <w:rPr>
                <w:noProof/>
                <w:webHidden/>
              </w:rPr>
              <w:tab/>
            </w:r>
            <w:r w:rsidR="00994AF7">
              <w:rPr>
                <w:noProof/>
                <w:webHidden/>
              </w:rPr>
              <w:fldChar w:fldCharType="begin"/>
            </w:r>
            <w:r w:rsidR="00994AF7">
              <w:rPr>
                <w:noProof/>
                <w:webHidden/>
              </w:rPr>
              <w:instrText xml:space="preserve"> PAGEREF _Toc65588270 \h </w:instrText>
            </w:r>
            <w:r w:rsidR="00994AF7">
              <w:rPr>
                <w:noProof/>
                <w:webHidden/>
              </w:rPr>
            </w:r>
            <w:r w:rsidR="00994AF7">
              <w:rPr>
                <w:noProof/>
                <w:webHidden/>
              </w:rPr>
              <w:fldChar w:fldCharType="separate"/>
            </w:r>
            <w:r w:rsidR="005263A4">
              <w:rPr>
                <w:noProof/>
                <w:webHidden/>
              </w:rPr>
              <w:t>18</w:t>
            </w:r>
            <w:r w:rsidR="00994AF7">
              <w:rPr>
                <w:noProof/>
                <w:webHidden/>
              </w:rPr>
              <w:fldChar w:fldCharType="end"/>
            </w:r>
          </w:hyperlink>
        </w:p>
        <w:p w14:paraId="54B499B2" w14:textId="52C3ADF5" w:rsidR="00994AF7" w:rsidRDefault="00C96FEA">
          <w:pPr>
            <w:pStyle w:val="TOC6"/>
            <w:tabs>
              <w:tab w:val="left" w:pos="1760"/>
              <w:tab w:val="right" w:leader="dot" w:pos="9350"/>
            </w:tabs>
            <w:rPr>
              <w:rFonts w:eastAsiaTheme="minorEastAsia"/>
              <w:noProof/>
              <w:sz w:val="22"/>
              <w:szCs w:val="22"/>
            </w:rPr>
          </w:pPr>
          <w:hyperlink w:anchor="_Toc65588271" w:history="1">
            <w:r w:rsidR="00994AF7" w:rsidRPr="0037375D">
              <w:rPr>
                <w:rStyle w:val="Hyperlink"/>
                <w:noProof/>
              </w:rPr>
              <w:t>45.</w:t>
            </w:r>
            <w:r w:rsidR="00994AF7">
              <w:rPr>
                <w:rFonts w:eastAsiaTheme="minorEastAsia"/>
                <w:noProof/>
                <w:sz w:val="22"/>
                <w:szCs w:val="22"/>
              </w:rPr>
              <w:tab/>
            </w:r>
            <w:r w:rsidR="00994AF7" w:rsidRPr="0037375D">
              <w:rPr>
                <w:rStyle w:val="Hyperlink"/>
                <w:noProof/>
              </w:rPr>
              <w:t>Vendor Protest</w:t>
            </w:r>
            <w:r w:rsidR="00994AF7">
              <w:rPr>
                <w:noProof/>
                <w:webHidden/>
              </w:rPr>
              <w:tab/>
            </w:r>
            <w:r w:rsidR="00994AF7">
              <w:rPr>
                <w:noProof/>
                <w:webHidden/>
              </w:rPr>
              <w:fldChar w:fldCharType="begin"/>
            </w:r>
            <w:r w:rsidR="00994AF7">
              <w:rPr>
                <w:noProof/>
                <w:webHidden/>
              </w:rPr>
              <w:instrText xml:space="preserve"> PAGEREF _Toc65588271 \h </w:instrText>
            </w:r>
            <w:r w:rsidR="00994AF7">
              <w:rPr>
                <w:noProof/>
                <w:webHidden/>
              </w:rPr>
            </w:r>
            <w:r w:rsidR="00994AF7">
              <w:rPr>
                <w:noProof/>
                <w:webHidden/>
              </w:rPr>
              <w:fldChar w:fldCharType="separate"/>
            </w:r>
            <w:r w:rsidR="005263A4">
              <w:rPr>
                <w:noProof/>
                <w:webHidden/>
              </w:rPr>
              <w:t>18</w:t>
            </w:r>
            <w:r w:rsidR="00994AF7">
              <w:rPr>
                <w:noProof/>
                <w:webHidden/>
              </w:rPr>
              <w:fldChar w:fldCharType="end"/>
            </w:r>
          </w:hyperlink>
        </w:p>
        <w:p w14:paraId="2F791F67" w14:textId="5FF56918" w:rsidR="00994AF7" w:rsidRDefault="00C96FEA">
          <w:pPr>
            <w:pStyle w:val="TOC6"/>
            <w:tabs>
              <w:tab w:val="left" w:pos="1760"/>
              <w:tab w:val="right" w:leader="dot" w:pos="9350"/>
            </w:tabs>
            <w:rPr>
              <w:rFonts w:eastAsiaTheme="minorEastAsia"/>
              <w:noProof/>
              <w:sz w:val="22"/>
              <w:szCs w:val="22"/>
            </w:rPr>
          </w:pPr>
          <w:hyperlink w:anchor="_Toc65588272" w:history="1">
            <w:r w:rsidR="00994AF7" w:rsidRPr="0037375D">
              <w:rPr>
                <w:rStyle w:val="Hyperlink"/>
                <w:noProof/>
              </w:rPr>
              <w:t>46.</w:t>
            </w:r>
            <w:r w:rsidR="00994AF7">
              <w:rPr>
                <w:rFonts w:eastAsiaTheme="minorEastAsia"/>
                <w:noProof/>
                <w:sz w:val="22"/>
                <w:szCs w:val="22"/>
              </w:rPr>
              <w:tab/>
            </w:r>
            <w:r w:rsidR="00994AF7" w:rsidRPr="0037375D">
              <w:rPr>
                <w:rStyle w:val="Hyperlink"/>
                <w:noProof/>
              </w:rPr>
              <w:t>Other Provisions</w:t>
            </w:r>
            <w:r w:rsidR="00994AF7">
              <w:rPr>
                <w:noProof/>
                <w:webHidden/>
              </w:rPr>
              <w:tab/>
            </w:r>
            <w:r w:rsidR="00994AF7">
              <w:rPr>
                <w:noProof/>
                <w:webHidden/>
              </w:rPr>
              <w:fldChar w:fldCharType="begin"/>
            </w:r>
            <w:r w:rsidR="00994AF7">
              <w:rPr>
                <w:noProof/>
                <w:webHidden/>
              </w:rPr>
              <w:instrText xml:space="preserve"> PAGEREF _Toc65588272 \h </w:instrText>
            </w:r>
            <w:r w:rsidR="00994AF7">
              <w:rPr>
                <w:noProof/>
                <w:webHidden/>
              </w:rPr>
            </w:r>
            <w:r w:rsidR="00994AF7">
              <w:rPr>
                <w:noProof/>
                <w:webHidden/>
              </w:rPr>
              <w:fldChar w:fldCharType="separate"/>
            </w:r>
            <w:r w:rsidR="005263A4">
              <w:rPr>
                <w:noProof/>
                <w:webHidden/>
              </w:rPr>
              <w:t>18</w:t>
            </w:r>
            <w:r w:rsidR="00994AF7">
              <w:rPr>
                <w:noProof/>
                <w:webHidden/>
              </w:rPr>
              <w:fldChar w:fldCharType="end"/>
            </w:r>
          </w:hyperlink>
        </w:p>
        <w:p w14:paraId="54B66ECF" w14:textId="41EAF034" w:rsidR="00994AF7" w:rsidRDefault="00C96FEA">
          <w:pPr>
            <w:pStyle w:val="TOC1"/>
            <w:tabs>
              <w:tab w:val="right" w:leader="dot" w:pos="9350"/>
            </w:tabs>
            <w:rPr>
              <w:rFonts w:eastAsiaTheme="minorEastAsia"/>
              <w:b w:val="0"/>
              <w:bCs w:val="0"/>
              <w:caps w:val="0"/>
              <w:noProof/>
              <w:sz w:val="22"/>
              <w:szCs w:val="22"/>
            </w:rPr>
          </w:pPr>
          <w:hyperlink w:anchor="_Toc65588273" w:history="1">
            <w:r w:rsidR="00994AF7" w:rsidRPr="0037375D">
              <w:rPr>
                <w:rStyle w:val="Hyperlink"/>
                <w:rFonts w:ascii="Segoe UI" w:hAnsi="Segoe UI" w:cs="Segoe UI"/>
                <w:noProof/>
              </w:rPr>
              <w:t>Section 3. Bid Data Sheet</w:t>
            </w:r>
            <w:r w:rsidR="00994AF7">
              <w:rPr>
                <w:noProof/>
                <w:webHidden/>
              </w:rPr>
              <w:tab/>
            </w:r>
            <w:r w:rsidR="00994AF7">
              <w:rPr>
                <w:noProof/>
                <w:webHidden/>
              </w:rPr>
              <w:fldChar w:fldCharType="begin"/>
            </w:r>
            <w:r w:rsidR="00994AF7">
              <w:rPr>
                <w:noProof/>
                <w:webHidden/>
              </w:rPr>
              <w:instrText xml:space="preserve"> PAGEREF _Toc65588273 \h </w:instrText>
            </w:r>
            <w:r w:rsidR="00994AF7">
              <w:rPr>
                <w:noProof/>
                <w:webHidden/>
              </w:rPr>
            </w:r>
            <w:r w:rsidR="00994AF7">
              <w:rPr>
                <w:noProof/>
                <w:webHidden/>
              </w:rPr>
              <w:fldChar w:fldCharType="separate"/>
            </w:r>
            <w:r w:rsidR="005263A4">
              <w:rPr>
                <w:noProof/>
                <w:webHidden/>
              </w:rPr>
              <w:t>19</w:t>
            </w:r>
            <w:r w:rsidR="00994AF7">
              <w:rPr>
                <w:noProof/>
                <w:webHidden/>
              </w:rPr>
              <w:fldChar w:fldCharType="end"/>
            </w:r>
          </w:hyperlink>
        </w:p>
        <w:p w14:paraId="75C5E478" w14:textId="453CABE7" w:rsidR="00994AF7" w:rsidRDefault="00C96FEA">
          <w:pPr>
            <w:pStyle w:val="TOC1"/>
            <w:tabs>
              <w:tab w:val="right" w:leader="dot" w:pos="9350"/>
            </w:tabs>
            <w:rPr>
              <w:rFonts w:eastAsiaTheme="minorEastAsia"/>
              <w:b w:val="0"/>
              <w:bCs w:val="0"/>
              <w:caps w:val="0"/>
              <w:noProof/>
              <w:sz w:val="22"/>
              <w:szCs w:val="22"/>
            </w:rPr>
          </w:pPr>
          <w:hyperlink w:anchor="_Toc65588274" w:history="1">
            <w:r w:rsidR="00994AF7" w:rsidRPr="0037375D">
              <w:rPr>
                <w:rStyle w:val="Hyperlink"/>
                <w:rFonts w:ascii="Segoe UI" w:hAnsi="Segoe UI" w:cs="Segoe UI"/>
                <w:noProof/>
              </w:rPr>
              <w:t>Section 4. Evaluation Criteria</w:t>
            </w:r>
            <w:r w:rsidR="00994AF7">
              <w:rPr>
                <w:noProof/>
                <w:webHidden/>
              </w:rPr>
              <w:tab/>
            </w:r>
            <w:r w:rsidR="00994AF7">
              <w:rPr>
                <w:noProof/>
                <w:webHidden/>
              </w:rPr>
              <w:fldChar w:fldCharType="begin"/>
            </w:r>
            <w:r w:rsidR="00994AF7">
              <w:rPr>
                <w:noProof/>
                <w:webHidden/>
              </w:rPr>
              <w:instrText xml:space="preserve"> PAGEREF _Toc65588274 \h </w:instrText>
            </w:r>
            <w:r w:rsidR="00994AF7">
              <w:rPr>
                <w:noProof/>
                <w:webHidden/>
              </w:rPr>
            </w:r>
            <w:r w:rsidR="00994AF7">
              <w:rPr>
                <w:noProof/>
                <w:webHidden/>
              </w:rPr>
              <w:fldChar w:fldCharType="separate"/>
            </w:r>
            <w:r w:rsidR="005263A4">
              <w:rPr>
                <w:noProof/>
                <w:webHidden/>
              </w:rPr>
              <w:t>22</w:t>
            </w:r>
            <w:r w:rsidR="00994AF7">
              <w:rPr>
                <w:noProof/>
                <w:webHidden/>
              </w:rPr>
              <w:fldChar w:fldCharType="end"/>
            </w:r>
          </w:hyperlink>
        </w:p>
        <w:p w14:paraId="43DAD7AA" w14:textId="403601B4" w:rsidR="00994AF7" w:rsidRDefault="00C96FEA">
          <w:pPr>
            <w:pStyle w:val="TOC1"/>
            <w:tabs>
              <w:tab w:val="right" w:leader="dot" w:pos="9350"/>
            </w:tabs>
            <w:rPr>
              <w:rFonts w:eastAsiaTheme="minorEastAsia"/>
              <w:b w:val="0"/>
              <w:bCs w:val="0"/>
              <w:caps w:val="0"/>
              <w:noProof/>
              <w:sz w:val="22"/>
              <w:szCs w:val="22"/>
            </w:rPr>
          </w:pPr>
          <w:hyperlink w:anchor="_Toc65588275" w:history="1">
            <w:r w:rsidR="00994AF7" w:rsidRPr="0037375D">
              <w:rPr>
                <w:rStyle w:val="Hyperlink"/>
                <w:rFonts w:ascii="Segoe UI" w:hAnsi="Segoe UI" w:cs="Segoe UI"/>
                <w:noProof/>
              </w:rPr>
              <w:t>Section 5. Terms of Reference</w:t>
            </w:r>
            <w:r w:rsidR="00994AF7">
              <w:rPr>
                <w:noProof/>
                <w:webHidden/>
              </w:rPr>
              <w:tab/>
            </w:r>
            <w:r w:rsidR="00994AF7">
              <w:rPr>
                <w:noProof/>
                <w:webHidden/>
              </w:rPr>
              <w:fldChar w:fldCharType="begin"/>
            </w:r>
            <w:r w:rsidR="00994AF7">
              <w:rPr>
                <w:noProof/>
                <w:webHidden/>
              </w:rPr>
              <w:instrText xml:space="preserve"> PAGEREF _Toc65588275 \h </w:instrText>
            </w:r>
            <w:r w:rsidR="00994AF7">
              <w:rPr>
                <w:noProof/>
                <w:webHidden/>
              </w:rPr>
            </w:r>
            <w:r w:rsidR="00994AF7">
              <w:rPr>
                <w:noProof/>
                <w:webHidden/>
              </w:rPr>
              <w:fldChar w:fldCharType="separate"/>
            </w:r>
            <w:r w:rsidR="005263A4">
              <w:rPr>
                <w:noProof/>
                <w:webHidden/>
              </w:rPr>
              <w:t>26</w:t>
            </w:r>
            <w:r w:rsidR="00994AF7">
              <w:rPr>
                <w:noProof/>
                <w:webHidden/>
              </w:rPr>
              <w:fldChar w:fldCharType="end"/>
            </w:r>
          </w:hyperlink>
        </w:p>
        <w:p w14:paraId="3D906934" w14:textId="6B284BE9" w:rsidR="00994AF7" w:rsidRDefault="00C96FEA">
          <w:pPr>
            <w:pStyle w:val="TOC1"/>
            <w:tabs>
              <w:tab w:val="right" w:leader="dot" w:pos="9350"/>
            </w:tabs>
            <w:rPr>
              <w:rFonts w:eastAsiaTheme="minorEastAsia"/>
              <w:b w:val="0"/>
              <w:bCs w:val="0"/>
              <w:caps w:val="0"/>
              <w:noProof/>
              <w:sz w:val="22"/>
              <w:szCs w:val="22"/>
            </w:rPr>
          </w:pPr>
          <w:hyperlink w:anchor="_Toc65588276" w:history="1">
            <w:r w:rsidR="00994AF7" w:rsidRPr="0037375D">
              <w:rPr>
                <w:rStyle w:val="Hyperlink"/>
                <w:rFonts w:ascii="Segoe UI" w:hAnsi="Segoe UI" w:cs="Segoe UI"/>
                <w:noProof/>
              </w:rPr>
              <w:t>Section 6: Returnable Bidding Forms / Checklist</w:t>
            </w:r>
            <w:r w:rsidR="00994AF7">
              <w:rPr>
                <w:noProof/>
                <w:webHidden/>
              </w:rPr>
              <w:tab/>
            </w:r>
            <w:r w:rsidR="00994AF7">
              <w:rPr>
                <w:noProof/>
                <w:webHidden/>
              </w:rPr>
              <w:fldChar w:fldCharType="begin"/>
            </w:r>
            <w:r w:rsidR="00994AF7">
              <w:rPr>
                <w:noProof/>
                <w:webHidden/>
              </w:rPr>
              <w:instrText xml:space="preserve"> PAGEREF _Toc65588276 \h </w:instrText>
            </w:r>
            <w:r w:rsidR="00994AF7">
              <w:rPr>
                <w:noProof/>
                <w:webHidden/>
              </w:rPr>
            </w:r>
            <w:r w:rsidR="00994AF7">
              <w:rPr>
                <w:noProof/>
                <w:webHidden/>
              </w:rPr>
              <w:fldChar w:fldCharType="separate"/>
            </w:r>
            <w:r w:rsidR="005263A4">
              <w:rPr>
                <w:noProof/>
                <w:webHidden/>
              </w:rPr>
              <w:t>38</w:t>
            </w:r>
            <w:r w:rsidR="00994AF7">
              <w:rPr>
                <w:noProof/>
                <w:webHidden/>
              </w:rPr>
              <w:fldChar w:fldCharType="end"/>
            </w:r>
          </w:hyperlink>
        </w:p>
        <w:p w14:paraId="6820BE90" w14:textId="6F813982" w:rsidR="00994AF7" w:rsidRDefault="00C96FEA">
          <w:pPr>
            <w:pStyle w:val="TOC2"/>
            <w:tabs>
              <w:tab w:val="right" w:leader="dot" w:pos="9350"/>
            </w:tabs>
            <w:rPr>
              <w:rFonts w:asciiTheme="minorHAnsi" w:eastAsiaTheme="minorEastAsia" w:hAnsiTheme="minorHAnsi"/>
              <w:smallCaps w:val="0"/>
              <w:noProof/>
              <w:sz w:val="22"/>
              <w:szCs w:val="22"/>
            </w:rPr>
          </w:pPr>
          <w:hyperlink w:anchor="_Toc65588277" w:history="1">
            <w:r w:rsidR="00994AF7" w:rsidRPr="0037375D">
              <w:rPr>
                <w:rStyle w:val="Hyperlink"/>
                <w:rFonts w:cs="Segoe UI"/>
                <w:b/>
                <w:noProof/>
              </w:rPr>
              <w:t xml:space="preserve">Form A: </w:t>
            </w:r>
            <w:r w:rsidR="00994AF7" w:rsidRPr="0037375D">
              <w:rPr>
                <w:rStyle w:val="Hyperlink"/>
                <w:rFonts w:cs="Segoe UI"/>
                <w:noProof/>
              </w:rPr>
              <w:t>Technical Proposal Submission Form</w:t>
            </w:r>
            <w:r w:rsidR="00994AF7">
              <w:rPr>
                <w:noProof/>
                <w:webHidden/>
              </w:rPr>
              <w:tab/>
            </w:r>
            <w:r w:rsidR="00994AF7">
              <w:rPr>
                <w:noProof/>
                <w:webHidden/>
              </w:rPr>
              <w:fldChar w:fldCharType="begin"/>
            </w:r>
            <w:r w:rsidR="00994AF7">
              <w:rPr>
                <w:noProof/>
                <w:webHidden/>
              </w:rPr>
              <w:instrText xml:space="preserve"> PAGEREF _Toc65588277 \h </w:instrText>
            </w:r>
            <w:r w:rsidR="00994AF7">
              <w:rPr>
                <w:noProof/>
                <w:webHidden/>
              </w:rPr>
            </w:r>
            <w:r w:rsidR="00994AF7">
              <w:rPr>
                <w:noProof/>
                <w:webHidden/>
              </w:rPr>
              <w:fldChar w:fldCharType="separate"/>
            </w:r>
            <w:r w:rsidR="005263A4">
              <w:rPr>
                <w:noProof/>
                <w:webHidden/>
              </w:rPr>
              <w:t>39</w:t>
            </w:r>
            <w:r w:rsidR="00994AF7">
              <w:rPr>
                <w:noProof/>
                <w:webHidden/>
              </w:rPr>
              <w:fldChar w:fldCharType="end"/>
            </w:r>
          </w:hyperlink>
        </w:p>
        <w:p w14:paraId="4B3B8FE0" w14:textId="3F8F0220" w:rsidR="00994AF7" w:rsidRDefault="00C96FEA">
          <w:pPr>
            <w:pStyle w:val="TOC2"/>
            <w:tabs>
              <w:tab w:val="right" w:leader="dot" w:pos="9350"/>
            </w:tabs>
            <w:rPr>
              <w:rFonts w:asciiTheme="minorHAnsi" w:eastAsiaTheme="minorEastAsia" w:hAnsiTheme="minorHAnsi"/>
              <w:smallCaps w:val="0"/>
              <w:noProof/>
              <w:sz w:val="22"/>
              <w:szCs w:val="22"/>
            </w:rPr>
          </w:pPr>
          <w:hyperlink w:anchor="_Toc65588278" w:history="1">
            <w:r w:rsidR="00994AF7" w:rsidRPr="0037375D">
              <w:rPr>
                <w:rStyle w:val="Hyperlink"/>
                <w:rFonts w:cs="Segoe UI"/>
                <w:b/>
                <w:noProof/>
              </w:rPr>
              <w:t xml:space="preserve">Form B: </w:t>
            </w:r>
            <w:r w:rsidR="00994AF7" w:rsidRPr="0037375D">
              <w:rPr>
                <w:rStyle w:val="Hyperlink"/>
                <w:rFonts w:cs="Segoe UI"/>
                <w:noProof/>
              </w:rPr>
              <w:t>Bidder</w:t>
            </w:r>
            <w:r w:rsidR="00994AF7" w:rsidRPr="0037375D">
              <w:rPr>
                <w:rStyle w:val="Hyperlink"/>
                <w:rFonts w:cs="Segoe UI"/>
                <w:b/>
                <w:noProof/>
              </w:rPr>
              <w:t xml:space="preserve"> </w:t>
            </w:r>
            <w:r w:rsidR="00994AF7" w:rsidRPr="0037375D">
              <w:rPr>
                <w:rStyle w:val="Hyperlink"/>
                <w:rFonts w:cs="Segoe UI"/>
                <w:noProof/>
              </w:rPr>
              <w:t>Information Form</w:t>
            </w:r>
            <w:r w:rsidR="00994AF7">
              <w:rPr>
                <w:noProof/>
                <w:webHidden/>
              </w:rPr>
              <w:tab/>
            </w:r>
            <w:r w:rsidR="00994AF7">
              <w:rPr>
                <w:noProof/>
                <w:webHidden/>
              </w:rPr>
              <w:fldChar w:fldCharType="begin"/>
            </w:r>
            <w:r w:rsidR="00994AF7">
              <w:rPr>
                <w:noProof/>
                <w:webHidden/>
              </w:rPr>
              <w:instrText xml:space="preserve"> PAGEREF _Toc65588278 \h </w:instrText>
            </w:r>
            <w:r w:rsidR="00994AF7">
              <w:rPr>
                <w:noProof/>
                <w:webHidden/>
              </w:rPr>
            </w:r>
            <w:r w:rsidR="00994AF7">
              <w:rPr>
                <w:noProof/>
                <w:webHidden/>
              </w:rPr>
              <w:fldChar w:fldCharType="separate"/>
            </w:r>
            <w:r w:rsidR="005263A4">
              <w:rPr>
                <w:noProof/>
                <w:webHidden/>
              </w:rPr>
              <w:t>41</w:t>
            </w:r>
            <w:r w:rsidR="00994AF7">
              <w:rPr>
                <w:noProof/>
                <w:webHidden/>
              </w:rPr>
              <w:fldChar w:fldCharType="end"/>
            </w:r>
          </w:hyperlink>
        </w:p>
        <w:p w14:paraId="470B5DFD" w14:textId="061EE88E" w:rsidR="00994AF7" w:rsidRDefault="00C96FEA">
          <w:pPr>
            <w:pStyle w:val="TOC2"/>
            <w:tabs>
              <w:tab w:val="right" w:leader="dot" w:pos="9350"/>
            </w:tabs>
            <w:rPr>
              <w:rFonts w:asciiTheme="minorHAnsi" w:eastAsiaTheme="minorEastAsia" w:hAnsiTheme="minorHAnsi"/>
              <w:smallCaps w:val="0"/>
              <w:noProof/>
              <w:sz w:val="22"/>
              <w:szCs w:val="22"/>
            </w:rPr>
          </w:pPr>
          <w:hyperlink w:anchor="_Toc65588279" w:history="1">
            <w:r w:rsidR="00994AF7" w:rsidRPr="0037375D">
              <w:rPr>
                <w:rStyle w:val="Hyperlink"/>
                <w:rFonts w:cs="Segoe UI"/>
                <w:b/>
                <w:noProof/>
              </w:rPr>
              <w:t xml:space="preserve">Form C: </w:t>
            </w:r>
            <w:r w:rsidR="00994AF7" w:rsidRPr="0037375D">
              <w:rPr>
                <w:rStyle w:val="Hyperlink"/>
                <w:rFonts w:cs="Segoe UI"/>
                <w:noProof/>
              </w:rPr>
              <w:t>Joint Venture/Consortium/Association Information Form</w:t>
            </w:r>
            <w:r w:rsidR="00994AF7">
              <w:rPr>
                <w:noProof/>
                <w:webHidden/>
              </w:rPr>
              <w:tab/>
            </w:r>
            <w:r w:rsidR="00994AF7">
              <w:rPr>
                <w:noProof/>
                <w:webHidden/>
              </w:rPr>
              <w:fldChar w:fldCharType="begin"/>
            </w:r>
            <w:r w:rsidR="00994AF7">
              <w:rPr>
                <w:noProof/>
                <w:webHidden/>
              </w:rPr>
              <w:instrText xml:space="preserve"> PAGEREF _Toc65588279 \h </w:instrText>
            </w:r>
            <w:r w:rsidR="00994AF7">
              <w:rPr>
                <w:noProof/>
                <w:webHidden/>
              </w:rPr>
            </w:r>
            <w:r w:rsidR="00994AF7">
              <w:rPr>
                <w:noProof/>
                <w:webHidden/>
              </w:rPr>
              <w:fldChar w:fldCharType="separate"/>
            </w:r>
            <w:r w:rsidR="005263A4">
              <w:rPr>
                <w:noProof/>
                <w:webHidden/>
              </w:rPr>
              <w:t>43</w:t>
            </w:r>
            <w:r w:rsidR="00994AF7">
              <w:rPr>
                <w:noProof/>
                <w:webHidden/>
              </w:rPr>
              <w:fldChar w:fldCharType="end"/>
            </w:r>
          </w:hyperlink>
        </w:p>
        <w:p w14:paraId="1A21960B" w14:textId="3BCAB0BD" w:rsidR="00994AF7" w:rsidRDefault="00C96FEA">
          <w:pPr>
            <w:pStyle w:val="TOC2"/>
            <w:tabs>
              <w:tab w:val="right" w:leader="dot" w:pos="9350"/>
            </w:tabs>
            <w:rPr>
              <w:rFonts w:asciiTheme="minorHAnsi" w:eastAsiaTheme="minorEastAsia" w:hAnsiTheme="minorHAnsi"/>
              <w:smallCaps w:val="0"/>
              <w:noProof/>
              <w:sz w:val="22"/>
              <w:szCs w:val="22"/>
            </w:rPr>
          </w:pPr>
          <w:hyperlink w:anchor="_Toc65588280" w:history="1">
            <w:r w:rsidR="00994AF7" w:rsidRPr="0037375D">
              <w:rPr>
                <w:rStyle w:val="Hyperlink"/>
                <w:rFonts w:cs="Segoe UI"/>
                <w:b/>
                <w:noProof/>
              </w:rPr>
              <w:t xml:space="preserve">Form D: </w:t>
            </w:r>
            <w:r w:rsidR="00994AF7" w:rsidRPr="0037375D">
              <w:rPr>
                <w:rStyle w:val="Hyperlink"/>
                <w:rFonts w:cs="Segoe UI"/>
                <w:noProof/>
              </w:rPr>
              <w:t>Qualification</w:t>
            </w:r>
            <w:r w:rsidR="00994AF7" w:rsidRPr="0037375D">
              <w:rPr>
                <w:rStyle w:val="Hyperlink"/>
                <w:rFonts w:cs="Segoe UI"/>
                <w:b/>
                <w:noProof/>
              </w:rPr>
              <w:t xml:space="preserve"> </w:t>
            </w:r>
            <w:r w:rsidR="00994AF7" w:rsidRPr="0037375D">
              <w:rPr>
                <w:rStyle w:val="Hyperlink"/>
                <w:rFonts w:cs="Segoe UI"/>
                <w:noProof/>
              </w:rPr>
              <w:t>Form</w:t>
            </w:r>
            <w:r w:rsidR="00994AF7">
              <w:rPr>
                <w:noProof/>
                <w:webHidden/>
              </w:rPr>
              <w:tab/>
            </w:r>
            <w:r w:rsidR="00994AF7">
              <w:rPr>
                <w:noProof/>
                <w:webHidden/>
              </w:rPr>
              <w:fldChar w:fldCharType="begin"/>
            </w:r>
            <w:r w:rsidR="00994AF7">
              <w:rPr>
                <w:noProof/>
                <w:webHidden/>
              </w:rPr>
              <w:instrText xml:space="preserve"> PAGEREF _Toc65588280 \h </w:instrText>
            </w:r>
            <w:r w:rsidR="00994AF7">
              <w:rPr>
                <w:noProof/>
                <w:webHidden/>
              </w:rPr>
            </w:r>
            <w:r w:rsidR="00994AF7">
              <w:rPr>
                <w:noProof/>
                <w:webHidden/>
              </w:rPr>
              <w:fldChar w:fldCharType="separate"/>
            </w:r>
            <w:r w:rsidR="005263A4">
              <w:rPr>
                <w:noProof/>
                <w:webHidden/>
              </w:rPr>
              <w:t>45</w:t>
            </w:r>
            <w:r w:rsidR="00994AF7">
              <w:rPr>
                <w:noProof/>
                <w:webHidden/>
              </w:rPr>
              <w:fldChar w:fldCharType="end"/>
            </w:r>
          </w:hyperlink>
        </w:p>
        <w:p w14:paraId="1585E363" w14:textId="7D4F198C" w:rsidR="00994AF7" w:rsidRDefault="00C96FEA">
          <w:pPr>
            <w:pStyle w:val="TOC2"/>
            <w:tabs>
              <w:tab w:val="right" w:leader="dot" w:pos="9350"/>
            </w:tabs>
            <w:rPr>
              <w:rFonts w:asciiTheme="minorHAnsi" w:eastAsiaTheme="minorEastAsia" w:hAnsiTheme="minorHAnsi"/>
              <w:smallCaps w:val="0"/>
              <w:noProof/>
              <w:sz w:val="22"/>
              <w:szCs w:val="22"/>
            </w:rPr>
          </w:pPr>
          <w:hyperlink w:anchor="_Toc65588281" w:history="1">
            <w:r w:rsidR="00994AF7" w:rsidRPr="0037375D">
              <w:rPr>
                <w:rStyle w:val="Hyperlink"/>
                <w:rFonts w:cs="Segoe UI"/>
                <w:b/>
                <w:noProof/>
              </w:rPr>
              <w:t xml:space="preserve">Form E: </w:t>
            </w:r>
            <w:r w:rsidR="00994AF7" w:rsidRPr="0037375D">
              <w:rPr>
                <w:rStyle w:val="Hyperlink"/>
                <w:rFonts w:cs="Segoe UI"/>
                <w:noProof/>
              </w:rPr>
              <w:t>Format of</w:t>
            </w:r>
            <w:r w:rsidR="00994AF7" w:rsidRPr="0037375D">
              <w:rPr>
                <w:rStyle w:val="Hyperlink"/>
                <w:rFonts w:cs="Segoe UI"/>
                <w:b/>
                <w:noProof/>
              </w:rPr>
              <w:t xml:space="preserve"> </w:t>
            </w:r>
            <w:r w:rsidR="00994AF7" w:rsidRPr="0037375D">
              <w:rPr>
                <w:rStyle w:val="Hyperlink"/>
                <w:rFonts w:cs="Segoe UI"/>
                <w:noProof/>
              </w:rPr>
              <w:t>Technical Proposal</w:t>
            </w:r>
            <w:r w:rsidR="00994AF7">
              <w:rPr>
                <w:noProof/>
                <w:webHidden/>
              </w:rPr>
              <w:tab/>
            </w:r>
            <w:r w:rsidR="00994AF7">
              <w:rPr>
                <w:noProof/>
                <w:webHidden/>
              </w:rPr>
              <w:fldChar w:fldCharType="begin"/>
            </w:r>
            <w:r w:rsidR="00994AF7">
              <w:rPr>
                <w:noProof/>
                <w:webHidden/>
              </w:rPr>
              <w:instrText xml:space="preserve"> PAGEREF _Toc65588281 \h </w:instrText>
            </w:r>
            <w:r w:rsidR="00994AF7">
              <w:rPr>
                <w:noProof/>
                <w:webHidden/>
              </w:rPr>
            </w:r>
            <w:r w:rsidR="00994AF7">
              <w:rPr>
                <w:noProof/>
                <w:webHidden/>
              </w:rPr>
              <w:fldChar w:fldCharType="separate"/>
            </w:r>
            <w:r w:rsidR="005263A4">
              <w:rPr>
                <w:noProof/>
                <w:webHidden/>
              </w:rPr>
              <w:t>48</w:t>
            </w:r>
            <w:r w:rsidR="00994AF7">
              <w:rPr>
                <w:noProof/>
                <w:webHidden/>
              </w:rPr>
              <w:fldChar w:fldCharType="end"/>
            </w:r>
          </w:hyperlink>
        </w:p>
        <w:p w14:paraId="4C711A11" w14:textId="6E75E75F" w:rsidR="00994AF7" w:rsidRDefault="00C96FEA">
          <w:pPr>
            <w:pStyle w:val="TOC2"/>
            <w:tabs>
              <w:tab w:val="right" w:leader="dot" w:pos="9350"/>
            </w:tabs>
            <w:rPr>
              <w:rFonts w:asciiTheme="minorHAnsi" w:eastAsiaTheme="minorEastAsia" w:hAnsiTheme="minorHAnsi"/>
              <w:smallCaps w:val="0"/>
              <w:noProof/>
              <w:sz w:val="22"/>
              <w:szCs w:val="22"/>
            </w:rPr>
          </w:pPr>
          <w:hyperlink w:anchor="_Toc65588282" w:history="1">
            <w:r w:rsidR="00994AF7" w:rsidRPr="0037375D">
              <w:rPr>
                <w:rStyle w:val="Hyperlink"/>
                <w:rFonts w:cs="Segoe UI"/>
                <w:b/>
                <w:noProof/>
              </w:rPr>
              <w:t xml:space="preserve">Form F: </w:t>
            </w:r>
            <w:r w:rsidR="00994AF7" w:rsidRPr="0037375D">
              <w:rPr>
                <w:rStyle w:val="Hyperlink"/>
                <w:rFonts w:cs="Segoe UI"/>
                <w:noProof/>
              </w:rPr>
              <w:t>Financial Proposal Submission Form</w:t>
            </w:r>
            <w:r w:rsidR="00994AF7">
              <w:rPr>
                <w:noProof/>
                <w:webHidden/>
              </w:rPr>
              <w:tab/>
            </w:r>
            <w:r w:rsidR="00994AF7">
              <w:rPr>
                <w:noProof/>
                <w:webHidden/>
              </w:rPr>
              <w:fldChar w:fldCharType="begin"/>
            </w:r>
            <w:r w:rsidR="00994AF7">
              <w:rPr>
                <w:noProof/>
                <w:webHidden/>
              </w:rPr>
              <w:instrText xml:space="preserve"> PAGEREF _Toc65588282 \h </w:instrText>
            </w:r>
            <w:r w:rsidR="00994AF7">
              <w:rPr>
                <w:noProof/>
                <w:webHidden/>
              </w:rPr>
            </w:r>
            <w:r w:rsidR="00994AF7">
              <w:rPr>
                <w:noProof/>
                <w:webHidden/>
              </w:rPr>
              <w:fldChar w:fldCharType="separate"/>
            </w:r>
            <w:r w:rsidR="005263A4">
              <w:rPr>
                <w:noProof/>
                <w:webHidden/>
              </w:rPr>
              <w:t>51</w:t>
            </w:r>
            <w:r w:rsidR="00994AF7">
              <w:rPr>
                <w:noProof/>
                <w:webHidden/>
              </w:rPr>
              <w:fldChar w:fldCharType="end"/>
            </w:r>
          </w:hyperlink>
        </w:p>
        <w:p w14:paraId="2A01D47F" w14:textId="1BBF63ED" w:rsidR="00994AF7" w:rsidRDefault="00C96FEA">
          <w:pPr>
            <w:pStyle w:val="TOC2"/>
            <w:tabs>
              <w:tab w:val="right" w:leader="dot" w:pos="9350"/>
            </w:tabs>
            <w:rPr>
              <w:rFonts w:asciiTheme="minorHAnsi" w:eastAsiaTheme="minorEastAsia" w:hAnsiTheme="minorHAnsi"/>
              <w:smallCaps w:val="0"/>
              <w:noProof/>
              <w:sz w:val="22"/>
              <w:szCs w:val="22"/>
            </w:rPr>
          </w:pPr>
          <w:hyperlink w:anchor="_Toc65588283" w:history="1">
            <w:r w:rsidR="00994AF7" w:rsidRPr="0037375D">
              <w:rPr>
                <w:rStyle w:val="Hyperlink"/>
                <w:rFonts w:cs="Segoe UI"/>
                <w:b/>
                <w:noProof/>
              </w:rPr>
              <w:t xml:space="preserve">Form G: </w:t>
            </w:r>
            <w:r w:rsidR="00994AF7" w:rsidRPr="0037375D">
              <w:rPr>
                <w:rStyle w:val="Hyperlink"/>
                <w:rFonts w:cs="Segoe UI"/>
                <w:noProof/>
              </w:rPr>
              <w:t>Financial Proposal</w:t>
            </w:r>
            <w:r w:rsidR="00994AF7" w:rsidRPr="0037375D">
              <w:rPr>
                <w:rStyle w:val="Hyperlink"/>
                <w:rFonts w:cs="Segoe UI"/>
                <w:b/>
                <w:noProof/>
              </w:rPr>
              <w:t xml:space="preserve"> </w:t>
            </w:r>
            <w:r w:rsidR="00994AF7" w:rsidRPr="0037375D">
              <w:rPr>
                <w:rStyle w:val="Hyperlink"/>
                <w:rFonts w:cs="Segoe UI"/>
                <w:noProof/>
              </w:rPr>
              <w:t>Form</w:t>
            </w:r>
            <w:r w:rsidR="00994AF7">
              <w:rPr>
                <w:noProof/>
                <w:webHidden/>
              </w:rPr>
              <w:tab/>
            </w:r>
            <w:r w:rsidR="00994AF7">
              <w:rPr>
                <w:noProof/>
                <w:webHidden/>
              </w:rPr>
              <w:fldChar w:fldCharType="begin"/>
            </w:r>
            <w:r w:rsidR="00994AF7">
              <w:rPr>
                <w:noProof/>
                <w:webHidden/>
              </w:rPr>
              <w:instrText xml:space="preserve"> PAGEREF _Toc65588283 \h </w:instrText>
            </w:r>
            <w:r w:rsidR="00994AF7">
              <w:rPr>
                <w:noProof/>
                <w:webHidden/>
              </w:rPr>
            </w:r>
            <w:r w:rsidR="00994AF7">
              <w:rPr>
                <w:noProof/>
                <w:webHidden/>
              </w:rPr>
              <w:fldChar w:fldCharType="separate"/>
            </w:r>
            <w:r w:rsidR="005263A4">
              <w:rPr>
                <w:noProof/>
                <w:webHidden/>
              </w:rPr>
              <w:t>52</w:t>
            </w:r>
            <w:r w:rsidR="00994AF7">
              <w:rPr>
                <w:noProof/>
                <w:webHidden/>
              </w:rPr>
              <w:fldChar w:fldCharType="end"/>
            </w:r>
          </w:hyperlink>
        </w:p>
        <w:p w14:paraId="69C87116" w14:textId="2341C935" w:rsidR="00470F2E" w:rsidRDefault="003600B5">
          <w:pPr>
            <w:rPr>
              <w:b/>
              <w:bCs/>
              <w:noProof/>
            </w:rPr>
          </w:pPr>
          <w:r>
            <w:fldChar w:fldCharType="end"/>
          </w:r>
        </w:p>
      </w:sdtContent>
    </w:sdt>
    <w:bookmarkStart w:id="0" w:name="_Toc434943314" w:displacedByCustomXml="prev"/>
    <w:p w14:paraId="49A74A22" w14:textId="77777777" w:rsidR="00E271FE" w:rsidRDefault="00E271FE">
      <w:pPr>
        <w:rPr>
          <w:rFonts w:ascii="Segoe UI" w:eastAsia="Times New Roman" w:hAnsi="Segoe UI" w:cs="Segoe UI"/>
          <w:b/>
          <w:color w:val="0070C0"/>
          <w:sz w:val="32"/>
          <w:szCs w:val="20"/>
        </w:rPr>
      </w:pPr>
      <w:r>
        <w:rPr>
          <w:rFonts w:ascii="Segoe UI" w:hAnsi="Segoe UI" w:cs="Segoe UI"/>
          <w:color w:val="0070C0"/>
        </w:rPr>
        <w:br w:type="page"/>
      </w:r>
    </w:p>
    <w:p w14:paraId="31D3DED5" w14:textId="77777777" w:rsidR="00E15D65" w:rsidRPr="0053210F" w:rsidRDefault="00DF254F" w:rsidP="00022200">
      <w:pPr>
        <w:pStyle w:val="Heading1"/>
        <w:pBdr>
          <w:bottom w:val="single" w:sz="4" w:space="1" w:color="auto"/>
        </w:pBdr>
        <w:rPr>
          <w:rFonts w:ascii="Segoe UI" w:hAnsi="Segoe UI" w:cs="Segoe UI"/>
          <w:b w:val="0"/>
          <w:color w:val="0070C0"/>
        </w:rPr>
      </w:pPr>
      <w:bookmarkStart w:id="1" w:name="_Toc65588220"/>
      <w:r w:rsidRPr="0053210F">
        <w:rPr>
          <w:rFonts w:ascii="Segoe UI" w:hAnsi="Segoe UI" w:cs="Segoe UI"/>
          <w:color w:val="0070C0"/>
        </w:rPr>
        <w:lastRenderedPageBreak/>
        <w:t xml:space="preserve">Section 1.  </w:t>
      </w:r>
      <w:r w:rsidRPr="0053210F">
        <w:rPr>
          <w:rFonts w:ascii="Segoe UI" w:hAnsi="Segoe UI" w:cs="Segoe UI"/>
          <w:b w:val="0"/>
          <w:color w:val="0070C0"/>
        </w:rPr>
        <w:t>Letter of Invitation</w:t>
      </w:r>
      <w:bookmarkEnd w:id="1"/>
      <w:bookmarkEnd w:id="0"/>
    </w:p>
    <w:p w14:paraId="28185B1C" w14:textId="77777777" w:rsidR="00E15D65" w:rsidRPr="00E15D65" w:rsidRDefault="00E15D65" w:rsidP="00E15D65">
      <w:pPr>
        <w:widowControl w:val="0"/>
        <w:overflowPunct w:val="0"/>
        <w:adjustRightInd w:val="0"/>
        <w:spacing w:before="200" w:after="200" w:line="240" w:lineRule="auto"/>
        <w:jc w:val="both"/>
        <w:rPr>
          <w:rFonts w:asciiTheme="majorHAnsi" w:hAnsiTheme="majorHAnsi" w:cs="Segoe UI"/>
          <w:i/>
          <w:iCs/>
        </w:rPr>
      </w:pPr>
    </w:p>
    <w:p w14:paraId="496C10D2" w14:textId="77777777" w:rsidR="00E15D65" w:rsidRPr="001B1673" w:rsidRDefault="00E15D65" w:rsidP="00C84D7D">
      <w:pPr>
        <w:pStyle w:val="ListParagraph"/>
        <w:widowControl w:val="0"/>
        <w:overflowPunct w:val="0"/>
        <w:adjustRightInd w:val="0"/>
        <w:spacing w:before="200" w:after="200" w:line="240" w:lineRule="auto"/>
        <w:ind w:left="0"/>
        <w:contextualSpacing w:val="0"/>
        <w:jc w:val="both"/>
        <w:rPr>
          <w:rFonts w:ascii="Segoe UI" w:hAnsi="Segoe UI" w:cs="Segoe UI"/>
          <w:i/>
          <w:iCs/>
          <w:sz w:val="20"/>
          <w:szCs w:val="20"/>
        </w:rPr>
      </w:pPr>
      <w:r w:rsidRPr="001B1673">
        <w:rPr>
          <w:rFonts w:ascii="Segoe UI" w:hAnsi="Segoe UI" w:cs="Segoe UI"/>
          <w:sz w:val="20"/>
          <w:szCs w:val="20"/>
        </w:rPr>
        <w:t xml:space="preserve">The United Nations Development </w:t>
      </w:r>
      <w:proofErr w:type="spellStart"/>
      <w:r w:rsidRPr="001B1673">
        <w:rPr>
          <w:rFonts w:ascii="Segoe UI" w:hAnsi="Segoe UI" w:cs="Segoe UI"/>
          <w:sz w:val="20"/>
          <w:szCs w:val="20"/>
        </w:rPr>
        <w:t>Programme</w:t>
      </w:r>
      <w:proofErr w:type="spellEnd"/>
      <w:r w:rsidRPr="001B1673">
        <w:rPr>
          <w:rFonts w:ascii="Segoe UI" w:hAnsi="Segoe UI" w:cs="Segoe UI"/>
          <w:sz w:val="20"/>
          <w:szCs w:val="20"/>
        </w:rPr>
        <w:t xml:space="preserve"> (UNDP) hereby invites you to submit a Proposal to this Request for Proposal (RFP) for the above-referenced subject.  </w:t>
      </w:r>
    </w:p>
    <w:p w14:paraId="51CE2559" w14:textId="77777777" w:rsidR="00E15D65" w:rsidRPr="001B1673" w:rsidRDefault="00E15D65" w:rsidP="00C84D7D">
      <w:pPr>
        <w:pStyle w:val="ListParagraph"/>
        <w:widowControl w:val="0"/>
        <w:overflowPunct w:val="0"/>
        <w:adjustRightInd w:val="0"/>
        <w:spacing w:before="200" w:after="200" w:line="240" w:lineRule="auto"/>
        <w:ind w:left="0"/>
        <w:contextualSpacing w:val="0"/>
        <w:rPr>
          <w:rFonts w:ascii="Segoe UI" w:hAnsi="Segoe UI" w:cs="Segoe UI"/>
          <w:sz w:val="20"/>
          <w:szCs w:val="20"/>
        </w:rPr>
      </w:pPr>
      <w:r w:rsidRPr="001B1673">
        <w:rPr>
          <w:rFonts w:ascii="Segoe UI" w:hAnsi="Segoe UI" w:cs="Segoe UI"/>
          <w:sz w:val="20"/>
          <w:szCs w:val="20"/>
        </w:rPr>
        <w:t>This RFP includes the following documents</w:t>
      </w:r>
      <w:r w:rsidR="00652C77">
        <w:rPr>
          <w:rFonts w:ascii="Segoe UI" w:hAnsi="Segoe UI" w:cs="Segoe UI"/>
          <w:sz w:val="20"/>
          <w:szCs w:val="20"/>
        </w:rPr>
        <w:t xml:space="preserve"> and the General Terms and Conditions of Contract which is inserted in the Bid Data Sheet (BDS)</w:t>
      </w:r>
      <w:r w:rsidRPr="001B1673">
        <w:rPr>
          <w:rFonts w:ascii="Segoe UI" w:hAnsi="Segoe UI" w:cs="Segoe UI"/>
          <w:sz w:val="20"/>
          <w:szCs w:val="20"/>
        </w:rPr>
        <w:t>:</w:t>
      </w:r>
    </w:p>
    <w:p w14:paraId="6C7BB819" w14:textId="77777777" w:rsidR="00E15D65" w:rsidRPr="001B1673" w:rsidRDefault="00E15D65" w:rsidP="00C84D7D">
      <w:pPr>
        <w:spacing w:before="200" w:after="200"/>
        <w:contextualSpacing/>
        <w:rPr>
          <w:rFonts w:ascii="Segoe UI" w:hAnsi="Segoe UI" w:cs="Segoe UI"/>
          <w:sz w:val="20"/>
          <w:szCs w:val="20"/>
        </w:rPr>
      </w:pPr>
      <w:r w:rsidRPr="001B1673">
        <w:rPr>
          <w:rFonts w:ascii="Segoe UI" w:hAnsi="Segoe UI" w:cs="Segoe UI"/>
          <w:sz w:val="20"/>
          <w:szCs w:val="20"/>
        </w:rPr>
        <w:tab/>
        <w:t>Section 1</w:t>
      </w:r>
      <w:r w:rsidR="00913E4A" w:rsidRPr="001B1673">
        <w:rPr>
          <w:rFonts w:ascii="Segoe UI" w:hAnsi="Segoe UI" w:cs="Segoe UI"/>
          <w:sz w:val="20"/>
          <w:szCs w:val="20"/>
        </w:rPr>
        <w:t>:</w:t>
      </w:r>
      <w:r w:rsidRPr="001B1673">
        <w:rPr>
          <w:rFonts w:ascii="Segoe UI" w:hAnsi="Segoe UI" w:cs="Segoe UI"/>
          <w:sz w:val="20"/>
          <w:szCs w:val="20"/>
        </w:rPr>
        <w:t xml:space="preserve"> This Letter of Invitation</w:t>
      </w:r>
    </w:p>
    <w:p w14:paraId="61527F15" w14:textId="77777777" w:rsidR="00E15D65" w:rsidRPr="001B1673" w:rsidRDefault="00E15D65" w:rsidP="00C84D7D">
      <w:pPr>
        <w:spacing w:before="200" w:after="200"/>
        <w:ind w:firstLine="708"/>
        <w:contextualSpacing/>
        <w:rPr>
          <w:rFonts w:ascii="Segoe UI" w:hAnsi="Segoe UI" w:cs="Segoe UI"/>
          <w:sz w:val="20"/>
          <w:szCs w:val="20"/>
        </w:rPr>
      </w:pPr>
      <w:r w:rsidRPr="001B1673">
        <w:rPr>
          <w:rFonts w:ascii="Segoe UI" w:hAnsi="Segoe UI" w:cs="Segoe UI"/>
          <w:sz w:val="20"/>
          <w:szCs w:val="20"/>
        </w:rPr>
        <w:t>Section 2</w:t>
      </w:r>
      <w:r w:rsidR="00913E4A" w:rsidRPr="001B1673">
        <w:rPr>
          <w:rFonts w:ascii="Segoe UI" w:hAnsi="Segoe UI" w:cs="Segoe UI"/>
          <w:sz w:val="20"/>
          <w:szCs w:val="20"/>
        </w:rPr>
        <w:t>:</w:t>
      </w:r>
      <w:r w:rsidRPr="001B1673">
        <w:rPr>
          <w:rFonts w:ascii="Segoe UI" w:hAnsi="Segoe UI" w:cs="Segoe UI"/>
          <w:sz w:val="20"/>
          <w:szCs w:val="20"/>
        </w:rPr>
        <w:t xml:space="preserve"> Instruction to </w:t>
      </w:r>
      <w:r w:rsidR="000352DD" w:rsidRPr="001B1673">
        <w:rPr>
          <w:rFonts w:ascii="Segoe UI" w:hAnsi="Segoe UI" w:cs="Segoe UI"/>
          <w:sz w:val="20"/>
          <w:szCs w:val="20"/>
        </w:rPr>
        <w:t xml:space="preserve">Bidders </w:t>
      </w:r>
    </w:p>
    <w:p w14:paraId="34E226F7" w14:textId="77777777" w:rsidR="00E15D65" w:rsidRPr="001B1673" w:rsidRDefault="00E15D65" w:rsidP="00C84D7D">
      <w:pPr>
        <w:spacing w:before="200" w:after="200"/>
        <w:ind w:firstLine="708"/>
        <w:contextualSpacing/>
        <w:rPr>
          <w:rFonts w:ascii="Segoe UI" w:hAnsi="Segoe UI" w:cs="Segoe UI"/>
          <w:sz w:val="20"/>
          <w:szCs w:val="20"/>
        </w:rPr>
      </w:pPr>
      <w:r w:rsidRPr="001B1673">
        <w:rPr>
          <w:rFonts w:ascii="Segoe UI" w:hAnsi="Segoe UI" w:cs="Segoe UI"/>
          <w:sz w:val="20"/>
          <w:szCs w:val="20"/>
        </w:rPr>
        <w:t>Section 3</w:t>
      </w:r>
      <w:r w:rsidR="00913E4A" w:rsidRPr="001B1673">
        <w:rPr>
          <w:rFonts w:ascii="Segoe UI" w:hAnsi="Segoe UI" w:cs="Segoe UI"/>
          <w:sz w:val="20"/>
          <w:szCs w:val="20"/>
        </w:rPr>
        <w:t>:</w:t>
      </w:r>
      <w:r w:rsidRPr="001B1673">
        <w:rPr>
          <w:rFonts w:ascii="Segoe UI" w:hAnsi="Segoe UI" w:cs="Segoe UI"/>
          <w:sz w:val="20"/>
          <w:szCs w:val="20"/>
        </w:rPr>
        <w:t xml:space="preserve"> Bid Data Sheet (BDS)</w:t>
      </w:r>
    </w:p>
    <w:p w14:paraId="62FD9F81" w14:textId="77777777" w:rsidR="002566BB" w:rsidRPr="001B1673" w:rsidRDefault="00E15D65" w:rsidP="00C84D7D">
      <w:pPr>
        <w:spacing w:before="200" w:after="200"/>
        <w:ind w:left="708"/>
        <w:contextualSpacing/>
        <w:rPr>
          <w:rFonts w:ascii="Segoe UI" w:hAnsi="Segoe UI" w:cs="Segoe UI"/>
          <w:sz w:val="20"/>
          <w:szCs w:val="20"/>
        </w:rPr>
      </w:pPr>
      <w:r w:rsidRPr="001B1673">
        <w:rPr>
          <w:rFonts w:ascii="Segoe UI" w:hAnsi="Segoe UI" w:cs="Segoe UI"/>
          <w:sz w:val="20"/>
          <w:szCs w:val="20"/>
        </w:rPr>
        <w:t xml:space="preserve">Section </w:t>
      </w:r>
      <w:r w:rsidR="004B0700" w:rsidRPr="001B1673">
        <w:rPr>
          <w:rFonts w:ascii="Segoe UI" w:hAnsi="Segoe UI" w:cs="Segoe UI"/>
          <w:sz w:val="20"/>
          <w:szCs w:val="20"/>
        </w:rPr>
        <w:t>4</w:t>
      </w:r>
      <w:r w:rsidR="00913E4A" w:rsidRPr="001B1673">
        <w:rPr>
          <w:rFonts w:ascii="Segoe UI" w:hAnsi="Segoe UI" w:cs="Segoe UI"/>
          <w:sz w:val="20"/>
          <w:szCs w:val="20"/>
        </w:rPr>
        <w:t>:</w:t>
      </w:r>
      <w:r w:rsidRPr="001B1673">
        <w:rPr>
          <w:rFonts w:ascii="Segoe UI" w:hAnsi="Segoe UI" w:cs="Segoe UI"/>
          <w:sz w:val="20"/>
          <w:szCs w:val="20"/>
        </w:rPr>
        <w:t xml:space="preserve"> </w:t>
      </w:r>
      <w:r w:rsidR="002566BB" w:rsidRPr="001B1673">
        <w:rPr>
          <w:rFonts w:ascii="Segoe UI" w:hAnsi="Segoe UI" w:cs="Segoe UI"/>
          <w:sz w:val="20"/>
          <w:szCs w:val="20"/>
        </w:rPr>
        <w:t>Evaluation Criteria</w:t>
      </w:r>
    </w:p>
    <w:p w14:paraId="36DD0689" w14:textId="77777777" w:rsidR="00E15D65" w:rsidRPr="001B1673" w:rsidRDefault="002566BB" w:rsidP="00C84D7D">
      <w:pPr>
        <w:spacing w:before="200" w:after="200"/>
        <w:ind w:left="708"/>
        <w:contextualSpacing/>
        <w:rPr>
          <w:rFonts w:ascii="Segoe UI" w:hAnsi="Segoe UI" w:cs="Segoe UI"/>
          <w:sz w:val="20"/>
          <w:szCs w:val="20"/>
        </w:rPr>
      </w:pPr>
      <w:r w:rsidRPr="001B1673">
        <w:rPr>
          <w:rFonts w:ascii="Segoe UI" w:hAnsi="Segoe UI" w:cs="Segoe UI"/>
          <w:sz w:val="20"/>
          <w:szCs w:val="20"/>
        </w:rPr>
        <w:t xml:space="preserve">Section 5: </w:t>
      </w:r>
      <w:r w:rsidR="00E15D65" w:rsidRPr="001B1673">
        <w:rPr>
          <w:rFonts w:ascii="Segoe UI" w:hAnsi="Segoe UI" w:cs="Segoe UI"/>
          <w:sz w:val="20"/>
          <w:szCs w:val="20"/>
        </w:rPr>
        <w:t>Terms of Reference</w:t>
      </w:r>
    </w:p>
    <w:p w14:paraId="5850741C" w14:textId="77777777" w:rsidR="002D70D0" w:rsidRPr="001B1673" w:rsidRDefault="00E15D65" w:rsidP="00C84D7D">
      <w:pPr>
        <w:spacing w:after="0" w:line="240" w:lineRule="auto"/>
        <w:ind w:left="708"/>
        <w:contextualSpacing/>
        <w:rPr>
          <w:rFonts w:ascii="Segoe UI" w:hAnsi="Segoe UI" w:cs="Segoe UI"/>
          <w:sz w:val="20"/>
          <w:szCs w:val="20"/>
        </w:rPr>
      </w:pPr>
      <w:r w:rsidRPr="001B1673">
        <w:rPr>
          <w:rFonts w:ascii="Segoe UI" w:hAnsi="Segoe UI" w:cs="Segoe UI"/>
          <w:sz w:val="20"/>
          <w:szCs w:val="20"/>
        </w:rPr>
        <w:t xml:space="preserve">Section </w:t>
      </w:r>
      <w:r w:rsidR="002566BB" w:rsidRPr="001B1673">
        <w:rPr>
          <w:rFonts w:ascii="Segoe UI" w:hAnsi="Segoe UI" w:cs="Segoe UI"/>
          <w:sz w:val="20"/>
          <w:szCs w:val="20"/>
        </w:rPr>
        <w:t>6</w:t>
      </w:r>
      <w:r w:rsidR="00913E4A" w:rsidRPr="001B1673">
        <w:rPr>
          <w:rFonts w:ascii="Segoe UI" w:hAnsi="Segoe UI" w:cs="Segoe UI"/>
          <w:sz w:val="20"/>
          <w:szCs w:val="20"/>
        </w:rPr>
        <w:t>:</w:t>
      </w:r>
      <w:r w:rsidRPr="001B1673">
        <w:rPr>
          <w:rFonts w:ascii="Segoe UI" w:hAnsi="Segoe UI" w:cs="Segoe UI"/>
          <w:sz w:val="20"/>
          <w:szCs w:val="20"/>
        </w:rPr>
        <w:t xml:space="preserve"> </w:t>
      </w:r>
      <w:r w:rsidR="002D70D0" w:rsidRPr="001B1673">
        <w:rPr>
          <w:rFonts w:ascii="Segoe UI" w:hAnsi="Segoe UI" w:cs="Segoe UI"/>
          <w:sz w:val="20"/>
          <w:szCs w:val="20"/>
        </w:rPr>
        <w:t xml:space="preserve">Returnable Bidding Forms </w:t>
      </w:r>
    </w:p>
    <w:p w14:paraId="218334CF" w14:textId="77777777" w:rsidR="0087380D" w:rsidRPr="001B1673" w:rsidRDefault="0087380D" w:rsidP="00C84D7D">
      <w:pPr>
        <w:pStyle w:val="ListParagraph"/>
        <w:numPr>
          <w:ilvl w:val="0"/>
          <w:numId w:val="11"/>
        </w:numPr>
        <w:spacing w:after="0" w:line="240" w:lineRule="auto"/>
        <w:ind w:left="1350" w:hanging="270"/>
        <w:contextualSpacing w:val="0"/>
        <w:jc w:val="both"/>
        <w:rPr>
          <w:rFonts w:ascii="Segoe UI" w:hAnsi="Segoe UI" w:cs="Segoe UI"/>
          <w:color w:val="000000"/>
          <w:sz w:val="20"/>
          <w:szCs w:val="20"/>
        </w:rPr>
      </w:pPr>
      <w:r w:rsidRPr="001B1673">
        <w:rPr>
          <w:rFonts w:ascii="Segoe UI" w:hAnsi="Segoe UI" w:cs="Segoe UI"/>
          <w:color w:val="000000"/>
          <w:sz w:val="20"/>
          <w:szCs w:val="20"/>
        </w:rPr>
        <w:t xml:space="preserve">Form </w:t>
      </w:r>
      <w:r w:rsidR="00F615CC">
        <w:rPr>
          <w:rFonts w:ascii="Segoe UI" w:hAnsi="Segoe UI" w:cs="Segoe UI"/>
          <w:color w:val="000000"/>
          <w:sz w:val="20"/>
          <w:szCs w:val="20"/>
        </w:rPr>
        <w:t>A</w:t>
      </w:r>
      <w:r w:rsidRPr="001B1673">
        <w:rPr>
          <w:rFonts w:ascii="Segoe UI" w:hAnsi="Segoe UI" w:cs="Segoe UI"/>
          <w:color w:val="000000"/>
          <w:sz w:val="20"/>
          <w:szCs w:val="20"/>
        </w:rPr>
        <w:t>: Technical Proposal Submission Form</w:t>
      </w:r>
    </w:p>
    <w:p w14:paraId="418DAC7C" w14:textId="77777777" w:rsidR="0087380D" w:rsidRPr="001B1673" w:rsidRDefault="0087380D" w:rsidP="00C84D7D">
      <w:pPr>
        <w:pStyle w:val="ListParagraph"/>
        <w:numPr>
          <w:ilvl w:val="0"/>
          <w:numId w:val="11"/>
        </w:numPr>
        <w:spacing w:after="0" w:line="240" w:lineRule="auto"/>
        <w:ind w:left="1350" w:hanging="270"/>
        <w:contextualSpacing w:val="0"/>
        <w:jc w:val="both"/>
        <w:rPr>
          <w:rFonts w:ascii="Segoe UI" w:hAnsi="Segoe UI" w:cs="Segoe UI"/>
          <w:color w:val="000000"/>
          <w:sz w:val="20"/>
          <w:szCs w:val="20"/>
        </w:rPr>
      </w:pPr>
      <w:r w:rsidRPr="001B1673">
        <w:rPr>
          <w:rFonts w:ascii="Segoe UI" w:hAnsi="Segoe UI" w:cs="Segoe UI"/>
          <w:color w:val="000000"/>
          <w:sz w:val="20"/>
          <w:szCs w:val="20"/>
        </w:rPr>
        <w:t xml:space="preserve">Form </w:t>
      </w:r>
      <w:r w:rsidR="00F615CC">
        <w:rPr>
          <w:rFonts w:ascii="Segoe UI" w:hAnsi="Segoe UI" w:cs="Segoe UI"/>
          <w:color w:val="000000"/>
          <w:sz w:val="20"/>
          <w:szCs w:val="20"/>
        </w:rPr>
        <w:t>B</w:t>
      </w:r>
      <w:r w:rsidRPr="001B1673">
        <w:rPr>
          <w:rFonts w:ascii="Segoe UI" w:hAnsi="Segoe UI" w:cs="Segoe UI"/>
          <w:color w:val="000000"/>
          <w:sz w:val="20"/>
          <w:szCs w:val="20"/>
        </w:rPr>
        <w:t>: Bidder Information Form</w:t>
      </w:r>
    </w:p>
    <w:p w14:paraId="731EEF3B" w14:textId="77777777" w:rsidR="0087380D" w:rsidRPr="001B1673" w:rsidRDefault="0087380D" w:rsidP="00C84D7D">
      <w:pPr>
        <w:pStyle w:val="ListParagraph"/>
        <w:numPr>
          <w:ilvl w:val="0"/>
          <w:numId w:val="11"/>
        </w:numPr>
        <w:spacing w:after="0" w:line="240" w:lineRule="auto"/>
        <w:ind w:left="1350" w:hanging="270"/>
        <w:contextualSpacing w:val="0"/>
        <w:jc w:val="both"/>
        <w:rPr>
          <w:rFonts w:ascii="Segoe UI" w:hAnsi="Segoe UI" w:cs="Segoe UI"/>
          <w:color w:val="000000"/>
          <w:sz w:val="20"/>
          <w:szCs w:val="20"/>
        </w:rPr>
      </w:pPr>
      <w:r w:rsidRPr="001B1673">
        <w:rPr>
          <w:rFonts w:ascii="Segoe UI" w:hAnsi="Segoe UI" w:cs="Segoe UI"/>
          <w:color w:val="000000"/>
          <w:sz w:val="20"/>
          <w:szCs w:val="20"/>
        </w:rPr>
        <w:t xml:space="preserve">Form </w:t>
      </w:r>
      <w:r w:rsidR="00F615CC">
        <w:rPr>
          <w:rFonts w:ascii="Segoe UI" w:hAnsi="Segoe UI" w:cs="Segoe UI"/>
          <w:color w:val="000000"/>
          <w:sz w:val="20"/>
          <w:szCs w:val="20"/>
        </w:rPr>
        <w:t>C</w:t>
      </w:r>
      <w:r w:rsidRPr="001B1673">
        <w:rPr>
          <w:rFonts w:ascii="Segoe UI" w:hAnsi="Segoe UI" w:cs="Segoe UI"/>
          <w:color w:val="000000"/>
          <w:sz w:val="20"/>
          <w:szCs w:val="20"/>
        </w:rPr>
        <w:t>: Joint Venture/Consortium/Association Information Form</w:t>
      </w:r>
    </w:p>
    <w:p w14:paraId="04CC90A4" w14:textId="77777777" w:rsidR="0087380D" w:rsidRPr="001B1673" w:rsidRDefault="0087380D" w:rsidP="00C84D7D">
      <w:pPr>
        <w:pStyle w:val="ListParagraph"/>
        <w:numPr>
          <w:ilvl w:val="0"/>
          <w:numId w:val="11"/>
        </w:numPr>
        <w:spacing w:after="0" w:line="240" w:lineRule="auto"/>
        <w:ind w:left="1350" w:hanging="270"/>
        <w:contextualSpacing w:val="0"/>
        <w:jc w:val="both"/>
        <w:rPr>
          <w:rFonts w:ascii="Segoe UI" w:hAnsi="Segoe UI" w:cs="Segoe UI"/>
          <w:color w:val="000000"/>
          <w:sz w:val="20"/>
          <w:szCs w:val="20"/>
        </w:rPr>
      </w:pPr>
      <w:r w:rsidRPr="001B1673">
        <w:rPr>
          <w:rFonts w:ascii="Segoe UI" w:hAnsi="Segoe UI" w:cs="Segoe UI"/>
          <w:color w:val="000000"/>
          <w:sz w:val="20"/>
          <w:szCs w:val="20"/>
        </w:rPr>
        <w:t xml:space="preserve">Form </w:t>
      </w:r>
      <w:r w:rsidR="00F615CC">
        <w:rPr>
          <w:rFonts w:ascii="Segoe UI" w:hAnsi="Segoe UI" w:cs="Segoe UI"/>
          <w:color w:val="000000"/>
          <w:sz w:val="20"/>
          <w:szCs w:val="20"/>
        </w:rPr>
        <w:t>D</w:t>
      </w:r>
      <w:r w:rsidRPr="001B1673">
        <w:rPr>
          <w:rFonts w:ascii="Segoe UI" w:hAnsi="Segoe UI" w:cs="Segoe UI"/>
          <w:color w:val="000000"/>
          <w:sz w:val="20"/>
          <w:szCs w:val="20"/>
        </w:rPr>
        <w:t xml:space="preserve">: </w:t>
      </w:r>
      <w:r w:rsidR="00861046">
        <w:rPr>
          <w:rFonts w:ascii="Segoe UI" w:hAnsi="Segoe UI" w:cs="Segoe UI"/>
          <w:color w:val="000000"/>
          <w:sz w:val="20"/>
          <w:szCs w:val="20"/>
        </w:rPr>
        <w:t xml:space="preserve">Qualification Form </w:t>
      </w:r>
    </w:p>
    <w:p w14:paraId="36D58DC3" w14:textId="77777777" w:rsidR="0087380D" w:rsidRPr="00BE0B8A" w:rsidRDefault="0087380D" w:rsidP="00C84D7D">
      <w:pPr>
        <w:pStyle w:val="ListParagraph"/>
        <w:numPr>
          <w:ilvl w:val="0"/>
          <w:numId w:val="11"/>
        </w:numPr>
        <w:spacing w:after="0" w:line="240" w:lineRule="auto"/>
        <w:ind w:left="1350" w:hanging="270"/>
        <w:contextualSpacing w:val="0"/>
        <w:jc w:val="both"/>
        <w:rPr>
          <w:rFonts w:ascii="Segoe UI" w:hAnsi="Segoe UI" w:cs="Segoe UI"/>
          <w:color w:val="000000"/>
          <w:sz w:val="20"/>
          <w:szCs w:val="20"/>
        </w:rPr>
      </w:pPr>
      <w:r w:rsidRPr="001B1673">
        <w:rPr>
          <w:rFonts w:ascii="Segoe UI" w:hAnsi="Segoe UI" w:cs="Segoe UI"/>
          <w:color w:val="000000"/>
          <w:sz w:val="20"/>
          <w:szCs w:val="20"/>
        </w:rPr>
        <w:t xml:space="preserve">Form </w:t>
      </w:r>
      <w:r w:rsidR="00F615CC">
        <w:rPr>
          <w:rFonts w:ascii="Segoe UI" w:hAnsi="Segoe UI" w:cs="Segoe UI"/>
          <w:color w:val="000000"/>
          <w:sz w:val="20"/>
          <w:szCs w:val="20"/>
        </w:rPr>
        <w:t>E</w:t>
      </w:r>
      <w:r w:rsidRPr="00BE0B8A">
        <w:rPr>
          <w:rFonts w:ascii="Segoe UI" w:hAnsi="Segoe UI" w:cs="Segoe UI"/>
          <w:color w:val="000000"/>
          <w:sz w:val="20"/>
          <w:szCs w:val="20"/>
        </w:rPr>
        <w:t xml:space="preserve">: </w:t>
      </w:r>
      <w:r w:rsidR="00861046" w:rsidRPr="00BE0B8A">
        <w:rPr>
          <w:rFonts w:ascii="Segoe UI" w:hAnsi="Segoe UI" w:cs="Segoe UI"/>
          <w:color w:val="000000"/>
          <w:sz w:val="20"/>
          <w:szCs w:val="20"/>
        </w:rPr>
        <w:t xml:space="preserve">Format of </w:t>
      </w:r>
      <w:r w:rsidRPr="00BE0B8A">
        <w:rPr>
          <w:rFonts w:ascii="Segoe UI" w:hAnsi="Segoe UI" w:cs="Segoe UI"/>
          <w:color w:val="000000"/>
          <w:sz w:val="20"/>
          <w:szCs w:val="20"/>
        </w:rPr>
        <w:t xml:space="preserve">Technical Proposal </w:t>
      </w:r>
    </w:p>
    <w:p w14:paraId="39AC55CB" w14:textId="77777777" w:rsidR="0087380D" w:rsidRPr="00BE0B8A" w:rsidRDefault="0087380D" w:rsidP="00C84D7D">
      <w:pPr>
        <w:pStyle w:val="ListParagraph"/>
        <w:numPr>
          <w:ilvl w:val="0"/>
          <w:numId w:val="11"/>
        </w:numPr>
        <w:spacing w:after="0" w:line="240" w:lineRule="auto"/>
        <w:ind w:left="1350" w:hanging="270"/>
        <w:contextualSpacing w:val="0"/>
        <w:jc w:val="both"/>
        <w:rPr>
          <w:rFonts w:ascii="Segoe UI" w:hAnsi="Segoe UI" w:cs="Segoe UI"/>
          <w:color w:val="000000"/>
          <w:sz w:val="20"/>
          <w:szCs w:val="20"/>
        </w:rPr>
      </w:pPr>
      <w:r w:rsidRPr="00BE0B8A">
        <w:rPr>
          <w:rFonts w:ascii="Segoe UI" w:hAnsi="Segoe UI" w:cs="Segoe UI"/>
          <w:color w:val="000000"/>
          <w:sz w:val="20"/>
          <w:szCs w:val="20"/>
        </w:rPr>
        <w:t xml:space="preserve">Form </w:t>
      </w:r>
      <w:r w:rsidR="00F615CC" w:rsidRPr="00BE0B8A">
        <w:rPr>
          <w:rFonts w:ascii="Segoe UI" w:hAnsi="Segoe UI" w:cs="Segoe UI"/>
          <w:color w:val="000000"/>
          <w:sz w:val="20"/>
          <w:szCs w:val="20"/>
        </w:rPr>
        <w:t>F</w:t>
      </w:r>
      <w:r w:rsidRPr="00BE0B8A">
        <w:rPr>
          <w:rFonts w:ascii="Segoe UI" w:hAnsi="Segoe UI" w:cs="Segoe UI"/>
          <w:color w:val="000000"/>
          <w:sz w:val="20"/>
          <w:szCs w:val="20"/>
        </w:rPr>
        <w:t>: Financial Proposal Submission Form</w:t>
      </w:r>
    </w:p>
    <w:p w14:paraId="2364326D" w14:textId="77777777" w:rsidR="0087380D" w:rsidRPr="00BE0B8A" w:rsidRDefault="0087380D" w:rsidP="00C84D7D">
      <w:pPr>
        <w:pStyle w:val="ListParagraph"/>
        <w:numPr>
          <w:ilvl w:val="0"/>
          <w:numId w:val="11"/>
        </w:numPr>
        <w:spacing w:after="0" w:line="240" w:lineRule="auto"/>
        <w:ind w:left="1350" w:hanging="270"/>
        <w:contextualSpacing w:val="0"/>
        <w:jc w:val="both"/>
        <w:rPr>
          <w:rFonts w:ascii="Segoe UI" w:hAnsi="Segoe UI" w:cs="Segoe UI"/>
          <w:color w:val="000000"/>
          <w:sz w:val="20"/>
          <w:szCs w:val="20"/>
        </w:rPr>
      </w:pPr>
      <w:r w:rsidRPr="00BE0B8A">
        <w:rPr>
          <w:rFonts w:ascii="Segoe UI" w:hAnsi="Segoe UI" w:cs="Segoe UI"/>
          <w:color w:val="000000"/>
          <w:sz w:val="20"/>
          <w:szCs w:val="20"/>
        </w:rPr>
        <w:t>Form</w:t>
      </w:r>
      <w:r w:rsidR="00F96FA7" w:rsidRPr="00BE0B8A">
        <w:rPr>
          <w:rFonts w:ascii="Segoe UI" w:hAnsi="Segoe UI" w:cs="Segoe UI"/>
          <w:color w:val="000000"/>
          <w:sz w:val="20"/>
          <w:szCs w:val="20"/>
        </w:rPr>
        <w:t xml:space="preserve"> </w:t>
      </w:r>
      <w:r w:rsidR="00F615CC" w:rsidRPr="00BE0B8A">
        <w:rPr>
          <w:rFonts w:ascii="Segoe UI" w:hAnsi="Segoe UI" w:cs="Segoe UI"/>
          <w:color w:val="000000"/>
          <w:sz w:val="20"/>
          <w:szCs w:val="20"/>
        </w:rPr>
        <w:t>G</w:t>
      </w:r>
      <w:r w:rsidRPr="00BE0B8A">
        <w:rPr>
          <w:rFonts w:ascii="Segoe UI" w:hAnsi="Segoe UI" w:cs="Segoe UI"/>
          <w:color w:val="000000"/>
          <w:sz w:val="20"/>
          <w:szCs w:val="20"/>
        </w:rPr>
        <w:t xml:space="preserve">: </w:t>
      </w:r>
      <w:r w:rsidR="00D34501" w:rsidRPr="00BE0B8A">
        <w:rPr>
          <w:rFonts w:ascii="Segoe UI" w:hAnsi="Segoe UI" w:cs="Segoe UI"/>
          <w:color w:val="000000"/>
          <w:sz w:val="20"/>
          <w:szCs w:val="20"/>
        </w:rPr>
        <w:t>Financial Proposal Form</w:t>
      </w:r>
    </w:p>
    <w:p w14:paraId="55EF45BB" w14:textId="410490EC" w:rsidR="005A5F19" w:rsidRPr="00BE0B8A" w:rsidRDefault="005A5F19" w:rsidP="00C84D7D">
      <w:pPr>
        <w:pStyle w:val="ListParagraph"/>
        <w:numPr>
          <w:ilvl w:val="0"/>
          <w:numId w:val="11"/>
        </w:numPr>
        <w:spacing w:after="0" w:line="240" w:lineRule="auto"/>
        <w:ind w:left="1350" w:hanging="270"/>
        <w:contextualSpacing w:val="0"/>
        <w:jc w:val="both"/>
        <w:rPr>
          <w:rFonts w:ascii="Segoe UI" w:hAnsi="Segoe UI" w:cs="Segoe UI"/>
          <w:color w:val="000000"/>
          <w:sz w:val="20"/>
          <w:szCs w:val="20"/>
        </w:rPr>
      </w:pPr>
      <w:r w:rsidRPr="00BE0B8A">
        <w:rPr>
          <w:rFonts w:ascii="Segoe UI" w:hAnsi="Segoe UI" w:cs="Segoe UI"/>
          <w:color w:val="000000"/>
          <w:sz w:val="20"/>
          <w:szCs w:val="20"/>
        </w:rPr>
        <w:t xml:space="preserve">Form </w:t>
      </w:r>
      <w:r w:rsidR="00F615CC" w:rsidRPr="00BE0B8A">
        <w:rPr>
          <w:rFonts w:ascii="Segoe UI" w:hAnsi="Segoe UI" w:cs="Segoe UI"/>
          <w:color w:val="000000"/>
          <w:sz w:val="20"/>
          <w:szCs w:val="20"/>
        </w:rPr>
        <w:t>H</w:t>
      </w:r>
      <w:r w:rsidRPr="00BE0B8A">
        <w:rPr>
          <w:rFonts w:ascii="Segoe UI" w:hAnsi="Segoe UI" w:cs="Segoe UI"/>
          <w:color w:val="000000"/>
          <w:sz w:val="20"/>
          <w:szCs w:val="20"/>
        </w:rPr>
        <w:t xml:space="preserve">: </w:t>
      </w:r>
      <w:r w:rsidR="00014EF9" w:rsidRPr="00BE0B8A">
        <w:rPr>
          <w:rFonts w:ascii="Segoe UI" w:hAnsi="Segoe UI" w:cs="Segoe UI"/>
          <w:color w:val="000000"/>
          <w:sz w:val="20"/>
          <w:szCs w:val="20"/>
        </w:rPr>
        <w:t xml:space="preserve">Form of </w:t>
      </w:r>
      <w:r w:rsidRPr="00BE0B8A">
        <w:rPr>
          <w:rFonts w:ascii="Segoe UI" w:hAnsi="Segoe UI" w:cs="Segoe UI"/>
          <w:color w:val="000000"/>
          <w:sz w:val="20"/>
          <w:szCs w:val="20"/>
        </w:rPr>
        <w:t xml:space="preserve">Proposal Security </w:t>
      </w:r>
    </w:p>
    <w:p w14:paraId="3FA2D5B3" w14:textId="77777777" w:rsidR="007864EA" w:rsidRPr="00390628" w:rsidRDefault="007864EA" w:rsidP="007864EA">
      <w:pPr>
        <w:pStyle w:val="ListParagraph"/>
        <w:keepNext/>
        <w:widowControl w:val="0"/>
        <w:overflowPunct w:val="0"/>
        <w:adjustRightInd w:val="0"/>
        <w:spacing w:before="200" w:after="200" w:line="240" w:lineRule="auto"/>
        <w:ind w:left="0"/>
        <w:contextualSpacing w:val="0"/>
        <w:rPr>
          <w:rFonts w:ascii="Segoe UI" w:hAnsi="Segoe UI" w:cs="Segoe UI"/>
          <w:sz w:val="20"/>
          <w:szCs w:val="20"/>
        </w:rPr>
      </w:pPr>
      <w:r w:rsidRPr="00390628">
        <w:rPr>
          <w:rFonts w:ascii="Segoe UI" w:hAnsi="Segoe UI" w:cs="Segoe UI"/>
          <w:sz w:val="20"/>
          <w:szCs w:val="20"/>
        </w:rPr>
        <w:t xml:space="preserve">If you are interested in submitting a Proposal in response to this RFP, please prepare your Proposal in accordance with the requirements and procedure as set out in this RFP and submit it by the Deadline for Submission of Proposals set out in Bid Data Sheet. </w:t>
      </w:r>
    </w:p>
    <w:p w14:paraId="64ECFB48" w14:textId="77777777" w:rsidR="007864EA" w:rsidRDefault="007864EA" w:rsidP="007864EA">
      <w:pPr>
        <w:pStyle w:val="ListParagraph"/>
        <w:keepNext/>
        <w:widowControl w:val="0"/>
        <w:overflowPunct w:val="0"/>
        <w:adjustRightInd w:val="0"/>
        <w:spacing w:before="200" w:after="200" w:line="240" w:lineRule="auto"/>
        <w:ind w:left="0"/>
        <w:contextualSpacing w:val="0"/>
        <w:jc w:val="both"/>
        <w:rPr>
          <w:rFonts w:ascii="Segoe UI" w:hAnsi="Segoe UI" w:cs="Segoe UI"/>
          <w:sz w:val="20"/>
          <w:szCs w:val="20"/>
        </w:rPr>
      </w:pPr>
      <w:r w:rsidRPr="00390628">
        <w:rPr>
          <w:rFonts w:ascii="Segoe UI" w:hAnsi="Segoe UI" w:cs="Segoe UI"/>
          <w:sz w:val="20"/>
          <w:szCs w:val="20"/>
        </w:rPr>
        <w:t xml:space="preserve">Proposals must be submitted in the online e-tendering system in the following link: </w:t>
      </w:r>
      <w:hyperlink r:id="rId12" w:history="1">
        <w:r w:rsidRPr="00390628">
          <w:rPr>
            <w:rStyle w:val="Hyperlink"/>
            <w:rFonts w:ascii="Segoe UI" w:hAnsi="Segoe UI" w:cs="Segoe UI"/>
            <w:sz w:val="20"/>
            <w:szCs w:val="20"/>
          </w:rPr>
          <w:t>https://etendering.partneragencies.org</w:t>
        </w:r>
      </w:hyperlink>
      <w:r w:rsidRPr="00390628">
        <w:rPr>
          <w:rFonts w:ascii="Segoe UI" w:hAnsi="Segoe UI" w:cs="Segoe UI"/>
          <w:sz w:val="20"/>
          <w:szCs w:val="20"/>
        </w:rPr>
        <w:t xml:space="preserve"> using your username and password. </w:t>
      </w:r>
    </w:p>
    <w:p w14:paraId="7270EF64" w14:textId="396B798E" w:rsidR="007864EA" w:rsidRPr="00BD7948" w:rsidRDefault="007864EA" w:rsidP="007864EA">
      <w:pPr>
        <w:pStyle w:val="ListParagraph"/>
        <w:keepNext/>
        <w:widowControl w:val="0"/>
        <w:overflowPunct w:val="0"/>
        <w:adjustRightInd w:val="0"/>
        <w:spacing w:before="200" w:after="200" w:line="240" w:lineRule="auto"/>
        <w:ind w:left="0"/>
        <w:contextualSpacing w:val="0"/>
        <w:jc w:val="both"/>
        <w:rPr>
          <w:rFonts w:ascii="Segoe UI" w:hAnsi="Segoe UI" w:cs="Segoe UI"/>
          <w:b/>
          <w:sz w:val="20"/>
          <w:szCs w:val="20"/>
        </w:rPr>
      </w:pPr>
      <w:r w:rsidRPr="00BD7948">
        <w:rPr>
          <w:rFonts w:ascii="Segoe UI" w:hAnsi="Segoe UI" w:cs="Segoe UI"/>
          <w:b/>
          <w:sz w:val="20"/>
          <w:szCs w:val="20"/>
        </w:rPr>
        <w:t xml:space="preserve">Search for BU: </w:t>
      </w:r>
      <w:r>
        <w:rPr>
          <w:rFonts w:ascii="Segoe UI" w:hAnsi="Segoe UI" w:cs="Segoe UI"/>
          <w:sz w:val="20"/>
          <w:szCs w:val="20"/>
        </w:rPr>
        <w:t>SSD</w:t>
      </w:r>
      <w:r w:rsidRPr="00BD7948">
        <w:rPr>
          <w:rFonts w:ascii="Segoe UI" w:hAnsi="Segoe UI" w:cs="Segoe UI"/>
          <w:sz w:val="20"/>
          <w:szCs w:val="20"/>
        </w:rPr>
        <w:t>10</w:t>
      </w:r>
      <w:r w:rsidRPr="00D0314B">
        <w:rPr>
          <w:rFonts w:ascii="Segoe UI" w:hAnsi="Segoe UI" w:cs="Segoe UI"/>
          <w:b/>
          <w:sz w:val="20"/>
          <w:szCs w:val="20"/>
        </w:rPr>
        <w:t xml:space="preserve"> Event</w:t>
      </w:r>
      <w:r w:rsidRPr="00BD7948">
        <w:rPr>
          <w:rFonts w:ascii="Segoe UI" w:hAnsi="Segoe UI" w:cs="Segoe UI"/>
          <w:b/>
          <w:sz w:val="20"/>
          <w:szCs w:val="20"/>
        </w:rPr>
        <w:t xml:space="preserve"> ID: </w:t>
      </w:r>
      <w:r w:rsidR="00024763">
        <w:rPr>
          <w:rFonts w:ascii="Arial" w:hAnsi="Arial" w:cs="Arial"/>
          <w:color w:val="000000"/>
          <w:sz w:val="18"/>
          <w:szCs w:val="18"/>
          <w:shd w:val="clear" w:color="auto" w:fill="FFFFFF"/>
        </w:rPr>
        <w:t>0000011022</w:t>
      </w:r>
    </w:p>
    <w:p w14:paraId="719CC14B" w14:textId="77777777" w:rsidR="007864EA" w:rsidRPr="00390628" w:rsidRDefault="007864EA" w:rsidP="007864EA">
      <w:pPr>
        <w:pStyle w:val="ListParagraph"/>
        <w:keepNext/>
        <w:widowControl w:val="0"/>
        <w:overflowPunct w:val="0"/>
        <w:adjustRightInd w:val="0"/>
        <w:spacing w:before="200" w:after="200" w:line="240" w:lineRule="auto"/>
        <w:ind w:left="0"/>
        <w:contextualSpacing w:val="0"/>
        <w:jc w:val="both"/>
        <w:rPr>
          <w:rFonts w:ascii="Segoe UI" w:hAnsi="Segoe UI" w:cs="Segoe UI"/>
          <w:sz w:val="20"/>
          <w:szCs w:val="20"/>
        </w:rPr>
      </w:pPr>
      <w:r w:rsidRPr="00390628">
        <w:rPr>
          <w:rFonts w:ascii="Segoe UI" w:hAnsi="Segoe UI" w:cs="Segoe UI"/>
          <w:sz w:val="20"/>
          <w:szCs w:val="20"/>
        </w:rPr>
        <w:t xml:space="preserve">If you have not registered in the system before, you can register now by logging in using the below username and password, and follow the registration steps as specified in the system user guide </w:t>
      </w:r>
      <w:r>
        <w:rPr>
          <w:rFonts w:ascii="Segoe UI" w:hAnsi="Segoe UI" w:cs="Segoe UI"/>
          <w:sz w:val="20"/>
          <w:szCs w:val="20"/>
        </w:rPr>
        <w:t xml:space="preserve">in </w:t>
      </w:r>
      <w:hyperlink r:id="rId13" w:history="1">
        <w:r>
          <w:rPr>
            <w:rStyle w:val="Hyperlink"/>
          </w:rPr>
          <w:t>https://www.undp.org/content/undp/en/home/operations/procurement/business/procurement-notices/resources/</w:t>
        </w:r>
      </w:hyperlink>
      <w:r w:rsidRPr="00390628">
        <w:rPr>
          <w:rFonts w:ascii="Segoe UI" w:hAnsi="Segoe UI" w:cs="Segoe UI"/>
          <w:sz w:val="20"/>
          <w:szCs w:val="20"/>
        </w:rPr>
        <w:t xml:space="preserve"> </w:t>
      </w:r>
    </w:p>
    <w:p w14:paraId="25B03EBA" w14:textId="77777777" w:rsidR="007864EA" w:rsidRPr="00390628" w:rsidRDefault="007864EA" w:rsidP="007864EA">
      <w:pPr>
        <w:pStyle w:val="ListParagraph"/>
        <w:keepNext/>
        <w:widowControl w:val="0"/>
        <w:overflowPunct w:val="0"/>
        <w:adjustRightInd w:val="0"/>
        <w:spacing w:before="200" w:after="200" w:line="240" w:lineRule="auto"/>
        <w:ind w:left="0"/>
        <w:contextualSpacing w:val="0"/>
        <w:jc w:val="both"/>
        <w:rPr>
          <w:rFonts w:ascii="Segoe UI" w:hAnsi="Segoe UI" w:cs="Segoe UI"/>
          <w:b/>
          <w:sz w:val="20"/>
          <w:szCs w:val="20"/>
        </w:rPr>
      </w:pPr>
      <w:r w:rsidRPr="00390628">
        <w:rPr>
          <w:rFonts w:ascii="Segoe UI" w:hAnsi="Segoe UI" w:cs="Segoe UI"/>
          <w:b/>
          <w:sz w:val="20"/>
          <w:szCs w:val="20"/>
        </w:rPr>
        <w:t xml:space="preserve">Username: </w:t>
      </w:r>
      <w:proofErr w:type="spellStart"/>
      <w:r w:rsidRPr="00390628">
        <w:rPr>
          <w:rFonts w:ascii="Segoe UI" w:hAnsi="Segoe UI" w:cs="Segoe UI"/>
          <w:sz w:val="20"/>
          <w:szCs w:val="20"/>
        </w:rPr>
        <w:t>event.guest</w:t>
      </w:r>
      <w:proofErr w:type="spellEnd"/>
      <w:r w:rsidRPr="00390628">
        <w:rPr>
          <w:rFonts w:ascii="Segoe UI" w:hAnsi="Segoe UI" w:cs="Segoe UI"/>
          <w:b/>
          <w:sz w:val="20"/>
          <w:szCs w:val="20"/>
        </w:rPr>
        <w:t xml:space="preserve"> </w:t>
      </w:r>
    </w:p>
    <w:p w14:paraId="75632F5F" w14:textId="77777777" w:rsidR="007864EA" w:rsidRPr="00390628" w:rsidRDefault="007864EA" w:rsidP="007864EA">
      <w:pPr>
        <w:pStyle w:val="ListParagraph"/>
        <w:keepNext/>
        <w:widowControl w:val="0"/>
        <w:overflowPunct w:val="0"/>
        <w:adjustRightInd w:val="0"/>
        <w:spacing w:before="200" w:after="200" w:line="240" w:lineRule="auto"/>
        <w:ind w:left="0"/>
        <w:contextualSpacing w:val="0"/>
        <w:jc w:val="both"/>
        <w:rPr>
          <w:rFonts w:ascii="Segoe UI" w:hAnsi="Segoe UI" w:cs="Segoe UI"/>
          <w:sz w:val="20"/>
          <w:szCs w:val="20"/>
        </w:rPr>
      </w:pPr>
      <w:r w:rsidRPr="00390628">
        <w:rPr>
          <w:rFonts w:ascii="Segoe UI" w:hAnsi="Segoe UI" w:cs="Segoe UI"/>
          <w:b/>
          <w:sz w:val="20"/>
          <w:szCs w:val="20"/>
        </w:rPr>
        <w:t xml:space="preserve">Password: </w:t>
      </w:r>
      <w:r w:rsidRPr="00390628">
        <w:rPr>
          <w:rFonts w:ascii="Segoe UI" w:hAnsi="Segoe UI" w:cs="Segoe UI"/>
          <w:sz w:val="20"/>
          <w:szCs w:val="20"/>
        </w:rPr>
        <w:t>why2change</w:t>
      </w:r>
    </w:p>
    <w:p w14:paraId="791D4C7D" w14:textId="77777777" w:rsidR="007864EA" w:rsidRPr="00390628" w:rsidRDefault="007864EA" w:rsidP="007864EA">
      <w:pPr>
        <w:pStyle w:val="ListParagraph"/>
        <w:keepNext/>
        <w:widowControl w:val="0"/>
        <w:overflowPunct w:val="0"/>
        <w:adjustRightInd w:val="0"/>
        <w:spacing w:before="200" w:after="200" w:line="240" w:lineRule="auto"/>
        <w:ind w:left="0"/>
        <w:contextualSpacing w:val="0"/>
        <w:jc w:val="both"/>
        <w:rPr>
          <w:rFonts w:ascii="Segoe UI" w:hAnsi="Segoe UI" w:cs="Segoe UI"/>
          <w:sz w:val="20"/>
          <w:szCs w:val="20"/>
        </w:rPr>
      </w:pPr>
      <w:r w:rsidRPr="00390628">
        <w:rPr>
          <w:rFonts w:ascii="Segoe UI" w:hAnsi="Segoe UI" w:cs="Segoe UI"/>
          <w:sz w:val="20"/>
          <w:szCs w:val="20"/>
        </w:rPr>
        <w:t>Your Proposal must be expressed in English language, and valid for a minimum period of Ninety (</w:t>
      </w:r>
      <w:r>
        <w:rPr>
          <w:rFonts w:ascii="Segoe UI" w:hAnsi="Segoe UI" w:cs="Segoe UI"/>
          <w:sz w:val="20"/>
          <w:szCs w:val="20"/>
        </w:rPr>
        <w:t>12</w:t>
      </w:r>
      <w:r w:rsidRPr="00390628">
        <w:rPr>
          <w:rFonts w:ascii="Segoe UI" w:hAnsi="Segoe UI" w:cs="Segoe UI"/>
          <w:sz w:val="20"/>
          <w:szCs w:val="20"/>
        </w:rPr>
        <w:t xml:space="preserve">0) days. You are kindly requested to indicate whether your company intends to submit a Proposal by clicking on </w:t>
      </w:r>
      <w:r w:rsidRPr="00D76DF7">
        <w:rPr>
          <w:rFonts w:ascii="Segoe UI" w:hAnsi="Segoe UI" w:cs="Segoe UI"/>
          <w:b/>
          <w:color w:val="0070C0"/>
          <w:sz w:val="20"/>
          <w:szCs w:val="20"/>
        </w:rPr>
        <w:t>“Accept Invitation”</w:t>
      </w:r>
      <w:r w:rsidRPr="00390628">
        <w:rPr>
          <w:rFonts w:ascii="Segoe UI" w:hAnsi="Segoe UI" w:cs="Segoe UI"/>
          <w:sz w:val="20"/>
          <w:szCs w:val="20"/>
        </w:rPr>
        <w:t xml:space="preserve">. This will enable you to receive amendments or updates to the RFP. Should you require further clarifications email; </w:t>
      </w:r>
      <w:hyperlink r:id="rId14" w:history="1">
        <w:r w:rsidRPr="006252E7">
          <w:rPr>
            <w:rStyle w:val="Hyperlink"/>
            <w:rFonts w:ascii="Segoe UI" w:hAnsi="Segoe UI" w:cs="Segoe UI"/>
            <w:b/>
            <w:sz w:val="20"/>
            <w:szCs w:val="20"/>
          </w:rPr>
          <w:t>procurement.info.ss@undp.org</w:t>
        </w:r>
      </w:hyperlink>
      <w:r w:rsidRPr="00390628">
        <w:rPr>
          <w:rFonts w:ascii="Segoe UI" w:hAnsi="Segoe UI" w:cs="Segoe UI"/>
          <w:sz w:val="20"/>
          <w:szCs w:val="20"/>
        </w:rPr>
        <w:t>, kindly communicate with the contact person/s identified in the Bid Data Sheet as the focal point for queries on this RFP.</w:t>
      </w:r>
    </w:p>
    <w:p w14:paraId="740C56B6" w14:textId="77777777" w:rsidR="007864EA" w:rsidRPr="00390628" w:rsidRDefault="007864EA" w:rsidP="007864EA">
      <w:pPr>
        <w:pStyle w:val="ListParagraph"/>
        <w:keepNext/>
        <w:widowControl w:val="0"/>
        <w:overflowPunct w:val="0"/>
        <w:adjustRightInd w:val="0"/>
        <w:spacing w:before="200" w:after="200" w:line="240" w:lineRule="auto"/>
        <w:ind w:left="0"/>
        <w:contextualSpacing w:val="0"/>
        <w:jc w:val="both"/>
        <w:rPr>
          <w:rFonts w:ascii="Segoe UI" w:hAnsi="Segoe UI" w:cs="Segoe UI"/>
          <w:sz w:val="20"/>
          <w:szCs w:val="20"/>
        </w:rPr>
      </w:pPr>
      <w:r w:rsidRPr="00390628">
        <w:rPr>
          <w:rFonts w:ascii="Segoe UI" w:hAnsi="Segoe UI" w:cs="Segoe UI"/>
          <w:sz w:val="20"/>
          <w:szCs w:val="20"/>
        </w:rPr>
        <w:t>I</w:t>
      </w:r>
      <w:r>
        <w:rPr>
          <w:rFonts w:ascii="Segoe UI" w:hAnsi="Segoe UI" w:cs="Segoe UI"/>
          <w:sz w:val="20"/>
          <w:szCs w:val="20"/>
        </w:rPr>
        <w:t>t</w:t>
      </w:r>
      <w:r w:rsidRPr="00390628">
        <w:rPr>
          <w:rFonts w:ascii="Segoe UI" w:hAnsi="Segoe UI" w:cs="Segoe UI"/>
          <w:sz w:val="20"/>
          <w:szCs w:val="20"/>
        </w:rPr>
        <w:t xml:space="preserve"> shall remain your responsibility to ensure that </w:t>
      </w:r>
      <w:r>
        <w:rPr>
          <w:rFonts w:ascii="Segoe UI" w:hAnsi="Segoe UI" w:cs="Segoe UI"/>
          <w:sz w:val="20"/>
          <w:szCs w:val="20"/>
        </w:rPr>
        <w:t xml:space="preserve">your proposal is </w:t>
      </w:r>
      <w:r w:rsidRPr="00390628">
        <w:rPr>
          <w:rFonts w:ascii="Segoe UI" w:hAnsi="Segoe UI" w:cs="Segoe UI"/>
          <w:sz w:val="20"/>
          <w:szCs w:val="20"/>
        </w:rPr>
        <w:t xml:space="preserve">submitted into the system by the deadline appearing on e-Tendering portal. Kindly ensure that </w:t>
      </w:r>
      <w:r w:rsidRPr="00D76DF7">
        <w:rPr>
          <w:rFonts w:ascii="Segoe UI" w:hAnsi="Segoe UI" w:cs="Segoe UI"/>
          <w:b/>
          <w:color w:val="0070C0"/>
          <w:sz w:val="20"/>
          <w:szCs w:val="20"/>
          <w:u w:val="single"/>
        </w:rPr>
        <w:t>supporting documents required are signed and in pdf format</w:t>
      </w:r>
      <w:r w:rsidRPr="00D76DF7">
        <w:rPr>
          <w:rFonts w:ascii="Segoe UI" w:hAnsi="Segoe UI" w:cs="Segoe UI"/>
          <w:color w:val="0070C0"/>
          <w:sz w:val="20"/>
          <w:szCs w:val="20"/>
        </w:rPr>
        <w:t>,</w:t>
      </w:r>
      <w:r w:rsidRPr="00390628">
        <w:rPr>
          <w:rFonts w:ascii="Segoe UI" w:hAnsi="Segoe UI" w:cs="Segoe UI"/>
          <w:sz w:val="20"/>
          <w:szCs w:val="20"/>
        </w:rPr>
        <w:t xml:space="preserve"> and </w:t>
      </w:r>
      <w:r w:rsidRPr="00D76DF7">
        <w:rPr>
          <w:rFonts w:ascii="Segoe UI" w:hAnsi="Segoe UI" w:cs="Segoe UI"/>
          <w:b/>
          <w:color w:val="0070C0"/>
          <w:sz w:val="20"/>
          <w:szCs w:val="20"/>
        </w:rPr>
        <w:t>free from any virus or corrupted files</w:t>
      </w:r>
      <w:r w:rsidRPr="00D76DF7">
        <w:rPr>
          <w:rFonts w:ascii="Segoe UI" w:hAnsi="Segoe UI" w:cs="Segoe UI"/>
          <w:color w:val="0070C0"/>
          <w:sz w:val="20"/>
          <w:szCs w:val="20"/>
        </w:rPr>
        <w:t xml:space="preserve">.  </w:t>
      </w:r>
    </w:p>
    <w:p w14:paraId="18677556" w14:textId="77777777" w:rsidR="007864EA" w:rsidRDefault="007864EA" w:rsidP="007864EA">
      <w:pPr>
        <w:pStyle w:val="ListParagraph"/>
        <w:keepNext/>
        <w:widowControl w:val="0"/>
        <w:overflowPunct w:val="0"/>
        <w:adjustRightInd w:val="0"/>
        <w:spacing w:before="200" w:after="200" w:line="240" w:lineRule="auto"/>
        <w:ind w:left="0"/>
        <w:contextualSpacing w:val="0"/>
        <w:jc w:val="both"/>
        <w:rPr>
          <w:rFonts w:ascii="Segoe UI" w:hAnsi="Segoe UI" w:cs="Segoe UI"/>
          <w:sz w:val="20"/>
          <w:szCs w:val="20"/>
        </w:rPr>
      </w:pPr>
      <w:r w:rsidRPr="00390628">
        <w:rPr>
          <w:rFonts w:ascii="Segoe UI" w:hAnsi="Segoe UI" w:cs="Segoe UI"/>
          <w:sz w:val="20"/>
          <w:szCs w:val="20"/>
        </w:rPr>
        <w:t xml:space="preserve">The Financial Proposal and the Technical Proposal files </w:t>
      </w:r>
      <w:r w:rsidRPr="008A501A">
        <w:rPr>
          <w:rFonts w:ascii="Segoe UI" w:hAnsi="Segoe UI" w:cs="Segoe UI"/>
          <w:b/>
          <w:color w:val="0070C0"/>
          <w:sz w:val="20"/>
          <w:szCs w:val="20"/>
          <w:u w:val="single"/>
        </w:rPr>
        <w:t>MUST BE COMPLETELY SEPARATE</w:t>
      </w:r>
      <w:r w:rsidRPr="00D76DF7">
        <w:rPr>
          <w:rFonts w:ascii="Segoe UI" w:hAnsi="Segoe UI" w:cs="Segoe UI"/>
          <w:color w:val="0070C0"/>
          <w:sz w:val="20"/>
          <w:szCs w:val="20"/>
        </w:rPr>
        <w:t xml:space="preserve"> </w:t>
      </w:r>
      <w:r w:rsidRPr="00390628">
        <w:rPr>
          <w:rFonts w:ascii="Segoe UI" w:hAnsi="Segoe UI" w:cs="Segoe UI"/>
          <w:sz w:val="20"/>
          <w:szCs w:val="20"/>
        </w:rPr>
        <w:t xml:space="preserve">and uploaded separately in the system and clearly named as either </w:t>
      </w:r>
      <w:r w:rsidRPr="008A501A">
        <w:rPr>
          <w:rFonts w:ascii="Segoe UI" w:hAnsi="Segoe UI" w:cs="Segoe UI"/>
          <w:b/>
          <w:color w:val="0070C0"/>
          <w:sz w:val="20"/>
          <w:szCs w:val="20"/>
          <w:u w:val="single"/>
        </w:rPr>
        <w:t>“TECHNICAL PROPOSAL”</w:t>
      </w:r>
      <w:r w:rsidRPr="00B54FCA">
        <w:rPr>
          <w:rFonts w:ascii="Segoe UI" w:hAnsi="Segoe UI" w:cs="Segoe UI"/>
          <w:color w:val="0070C0"/>
          <w:sz w:val="20"/>
          <w:szCs w:val="20"/>
        </w:rPr>
        <w:t xml:space="preserve"> </w:t>
      </w:r>
      <w:r w:rsidRPr="00390628">
        <w:rPr>
          <w:rFonts w:ascii="Segoe UI" w:hAnsi="Segoe UI" w:cs="Segoe UI"/>
          <w:sz w:val="20"/>
          <w:szCs w:val="20"/>
        </w:rPr>
        <w:t xml:space="preserve">or </w:t>
      </w:r>
      <w:r w:rsidRPr="008A501A">
        <w:rPr>
          <w:rFonts w:ascii="Segoe UI" w:hAnsi="Segoe UI" w:cs="Segoe UI"/>
          <w:b/>
          <w:color w:val="0070C0"/>
          <w:sz w:val="20"/>
          <w:szCs w:val="20"/>
          <w:u w:val="single"/>
        </w:rPr>
        <w:t>“FINANCIAL PROPOSAL”</w:t>
      </w:r>
      <w:r w:rsidRPr="00390628">
        <w:rPr>
          <w:rFonts w:ascii="Segoe UI" w:hAnsi="Segoe UI" w:cs="Segoe UI"/>
          <w:sz w:val="20"/>
          <w:szCs w:val="20"/>
        </w:rPr>
        <w:t>, as appropriate. Each document shall include the Proposer’s name</w:t>
      </w:r>
      <w:r>
        <w:rPr>
          <w:rFonts w:ascii="Segoe UI" w:hAnsi="Segoe UI" w:cs="Segoe UI"/>
          <w:sz w:val="20"/>
          <w:szCs w:val="20"/>
        </w:rPr>
        <w:t xml:space="preserve"> and</w:t>
      </w:r>
      <w:r w:rsidRPr="00390628">
        <w:rPr>
          <w:rFonts w:ascii="Segoe UI" w:hAnsi="Segoe UI" w:cs="Segoe UI"/>
          <w:sz w:val="20"/>
          <w:szCs w:val="20"/>
        </w:rPr>
        <w:t xml:space="preserve"> address. The file with the </w:t>
      </w:r>
      <w:r w:rsidRPr="00B54FCA">
        <w:rPr>
          <w:rFonts w:ascii="Segoe UI" w:hAnsi="Segoe UI" w:cs="Segoe UI"/>
          <w:color w:val="0070C0"/>
          <w:sz w:val="20"/>
          <w:szCs w:val="20"/>
          <w:u w:val="single"/>
        </w:rPr>
        <w:t>“</w:t>
      </w:r>
      <w:r w:rsidRPr="00B54FCA">
        <w:rPr>
          <w:rFonts w:ascii="Segoe UI" w:hAnsi="Segoe UI" w:cs="Segoe UI"/>
          <w:b/>
          <w:color w:val="0070C0"/>
          <w:sz w:val="20"/>
          <w:szCs w:val="20"/>
          <w:u w:val="single"/>
        </w:rPr>
        <w:t>FINANCIAL PROPOSAL” must be encrypted with a password</w:t>
      </w:r>
      <w:r w:rsidRPr="00B54FCA">
        <w:rPr>
          <w:rFonts w:ascii="Segoe UI" w:hAnsi="Segoe UI" w:cs="Segoe UI"/>
          <w:color w:val="0070C0"/>
          <w:sz w:val="20"/>
          <w:szCs w:val="20"/>
        </w:rPr>
        <w:t xml:space="preserve"> </w:t>
      </w:r>
      <w:r w:rsidRPr="00390628">
        <w:rPr>
          <w:rFonts w:ascii="Segoe UI" w:hAnsi="Segoe UI" w:cs="Segoe UI"/>
          <w:sz w:val="20"/>
          <w:szCs w:val="20"/>
        </w:rPr>
        <w:t xml:space="preserve">so that it cannot be opened nor viewed until the Proposal has been found to pass the technical evaluation stage. Once a Proposal has been found to be responsive by passing the technical evaluation stage, UNDP shall request the Proposer to submit the password to open the Financial </w:t>
      </w:r>
      <w:r w:rsidRPr="00390628">
        <w:rPr>
          <w:rFonts w:ascii="Segoe UI" w:hAnsi="Segoe UI" w:cs="Segoe UI"/>
          <w:sz w:val="20"/>
          <w:szCs w:val="20"/>
        </w:rPr>
        <w:lastRenderedPageBreak/>
        <w:t xml:space="preserve">Proposal. The Proposer shall assume the responsibility for not encrypting the financial proposal. </w:t>
      </w:r>
      <w:r w:rsidRPr="00B54FCA">
        <w:rPr>
          <w:rFonts w:ascii="Segoe UI" w:hAnsi="Segoe UI" w:cs="Segoe UI"/>
          <w:b/>
          <w:color w:val="C00000"/>
          <w:sz w:val="20"/>
          <w:szCs w:val="20"/>
          <w:u w:val="single"/>
        </w:rPr>
        <w:t xml:space="preserve">Financial proposals not encrypted </w:t>
      </w:r>
      <w:r>
        <w:rPr>
          <w:rFonts w:ascii="Segoe UI" w:hAnsi="Segoe UI" w:cs="Segoe UI"/>
          <w:b/>
          <w:color w:val="C00000"/>
          <w:sz w:val="20"/>
          <w:szCs w:val="20"/>
          <w:u w:val="single"/>
        </w:rPr>
        <w:t xml:space="preserve">with password </w:t>
      </w:r>
      <w:r w:rsidRPr="00B54FCA">
        <w:rPr>
          <w:rFonts w:ascii="Segoe UI" w:hAnsi="Segoe UI" w:cs="Segoe UI"/>
          <w:b/>
          <w:color w:val="C00000"/>
          <w:sz w:val="20"/>
          <w:szCs w:val="20"/>
          <w:u w:val="single"/>
        </w:rPr>
        <w:t>shall be automatically disqualified</w:t>
      </w:r>
      <w:r w:rsidRPr="00390628">
        <w:rPr>
          <w:rFonts w:ascii="Segoe UI" w:hAnsi="Segoe UI" w:cs="Segoe UI"/>
          <w:b/>
          <w:sz w:val="20"/>
          <w:szCs w:val="20"/>
          <w:u w:val="single"/>
        </w:rPr>
        <w:t>.</w:t>
      </w:r>
      <w:r w:rsidRPr="00390628">
        <w:rPr>
          <w:rFonts w:ascii="Segoe UI" w:hAnsi="Segoe UI" w:cs="Segoe UI"/>
          <w:sz w:val="20"/>
          <w:szCs w:val="20"/>
        </w:rPr>
        <w:t xml:space="preserve"> </w:t>
      </w:r>
    </w:p>
    <w:p w14:paraId="540D2966" w14:textId="77777777" w:rsidR="007864EA" w:rsidRPr="00A66672" w:rsidRDefault="007864EA" w:rsidP="007864EA">
      <w:pPr>
        <w:pStyle w:val="ListParagraph"/>
        <w:keepNext/>
        <w:widowControl w:val="0"/>
        <w:overflowPunct w:val="0"/>
        <w:adjustRightInd w:val="0"/>
        <w:spacing w:before="200" w:after="200" w:line="240" w:lineRule="auto"/>
        <w:ind w:left="0"/>
        <w:jc w:val="both"/>
        <w:rPr>
          <w:rFonts w:ascii="Segoe UI" w:hAnsi="Segoe UI" w:cs="Segoe UI"/>
          <w:sz w:val="20"/>
          <w:szCs w:val="20"/>
        </w:rPr>
      </w:pPr>
      <w:r>
        <w:rPr>
          <w:rFonts w:ascii="Segoe UI" w:hAnsi="Segoe UI" w:cs="Segoe UI"/>
          <w:sz w:val="20"/>
          <w:szCs w:val="20"/>
        </w:rPr>
        <w:t xml:space="preserve">FOR YOUR </w:t>
      </w:r>
      <w:r w:rsidRPr="00A66672">
        <w:rPr>
          <w:rFonts w:ascii="Segoe UI" w:hAnsi="Segoe UI" w:cs="Segoe UI"/>
          <w:sz w:val="20"/>
          <w:szCs w:val="20"/>
        </w:rPr>
        <w:t xml:space="preserve">FINANCIAL PROPOSAL: INSERT ONLY 1 IN THE SYSTEM </w:t>
      </w:r>
      <w:r>
        <w:rPr>
          <w:rFonts w:ascii="Segoe UI" w:hAnsi="Segoe UI" w:cs="Segoe UI"/>
          <w:sz w:val="20"/>
          <w:szCs w:val="20"/>
        </w:rPr>
        <w:t>AND</w:t>
      </w:r>
      <w:r w:rsidRPr="00A66672">
        <w:rPr>
          <w:rFonts w:ascii="Segoe UI" w:hAnsi="Segoe UI" w:cs="Segoe UI"/>
          <w:sz w:val="20"/>
          <w:szCs w:val="20"/>
        </w:rPr>
        <w:t xml:space="preserve"> UPLOAD FINANCIAL PROPOSAL AS PASSWORD PROTECTED DOCUMENT. DO NOT </w:t>
      </w:r>
      <w:r>
        <w:rPr>
          <w:rFonts w:ascii="Segoe UI" w:hAnsi="Segoe UI" w:cs="Segoe UI"/>
          <w:sz w:val="20"/>
          <w:szCs w:val="20"/>
        </w:rPr>
        <w:t>DISCLOSE</w:t>
      </w:r>
      <w:r w:rsidRPr="00A66672">
        <w:rPr>
          <w:rFonts w:ascii="Segoe UI" w:hAnsi="Segoe UI" w:cs="Segoe UI"/>
          <w:sz w:val="20"/>
          <w:szCs w:val="20"/>
        </w:rPr>
        <w:t xml:space="preserve"> YOUR PRICE OFFER </w:t>
      </w:r>
      <w:r>
        <w:rPr>
          <w:rFonts w:ascii="Segoe UI" w:hAnsi="Segoe UI" w:cs="Segoe UI"/>
          <w:sz w:val="20"/>
          <w:szCs w:val="20"/>
        </w:rPr>
        <w:t>IN THE SYSTEM</w:t>
      </w:r>
      <w:r w:rsidRPr="00A66672">
        <w:rPr>
          <w:rFonts w:ascii="Segoe UI" w:hAnsi="Segoe UI" w:cs="Segoe UI"/>
          <w:sz w:val="20"/>
          <w:szCs w:val="20"/>
        </w:rPr>
        <w:t>.</w:t>
      </w:r>
    </w:p>
    <w:p w14:paraId="17FA20FF" w14:textId="77777777" w:rsidR="007864EA" w:rsidRPr="00880E91" w:rsidRDefault="007864EA" w:rsidP="007864EA">
      <w:pPr>
        <w:keepNext/>
        <w:widowControl w:val="0"/>
        <w:overflowPunct w:val="0"/>
        <w:adjustRightInd w:val="0"/>
        <w:spacing w:before="200" w:after="200" w:line="240" w:lineRule="auto"/>
        <w:jc w:val="both"/>
        <w:rPr>
          <w:rFonts w:ascii="Segoe UI" w:hAnsi="Segoe UI" w:cs="Segoe UI"/>
          <w:sz w:val="20"/>
          <w:szCs w:val="20"/>
        </w:rPr>
      </w:pPr>
    </w:p>
    <w:p w14:paraId="71D0A289" w14:textId="77777777" w:rsidR="007864EA" w:rsidRPr="00390628" w:rsidRDefault="007864EA" w:rsidP="007864EA">
      <w:pPr>
        <w:pStyle w:val="ListParagraph"/>
        <w:keepNext/>
        <w:widowControl w:val="0"/>
        <w:overflowPunct w:val="0"/>
        <w:adjustRightInd w:val="0"/>
        <w:spacing w:before="200" w:after="200" w:line="240" w:lineRule="auto"/>
        <w:ind w:left="0"/>
        <w:contextualSpacing w:val="0"/>
        <w:rPr>
          <w:rFonts w:ascii="Segoe UI" w:hAnsi="Segoe UI" w:cs="Segoe UI"/>
          <w:sz w:val="20"/>
          <w:szCs w:val="20"/>
        </w:rPr>
      </w:pPr>
      <w:r w:rsidRPr="00390628">
        <w:rPr>
          <w:rFonts w:ascii="Segoe UI" w:hAnsi="Segoe UI" w:cs="Segoe UI"/>
          <w:sz w:val="20"/>
          <w:szCs w:val="20"/>
        </w:rPr>
        <w:t xml:space="preserve">UNDP looks forward to receiving your Proposal and thank you in advance for your interest in UNDP procurement opportunities. </w:t>
      </w:r>
    </w:p>
    <w:p w14:paraId="6BF8620B" w14:textId="77777777" w:rsidR="007864EA" w:rsidRPr="001B1673" w:rsidRDefault="007864EA" w:rsidP="007864EA">
      <w:pPr>
        <w:keepNext/>
        <w:widowControl w:val="0"/>
        <w:overflowPunct w:val="0"/>
        <w:adjustRightInd w:val="0"/>
        <w:spacing w:before="200" w:after="200" w:line="240" w:lineRule="auto"/>
        <w:rPr>
          <w:rFonts w:ascii="Segoe UI" w:hAnsi="Segoe UI" w:cs="Segoe UI"/>
          <w:sz w:val="20"/>
          <w:szCs w:val="20"/>
        </w:rPr>
      </w:pPr>
    </w:p>
    <w:p w14:paraId="32D63F00" w14:textId="77777777" w:rsidR="007864EA" w:rsidRDefault="007864EA" w:rsidP="007864EA">
      <w:pPr>
        <w:ind w:left="720"/>
        <w:rPr>
          <w:rFonts w:ascii="Segoe UI" w:hAnsi="Segoe UI" w:cs="Segoe UI"/>
          <w:color w:val="000000"/>
          <w:sz w:val="20"/>
          <w:szCs w:val="20"/>
        </w:rPr>
      </w:pPr>
      <w:r w:rsidRPr="002B7B14">
        <w:rPr>
          <w:rFonts w:ascii="Segoe UI" w:hAnsi="Segoe UI" w:cs="Segoe UI"/>
          <w:color w:val="000000"/>
          <w:sz w:val="20"/>
          <w:szCs w:val="20"/>
        </w:rPr>
        <w:t>Issued by:</w:t>
      </w:r>
      <w:r w:rsidRPr="002B7B14">
        <w:rPr>
          <w:rFonts w:ascii="Segoe UI" w:hAnsi="Segoe UI" w:cs="Segoe UI"/>
          <w:color w:val="000000"/>
          <w:sz w:val="20"/>
          <w:szCs w:val="20"/>
        </w:rPr>
        <w:tab/>
      </w:r>
      <w:r w:rsidRPr="002B7B14">
        <w:rPr>
          <w:rFonts w:ascii="Segoe UI" w:hAnsi="Segoe UI" w:cs="Segoe UI"/>
          <w:color w:val="000000"/>
          <w:sz w:val="20"/>
          <w:szCs w:val="20"/>
        </w:rPr>
        <w:tab/>
      </w:r>
      <w:r w:rsidRPr="002B7B14">
        <w:rPr>
          <w:rFonts w:ascii="Segoe UI" w:hAnsi="Segoe UI" w:cs="Segoe UI"/>
          <w:color w:val="000000"/>
          <w:sz w:val="20"/>
          <w:szCs w:val="20"/>
        </w:rPr>
        <w:tab/>
      </w:r>
      <w:r w:rsidRPr="002B7B14">
        <w:rPr>
          <w:rFonts w:ascii="Segoe UI" w:hAnsi="Segoe UI" w:cs="Segoe UI"/>
          <w:color w:val="000000"/>
          <w:sz w:val="20"/>
          <w:szCs w:val="20"/>
        </w:rPr>
        <w:tab/>
      </w:r>
      <w:r w:rsidRPr="002B7B14">
        <w:rPr>
          <w:rFonts w:ascii="Segoe UI" w:hAnsi="Segoe UI" w:cs="Segoe UI"/>
          <w:color w:val="000000"/>
          <w:sz w:val="20"/>
          <w:szCs w:val="20"/>
        </w:rPr>
        <w:tab/>
      </w:r>
      <w:r w:rsidRPr="002B7B14">
        <w:rPr>
          <w:rFonts w:ascii="Segoe UI" w:hAnsi="Segoe UI" w:cs="Segoe UI"/>
          <w:color w:val="000000"/>
          <w:sz w:val="20"/>
          <w:szCs w:val="20"/>
        </w:rPr>
        <w:tab/>
        <w:t>Approved by:</w:t>
      </w:r>
    </w:p>
    <w:p w14:paraId="603BB857" w14:textId="77777777" w:rsidR="007864EA" w:rsidRPr="002B7B14" w:rsidRDefault="007864EA" w:rsidP="007864EA">
      <w:pPr>
        <w:ind w:left="720"/>
        <w:rPr>
          <w:rFonts w:ascii="Segoe UI" w:hAnsi="Segoe UI" w:cs="Segoe UI"/>
          <w:color w:val="000000"/>
          <w:sz w:val="20"/>
          <w:szCs w:val="20"/>
        </w:rPr>
      </w:pPr>
    </w:p>
    <w:p w14:paraId="6E1BDD89" w14:textId="77777777" w:rsidR="007864EA" w:rsidRPr="001B1673" w:rsidRDefault="007864EA" w:rsidP="007864EA">
      <w:pPr>
        <w:ind w:left="720"/>
        <w:rPr>
          <w:rFonts w:ascii="Segoe UI" w:hAnsi="Segoe UI" w:cs="Segoe UI"/>
          <w:sz w:val="20"/>
          <w:szCs w:val="20"/>
        </w:rPr>
      </w:pPr>
      <w:r w:rsidRPr="001B1673">
        <w:rPr>
          <w:rFonts w:ascii="Segoe UI" w:hAnsi="Segoe UI" w:cs="Segoe UI"/>
          <w:sz w:val="20"/>
          <w:szCs w:val="20"/>
        </w:rPr>
        <w:t>____________________________</w:t>
      </w:r>
      <w:r w:rsidRPr="001B1673">
        <w:rPr>
          <w:rFonts w:ascii="Segoe UI" w:hAnsi="Segoe UI" w:cs="Segoe UI"/>
          <w:sz w:val="20"/>
          <w:szCs w:val="20"/>
        </w:rPr>
        <w:tab/>
      </w:r>
      <w:r w:rsidRPr="001B1673">
        <w:rPr>
          <w:rFonts w:ascii="Segoe UI" w:hAnsi="Segoe UI" w:cs="Segoe UI"/>
          <w:sz w:val="20"/>
          <w:szCs w:val="20"/>
        </w:rPr>
        <w:tab/>
      </w:r>
      <w:r w:rsidRPr="001B1673">
        <w:rPr>
          <w:rFonts w:ascii="Segoe UI" w:hAnsi="Segoe UI" w:cs="Segoe UI"/>
          <w:sz w:val="20"/>
          <w:szCs w:val="20"/>
        </w:rPr>
        <w:tab/>
      </w:r>
      <w:r>
        <w:rPr>
          <w:rFonts w:ascii="Segoe UI" w:hAnsi="Segoe UI" w:cs="Segoe UI"/>
          <w:sz w:val="20"/>
          <w:szCs w:val="20"/>
        </w:rPr>
        <w:tab/>
      </w:r>
      <w:r w:rsidRPr="001B1673">
        <w:rPr>
          <w:rFonts w:ascii="Segoe UI" w:hAnsi="Segoe UI" w:cs="Segoe UI"/>
          <w:sz w:val="20"/>
          <w:szCs w:val="20"/>
        </w:rPr>
        <w:t>____________________________</w:t>
      </w:r>
      <w:r w:rsidRPr="001B1673">
        <w:rPr>
          <w:rFonts w:ascii="Segoe UI" w:hAnsi="Segoe UI" w:cs="Segoe UI"/>
          <w:sz w:val="20"/>
          <w:szCs w:val="20"/>
        </w:rPr>
        <w:tab/>
      </w:r>
    </w:p>
    <w:tbl>
      <w:tblPr>
        <w:tblStyle w:val="TableGrid"/>
        <w:tblW w:w="844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407"/>
      </w:tblGrid>
      <w:tr w:rsidR="007864EA" w:rsidRPr="001B1673" w14:paraId="1D5156AE" w14:textId="77777777" w:rsidTr="007864EA">
        <w:trPr>
          <w:trHeight w:val="584"/>
        </w:trPr>
        <w:tc>
          <w:tcPr>
            <w:tcW w:w="5035" w:type="dxa"/>
          </w:tcPr>
          <w:p w14:paraId="3E0EBB3E" w14:textId="32E73CEB" w:rsidR="007864EA" w:rsidRPr="001B1673" w:rsidRDefault="007864EA" w:rsidP="007864EA">
            <w:pPr>
              <w:tabs>
                <w:tab w:val="left" w:pos="4820"/>
              </w:tabs>
              <w:spacing w:before="60" w:after="60"/>
              <w:rPr>
                <w:rFonts w:ascii="Segoe UI" w:hAnsi="Segoe UI" w:cs="Segoe UI"/>
                <w:iCs/>
                <w:snapToGrid w:val="0"/>
                <w:color w:val="000000" w:themeColor="text1"/>
                <w:sz w:val="20"/>
                <w:szCs w:val="20"/>
              </w:rPr>
            </w:pPr>
            <w:r w:rsidRPr="001B1673">
              <w:rPr>
                <w:rFonts w:ascii="Segoe UI" w:hAnsi="Segoe UI" w:cs="Segoe UI"/>
                <w:iCs/>
                <w:snapToGrid w:val="0"/>
                <w:color w:val="000000" w:themeColor="text1"/>
                <w:sz w:val="20"/>
                <w:szCs w:val="20"/>
              </w:rPr>
              <w:t xml:space="preserve">Name: </w:t>
            </w:r>
            <w:r w:rsidR="00E80FDD">
              <w:rPr>
                <w:rFonts w:ascii="Segoe UI" w:hAnsi="Segoe UI" w:cs="Segoe UI"/>
                <w:iCs/>
                <w:snapToGrid w:val="0"/>
                <w:color w:val="000000" w:themeColor="text1"/>
                <w:sz w:val="20"/>
                <w:szCs w:val="20"/>
              </w:rPr>
              <w:t>Taban Simon</w:t>
            </w:r>
            <w:r w:rsidR="0048567C">
              <w:rPr>
                <w:rFonts w:ascii="Segoe UI" w:hAnsi="Segoe UI" w:cs="Segoe UI"/>
                <w:iCs/>
                <w:snapToGrid w:val="0"/>
                <w:color w:val="000000" w:themeColor="text1"/>
                <w:sz w:val="20"/>
                <w:szCs w:val="20"/>
              </w:rPr>
              <w:t xml:space="preserve"> </w:t>
            </w:r>
            <w:r w:rsidR="00CC33A6">
              <w:rPr>
                <w:rFonts w:ascii="Segoe UI" w:hAnsi="Segoe UI" w:cs="Segoe UI"/>
                <w:iCs/>
                <w:snapToGrid w:val="0"/>
                <w:color w:val="000000" w:themeColor="text1"/>
                <w:sz w:val="20"/>
                <w:szCs w:val="20"/>
              </w:rPr>
              <w:t xml:space="preserve"> </w:t>
            </w:r>
          </w:p>
          <w:p w14:paraId="563217B5" w14:textId="6F22BEF6" w:rsidR="007864EA" w:rsidRDefault="007864EA" w:rsidP="007864EA">
            <w:pPr>
              <w:tabs>
                <w:tab w:val="left" w:pos="4820"/>
              </w:tabs>
              <w:spacing w:before="60" w:after="60"/>
              <w:rPr>
                <w:rFonts w:ascii="Segoe UI" w:hAnsi="Segoe UI" w:cs="Segoe UI"/>
                <w:iCs/>
                <w:snapToGrid w:val="0"/>
                <w:color w:val="000000" w:themeColor="text1"/>
                <w:sz w:val="20"/>
                <w:szCs w:val="20"/>
              </w:rPr>
            </w:pPr>
            <w:r w:rsidRPr="001B1673">
              <w:rPr>
                <w:rFonts w:ascii="Segoe UI" w:hAnsi="Segoe UI" w:cs="Segoe UI"/>
                <w:iCs/>
                <w:snapToGrid w:val="0"/>
                <w:color w:val="000000" w:themeColor="text1"/>
                <w:sz w:val="20"/>
                <w:szCs w:val="20"/>
              </w:rPr>
              <w:t xml:space="preserve">Title: </w:t>
            </w:r>
            <w:r w:rsidR="00E80FDD">
              <w:rPr>
                <w:rFonts w:ascii="Segoe UI" w:hAnsi="Segoe UI" w:cs="Segoe UI"/>
                <w:iCs/>
                <w:snapToGrid w:val="0"/>
                <w:color w:val="000000" w:themeColor="text1"/>
                <w:sz w:val="20"/>
                <w:szCs w:val="20"/>
              </w:rPr>
              <w:t xml:space="preserve">Procurement Associate </w:t>
            </w:r>
            <w:r w:rsidR="00CC33A6">
              <w:rPr>
                <w:rFonts w:ascii="Segoe UI" w:hAnsi="Segoe UI" w:cs="Segoe UI"/>
                <w:iCs/>
                <w:snapToGrid w:val="0"/>
                <w:color w:val="000000" w:themeColor="text1"/>
                <w:sz w:val="20"/>
                <w:szCs w:val="20"/>
              </w:rPr>
              <w:t xml:space="preserve"> </w:t>
            </w:r>
          </w:p>
          <w:p w14:paraId="5AC460F4" w14:textId="38BDEE2E" w:rsidR="007864EA" w:rsidRPr="001B1673" w:rsidRDefault="007864EA" w:rsidP="007864EA">
            <w:pPr>
              <w:pStyle w:val="Headingblue"/>
              <w:spacing w:before="60" w:after="60"/>
              <w:rPr>
                <w:rFonts w:ascii="Segoe UI" w:eastAsiaTheme="minorEastAsia" w:hAnsi="Segoe UI" w:cs="Segoe UI"/>
                <w:b w:val="0"/>
                <w:color w:val="000000" w:themeColor="text1"/>
                <w:kern w:val="28"/>
                <w:sz w:val="20"/>
                <w:szCs w:val="20"/>
              </w:rPr>
            </w:pPr>
            <w:r w:rsidRPr="001B1673">
              <w:rPr>
                <w:rFonts w:ascii="Segoe UI" w:hAnsi="Segoe UI" w:cs="Segoe UI"/>
                <w:b w:val="0"/>
                <w:iCs/>
                <w:snapToGrid w:val="0"/>
                <w:color w:val="000000" w:themeColor="text1"/>
                <w:sz w:val="20"/>
                <w:szCs w:val="20"/>
                <w:lang w:val="en-US"/>
              </w:rPr>
              <w:t xml:space="preserve">Date: </w:t>
            </w:r>
            <w:sdt>
              <w:sdtPr>
                <w:rPr>
                  <w:rFonts w:ascii="Segoe UI" w:hAnsi="Segoe UI" w:cs="Segoe UI"/>
                  <w:color w:val="000000" w:themeColor="text1"/>
                  <w:sz w:val="20"/>
                </w:rPr>
                <w:id w:val="-613666872"/>
                <w:placeholder>
                  <w:docPart w:val="315688145F6A464ABBDB7D371C6215E4"/>
                </w:placeholder>
                <w:date w:fullDate="2021-11-17T00:00:00Z">
                  <w:dateFormat w:val="MMMM d, yyyy"/>
                  <w:lid w:val="en-US"/>
                  <w:storeMappedDataAs w:val="date"/>
                  <w:calendar w:val="gregorian"/>
                </w:date>
              </w:sdtPr>
              <w:sdtEndPr/>
              <w:sdtContent>
                <w:r w:rsidR="003B34F7">
                  <w:rPr>
                    <w:rFonts w:ascii="Segoe UI" w:hAnsi="Segoe UI" w:cs="Segoe UI"/>
                    <w:color w:val="000000" w:themeColor="text1"/>
                    <w:sz w:val="20"/>
                    <w:lang w:val="en-US"/>
                  </w:rPr>
                  <w:t>November 17, 2021</w:t>
                </w:r>
              </w:sdtContent>
            </w:sdt>
          </w:p>
        </w:tc>
        <w:tc>
          <w:tcPr>
            <w:tcW w:w="3407" w:type="dxa"/>
          </w:tcPr>
          <w:p w14:paraId="3AC8678D" w14:textId="0221BE9C" w:rsidR="007864EA" w:rsidRPr="001B1673" w:rsidRDefault="007864EA" w:rsidP="007864EA">
            <w:pPr>
              <w:tabs>
                <w:tab w:val="left" w:pos="4820"/>
              </w:tabs>
              <w:spacing w:before="60" w:after="60"/>
              <w:rPr>
                <w:rFonts w:ascii="Segoe UI" w:hAnsi="Segoe UI" w:cs="Segoe UI"/>
                <w:iCs/>
                <w:snapToGrid w:val="0"/>
                <w:color w:val="000000" w:themeColor="text1"/>
                <w:sz w:val="20"/>
                <w:szCs w:val="20"/>
              </w:rPr>
            </w:pPr>
            <w:r w:rsidRPr="001B1673">
              <w:rPr>
                <w:rFonts w:ascii="Segoe UI" w:hAnsi="Segoe UI" w:cs="Segoe UI"/>
                <w:iCs/>
                <w:snapToGrid w:val="0"/>
                <w:color w:val="000000" w:themeColor="text1"/>
                <w:sz w:val="20"/>
                <w:szCs w:val="20"/>
              </w:rPr>
              <w:t xml:space="preserve">Name: </w:t>
            </w:r>
            <w:r w:rsidR="00E80FDD">
              <w:rPr>
                <w:rFonts w:ascii="Segoe UI" w:hAnsi="Segoe UI" w:cs="Segoe UI"/>
                <w:iCs/>
                <w:snapToGrid w:val="0"/>
                <w:color w:val="000000" w:themeColor="text1"/>
                <w:sz w:val="20"/>
                <w:szCs w:val="20"/>
              </w:rPr>
              <w:t xml:space="preserve">Aicha Cherif </w:t>
            </w:r>
          </w:p>
          <w:p w14:paraId="3539702E" w14:textId="2C3925CB" w:rsidR="007864EA" w:rsidRDefault="007864EA" w:rsidP="007864EA">
            <w:pPr>
              <w:tabs>
                <w:tab w:val="left" w:pos="4820"/>
              </w:tabs>
              <w:spacing w:before="60" w:after="60"/>
              <w:rPr>
                <w:rFonts w:ascii="Segoe UI" w:hAnsi="Segoe UI" w:cs="Segoe UI"/>
                <w:iCs/>
                <w:snapToGrid w:val="0"/>
                <w:color w:val="000000" w:themeColor="text1"/>
                <w:sz w:val="20"/>
                <w:szCs w:val="20"/>
              </w:rPr>
            </w:pPr>
            <w:r w:rsidRPr="001B1673">
              <w:rPr>
                <w:rFonts w:ascii="Segoe UI" w:hAnsi="Segoe UI" w:cs="Segoe UI"/>
                <w:iCs/>
                <w:snapToGrid w:val="0"/>
                <w:color w:val="000000" w:themeColor="text1"/>
                <w:sz w:val="20"/>
                <w:szCs w:val="20"/>
              </w:rPr>
              <w:t xml:space="preserve">Title: </w:t>
            </w:r>
            <w:r w:rsidR="00E80FDD">
              <w:rPr>
                <w:rFonts w:ascii="Segoe UI" w:hAnsi="Segoe UI" w:cs="Segoe UI"/>
                <w:iCs/>
                <w:snapToGrid w:val="0"/>
                <w:color w:val="000000" w:themeColor="text1"/>
                <w:sz w:val="20"/>
                <w:szCs w:val="20"/>
              </w:rPr>
              <w:t xml:space="preserve">Head, Procurement Unit </w:t>
            </w:r>
          </w:p>
          <w:p w14:paraId="77915406" w14:textId="3826CD95" w:rsidR="007864EA" w:rsidRPr="001B1673" w:rsidRDefault="007864EA" w:rsidP="007864EA">
            <w:pPr>
              <w:pStyle w:val="Headingblue"/>
              <w:spacing w:before="60" w:after="60"/>
              <w:rPr>
                <w:rFonts w:ascii="Segoe UI" w:eastAsiaTheme="minorEastAsia" w:hAnsi="Segoe UI" w:cs="Segoe UI"/>
                <w:b w:val="0"/>
                <w:color w:val="000000" w:themeColor="text1"/>
                <w:kern w:val="28"/>
                <w:sz w:val="20"/>
                <w:szCs w:val="20"/>
              </w:rPr>
            </w:pPr>
            <w:r w:rsidRPr="001B1673">
              <w:rPr>
                <w:rFonts w:ascii="Segoe UI" w:hAnsi="Segoe UI" w:cs="Segoe UI"/>
                <w:b w:val="0"/>
                <w:iCs/>
                <w:snapToGrid w:val="0"/>
                <w:color w:val="000000" w:themeColor="text1"/>
                <w:sz w:val="20"/>
                <w:szCs w:val="20"/>
                <w:lang w:val="en-US"/>
              </w:rPr>
              <w:t xml:space="preserve">Date: </w:t>
            </w:r>
            <w:sdt>
              <w:sdtPr>
                <w:rPr>
                  <w:rFonts w:ascii="Segoe UI" w:hAnsi="Segoe UI" w:cs="Segoe UI"/>
                  <w:color w:val="000000" w:themeColor="text1"/>
                  <w:sz w:val="20"/>
                </w:rPr>
                <w:id w:val="-682824372"/>
                <w:placeholder>
                  <w:docPart w:val="D74EABB1B717433D945665F2EA9A50CB"/>
                </w:placeholder>
                <w:date w:fullDate="2021-11-17T00:00:00Z">
                  <w:dateFormat w:val="MMMM d, yyyy"/>
                  <w:lid w:val="en-US"/>
                  <w:storeMappedDataAs w:val="date"/>
                  <w:calendar w:val="gregorian"/>
                </w:date>
              </w:sdtPr>
              <w:sdtEndPr/>
              <w:sdtContent>
                <w:r w:rsidR="003B34F7">
                  <w:rPr>
                    <w:rFonts w:ascii="Segoe UI" w:hAnsi="Segoe UI" w:cs="Segoe UI"/>
                    <w:color w:val="000000" w:themeColor="text1"/>
                    <w:sz w:val="20"/>
                    <w:lang w:val="en-US"/>
                  </w:rPr>
                  <w:t>November 17, 2021</w:t>
                </w:r>
              </w:sdtContent>
            </w:sdt>
          </w:p>
        </w:tc>
      </w:tr>
    </w:tbl>
    <w:p w14:paraId="4E116CD1" w14:textId="57404799" w:rsidR="003F5C2A" w:rsidRPr="001B1673" w:rsidRDefault="003F5C2A" w:rsidP="003F5C2A">
      <w:pPr>
        <w:ind w:left="720"/>
        <w:jc w:val="both"/>
        <w:rPr>
          <w:rFonts w:ascii="Segoe UI" w:hAnsi="Segoe UI" w:cs="Segoe UI"/>
          <w:sz w:val="20"/>
          <w:szCs w:val="20"/>
        </w:rPr>
      </w:pPr>
      <w:r w:rsidRPr="001B1673">
        <w:rPr>
          <w:rFonts w:ascii="Segoe UI" w:hAnsi="Segoe UI" w:cs="Segoe UI"/>
          <w:sz w:val="20"/>
          <w:szCs w:val="20"/>
        </w:rPr>
        <w:tab/>
      </w:r>
    </w:p>
    <w:p w14:paraId="4516B206" w14:textId="77777777" w:rsidR="00E15D65" w:rsidRPr="00E15D65" w:rsidRDefault="00E15D65" w:rsidP="00E15D65">
      <w:pPr>
        <w:rPr>
          <w:rFonts w:asciiTheme="majorHAnsi" w:hAnsiTheme="majorHAnsi" w:cs="Segoe UI"/>
          <w:lang w:val="en-GB"/>
        </w:rPr>
      </w:pPr>
      <w:r w:rsidRPr="00E15D65">
        <w:rPr>
          <w:rFonts w:asciiTheme="majorHAnsi" w:hAnsiTheme="majorHAnsi" w:cs="Segoe UI"/>
          <w:lang w:val="en-GB"/>
        </w:rPr>
        <w:tab/>
      </w:r>
      <w:r w:rsidRPr="00E15D65">
        <w:rPr>
          <w:rFonts w:asciiTheme="majorHAnsi" w:hAnsiTheme="majorHAnsi" w:cs="Segoe UI"/>
          <w:lang w:val="en-GB"/>
        </w:rPr>
        <w:tab/>
      </w:r>
      <w:r w:rsidRPr="00E15D65">
        <w:rPr>
          <w:rFonts w:asciiTheme="majorHAnsi" w:hAnsiTheme="majorHAnsi" w:cs="Segoe UI"/>
          <w:lang w:val="en-GB"/>
        </w:rPr>
        <w:tab/>
      </w:r>
      <w:r w:rsidRPr="00E15D65">
        <w:rPr>
          <w:rFonts w:asciiTheme="majorHAnsi" w:hAnsiTheme="majorHAnsi" w:cs="Segoe UI"/>
          <w:lang w:val="en-GB"/>
        </w:rPr>
        <w:tab/>
      </w:r>
      <w:r w:rsidRPr="00E15D65">
        <w:rPr>
          <w:rFonts w:asciiTheme="majorHAnsi" w:hAnsiTheme="majorHAnsi" w:cs="Segoe UI"/>
          <w:lang w:val="en-GB"/>
        </w:rPr>
        <w:tab/>
      </w:r>
    </w:p>
    <w:p w14:paraId="12B87915" w14:textId="77777777" w:rsidR="00FB76C8" w:rsidRDefault="00FB76C8">
      <w:pPr>
        <w:rPr>
          <w:rFonts w:ascii="Segoe UI" w:eastAsia="Times New Roman" w:hAnsi="Segoe UI" w:cs="Segoe UI"/>
          <w:b/>
          <w:color w:val="0070C0"/>
          <w:sz w:val="32"/>
          <w:szCs w:val="20"/>
        </w:rPr>
      </w:pPr>
      <w:r>
        <w:rPr>
          <w:rFonts w:ascii="Segoe UI" w:hAnsi="Segoe UI" w:cs="Segoe UI"/>
          <w:color w:val="0070C0"/>
        </w:rPr>
        <w:br w:type="page"/>
      </w:r>
    </w:p>
    <w:p w14:paraId="4A09D97E" w14:textId="3E9BCDF0" w:rsidR="00F3282F" w:rsidRPr="00F3282F" w:rsidRDefault="00F3282F" w:rsidP="006F703C">
      <w:pPr>
        <w:pStyle w:val="Heading1"/>
        <w:pBdr>
          <w:bottom w:val="single" w:sz="4" w:space="1" w:color="auto"/>
        </w:pBdr>
      </w:pPr>
      <w:bookmarkStart w:id="2" w:name="_Toc65588221"/>
      <w:r w:rsidRPr="0053210F">
        <w:rPr>
          <w:rFonts w:ascii="Segoe UI" w:hAnsi="Segoe UI" w:cs="Segoe UI"/>
          <w:color w:val="0070C0"/>
        </w:rPr>
        <w:lastRenderedPageBreak/>
        <w:t xml:space="preserve">Section 2. </w:t>
      </w:r>
      <w:r w:rsidRPr="002B7B14">
        <w:rPr>
          <w:rFonts w:ascii="Segoe UI" w:hAnsi="Segoe UI" w:cs="Segoe UI"/>
          <w:b w:val="0"/>
          <w:color w:val="0070C0"/>
        </w:rPr>
        <w:t xml:space="preserve">Instruction to </w:t>
      </w:r>
      <w:r w:rsidR="00A202C4" w:rsidRPr="002B7B14">
        <w:rPr>
          <w:rFonts w:ascii="Segoe UI" w:hAnsi="Segoe UI" w:cs="Segoe UI"/>
          <w:b w:val="0"/>
          <w:color w:val="0070C0"/>
        </w:rPr>
        <w:t>Bidder</w:t>
      </w:r>
      <w:r w:rsidRPr="002B7B14">
        <w:rPr>
          <w:rFonts w:ascii="Segoe UI" w:hAnsi="Segoe UI" w:cs="Segoe UI"/>
          <w:b w:val="0"/>
          <w:color w:val="0070C0"/>
        </w:rPr>
        <w:t>s</w:t>
      </w:r>
      <w:bookmarkEnd w:id="2"/>
    </w:p>
    <w:tbl>
      <w:tblPr>
        <w:tblStyle w:val="TableGrid"/>
        <w:tblW w:w="935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1887"/>
        <w:gridCol w:w="7470"/>
      </w:tblGrid>
      <w:tr w:rsidR="00422A12" w:rsidRPr="00D12317" w14:paraId="7BA52E73" w14:textId="77777777" w:rsidTr="000D41A0">
        <w:trPr>
          <w:trHeight w:val="301"/>
        </w:trPr>
        <w:tc>
          <w:tcPr>
            <w:tcW w:w="9357" w:type="dxa"/>
            <w:gridSpan w:val="2"/>
            <w:shd w:val="clear" w:color="auto" w:fill="9BDEFF"/>
          </w:tcPr>
          <w:p w14:paraId="76E99FD2" w14:textId="77777777" w:rsidR="00422A12" w:rsidRPr="00D12317" w:rsidRDefault="00422A12" w:rsidP="00AA1516">
            <w:pPr>
              <w:pStyle w:val="Heading5"/>
              <w:outlineLvl w:val="4"/>
            </w:pPr>
            <w:bookmarkStart w:id="3" w:name="_Toc434943316"/>
            <w:bookmarkStart w:id="4" w:name="_Toc65588222"/>
            <w:r w:rsidRPr="00D12317">
              <w:t>GENERAL</w:t>
            </w:r>
            <w:bookmarkEnd w:id="3"/>
            <w:r w:rsidRPr="00D12317">
              <w:t xml:space="preserve"> PROVISIONS</w:t>
            </w:r>
            <w:bookmarkEnd w:id="4"/>
          </w:p>
        </w:tc>
      </w:tr>
      <w:tr w:rsidR="00EC4BA0" w:rsidRPr="00D12317" w14:paraId="6F143E94" w14:textId="77777777" w:rsidTr="000D41A0">
        <w:trPr>
          <w:trHeight w:val="3222"/>
        </w:trPr>
        <w:tc>
          <w:tcPr>
            <w:tcW w:w="1887" w:type="dxa"/>
          </w:tcPr>
          <w:p w14:paraId="0AF3F907" w14:textId="1FD8247F" w:rsidR="00EC4BA0" w:rsidRPr="00D12317" w:rsidRDefault="00EC4BA0" w:rsidP="00C0049D">
            <w:pPr>
              <w:pStyle w:val="Heading6"/>
              <w:outlineLvl w:val="5"/>
            </w:pPr>
            <w:bookmarkStart w:id="5" w:name="_Toc300752846"/>
            <w:bookmarkStart w:id="6" w:name="_Toc65588223"/>
            <w:r w:rsidRPr="00D12317">
              <w:t>Introduction</w:t>
            </w:r>
            <w:bookmarkEnd w:id="5"/>
            <w:bookmarkEnd w:id="6"/>
          </w:p>
        </w:tc>
        <w:tc>
          <w:tcPr>
            <w:tcW w:w="7470" w:type="dxa"/>
          </w:tcPr>
          <w:p w14:paraId="4CA52FC6" w14:textId="77777777" w:rsidR="00CA0191" w:rsidRPr="00CA0191" w:rsidRDefault="00EC4BA0" w:rsidP="00CA0191">
            <w:pPr>
              <w:pStyle w:val="ListParagraph"/>
              <w:widowControl w:val="0"/>
              <w:numPr>
                <w:ilvl w:val="1"/>
                <w:numId w:val="2"/>
              </w:numPr>
              <w:overflowPunct w:val="0"/>
              <w:adjustRightInd w:val="0"/>
              <w:spacing w:before="120" w:after="120"/>
              <w:ind w:left="522" w:hanging="547"/>
              <w:contextualSpacing w:val="0"/>
              <w:rPr>
                <w:rFonts w:ascii="Segoe UI" w:hAnsi="Segoe UI" w:cs="Segoe UI"/>
                <w:b/>
                <w:sz w:val="19"/>
                <w:szCs w:val="19"/>
              </w:rPr>
            </w:pPr>
            <w:r w:rsidRPr="00D12317">
              <w:rPr>
                <w:rFonts w:ascii="Segoe UI" w:hAnsi="Segoe UI" w:cs="Segoe UI"/>
                <w:sz w:val="19"/>
                <w:szCs w:val="19"/>
              </w:rPr>
              <w:t xml:space="preserve">Bidders </w:t>
            </w:r>
            <w:r w:rsidR="008944C2">
              <w:rPr>
                <w:rFonts w:ascii="Segoe UI" w:hAnsi="Segoe UI" w:cs="Segoe UI"/>
                <w:sz w:val="19"/>
                <w:szCs w:val="19"/>
              </w:rPr>
              <w:t xml:space="preserve">shall </w:t>
            </w:r>
            <w:r w:rsidR="008944C2" w:rsidRPr="00D12317">
              <w:rPr>
                <w:rFonts w:ascii="Segoe UI" w:hAnsi="Segoe UI" w:cs="Segoe UI"/>
                <w:sz w:val="19"/>
                <w:szCs w:val="19"/>
              </w:rPr>
              <w:t>adhere</w:t>
            </w:r>
            <w:r w:rsidRPr="00D12317">
              <w:rPr>
                <w:rFonts w:ascii="Segoe UI" w:hAnsi="Segoe UI" w:cs="Segoe UI"/>
                <w:sz w:val="19"/>
                <w:szCs w:val="19"/>
              </w:rPr>
              <w:t xml:space="preserve"> to all the requirements of this RFP</w:t>
            </w:r>
            <w:r w:rsidR="00D82C96">
              <w:rPr>
                <w:rFonts w:ascii="Segoe UI" w:hAnsi="Segoe UI" w:cs="Segoe UI"/>
                <w:sz w:val="19"/>
                <w:szCs w:val="19"/>
              </w:rPr>
              <w:t>,</w:t>
            </w:r>
            <w:r w:rsidR="00420A41">
              <w:rPr>
                <w:rFonts w:ascii="Segoe UI" w:hAnsi="Segoe UI" w:cs="Segoe UI"/>
                <w:sz w:val="19"/>
                <w:szCs w:val="19"/>
              </w:rPr>
              <w:t xml:space="preserve"> </w:t>
            </w:r>
            <w:r w:rsidR="00D82C96">
              <w:rPr>
                <w:rFonts w:ascii="Segoe UI" w:hAnsi="Segoe UI" w:cs="Segoe UI"/>
                <w:sz w:val="19"/>
                <w:szCs w:val="19"/>
              </w:rPr>
              <w:t xml:space="preserve">including any </w:t>
            </w:r>
            <w:r w:rsidR="008944C2">
              <w:rPr>
                <w:rFonts w:ascii="Segoe UI" w:hAnsi="Segoe UI" w:cs="Segoe UI"/>
                <w:sz w:val="19"/>
                <w:szCs w:val="19"/>
              </w:rPr>
              <w:t xml:space="preserve">amendments </w:t>
            </w:r>
            <w:r w:rsidR="008944C2" w:rsidRPr="00D12317">
              <w:rPr>
                <w:rFonts w:ascii="Segoe UI" w:hAnsi="Segoe UI" w:cs="Segoe UI"/>
                <w:sz w:val="19"/>
                <w:szCs w:val="19"/>
              </w:rPr>
              <w:t>in</w:t>
            </w:r>
            <w:r w:rsidRPr="00D12317">
              <w:rPr>
                <w:rFonts w:ascii="Segoe UI" w:hAnsi="Segoe UI" w:cs="Segoe UI"/>
                <w:sz w:val="19"/>
                <w:szCs w:val="19"/>
              </w:rPr>
              <w:t xml:space="preserve"> writing by UNDP. This RFP is conducted in accordance with the UNDP </w:t>
            </w:r>
            <w:proofErr w:type="spellStart"/>
            <w:r w:rsidRPr="00D12317">
              <w:rPr>
                <w:rFonts w:ascii="Segoe UI" w:hAnsi="Segoe UI" w:cs="Segoe UI"/>
                <w:sz w:val="19"/>
                <w:szCs w:val="19"/>
              </w:rPr>
              <w:t>Programme</w:t>
            </w:r>
            <w:proofErr w:type="spellEnd"/>
            <w:r w:rsidRPr="00D12317">
              <w:rPr>
                <w:rFonts w:ascii="Segoe UI" w:hAnsi="Segoe UI" w:cs="Segoe UI"/>
                <w:sz w:val="19"/>
                <w:szCs w:val="19"/>
              </w:rPr>
              <w:t xml:space="preserve"> and Operations Policies and Procedures (POPP) on Contracts and Procurement which can be accessed at </w:t>
            </w:r>
            <w:hyperlink r:id="rId15" w:history="1">
              <w:r w:rsidR="009A0220" w:rsidRPr="00340B16">
                <w:rPr>
                  <w:rStyle w:val="Hyperlink"/>
                  <w:rFonts w:ascii="Segoe UI" w:eastAsia="Times New Roman" w:hAnsi="Segoe UI" w:cs="Segoe UI"/>
                  <w:sz w:val="19"/>
                  <w:szCs w:val="19"/>
                  <w:lang w:val="en-GB"/>
                </w:rPr>
                <w:t>https://popp.undp.org/SitePages/POPPBSUnit.aspx?TermID=254a9f96-b883-476a-8ef8-e81f93a2b38d</w:t>
              </w:r>
            </w:hyperlink>
            <w:r w:rsidR="009A0220">
              <w:rPr>
                <w:rFonts w:ascii="Segoe UI" w:hAnsi="Segoe UI" w:cs="Segoe UI"/>
                <w:sz w:val="19"/>
                <w:szCs w:val="19"/>
              </w:rPr>
              <w:t xml:space="preserve"> </w:t>
            </w:r>
          </w:p>
          <w:p w14:paraId="78269B8A"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Any Proposal submitted will be regarded as an offer by the Bidder and does not constitute or imply the acceptance of </w:t>
            </w:r>
            <w:r w:rsidR="00DB59F1">
              <w:rPr>
                <w:rFonts w:ascii="Segoe UI" w:hAnsi="Segoe UI" w:cs="Segoe UI"/>
                <w:sz w:val="19"/>
                <w:szCs w:val="19"/>
              </w:rPr>
              <w:t xml:space="preserve">the </w:t>
            </w:r>
            <w:r w:rsidRPr="00D12317">
              <w:rPr>
                <w:rFonts w:ascii="Segoe UI" w:hAnsi="Segoe UI" w:cs="Segoe UI"/>
                <w:sz w:val="19"/>
                <w:szCs w:val="19"/>
              </w:rPr>
              <w:t xml:space="preserve">Proposal by UNDP. UNDP is under no obligation to award a contract to any Bidder as a result of this RFP. </w:t>
            </w:r>
          </w:p>
          <w:p w14:paraId="7C29EA73" w14:textId="77777777" w:rsidR="00EC4BA0" w:rsidRPr="00D12317" w:rsidRDefault="0047031F"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CA0191">
              <w:rPr>
                <w:rFonts w:ascii="Segoe UI" w:hAnsi="Segoe UI" w:cs="Segoe UI"/>
                <w:sz w:val="19"/>
                <w:szCs w:val="19"/>
              </w:rPr>
              <w:t>As part of the bid, it is desired that the Bidder registers at the United Nations Global Marketplace (UNGM) website (</w:t>
            </w:r>
            <w:hyperlink r:id="rId16" w:history="1">
              <w:r w:rsidRPr="00340B16">
                <w:rPr>
                  <w:rStyle w:val="Hyperlink"/>
                  <w:rFonts w:ascii="Segoe UI" w:eastAsia="Times New Roman" w:hAnsi="Segoe UI" w:cs="Segoe UI"/>
                  <w:sz w:val="19"/>
                  <w:szCs w:val="19"/>
                  <w:lang w:val="en-GB"/>
                </w:rPr>
                <w:t>www.ungm.org</w:t>
              </w:r>
            </w:hyperlink>
            <w:r w:rsidRPr="00CA0191">
              <w:rPr>
                <w:rFonts w:ascii="Segoe UI" w:hAnsi="Segoe UI" w:cs="Segoe UI"/>
                <w:sz w:val="19"/>
                <w:szCs w:val="19"/>
              </w:rPr>
              <w:t xml:space="preserve">). The </w:t>
            </w:r>
            <w:r w:rsidR="00764F54" w:rsidRPr="00CA0191">
              <w:rPr>
                <w:rFonts w:ascii="Segoe UI" w:hAnsi="Segoe UI" w:cs="Segoe UI"/>
                <w:sz w:val="19"/>
                <w:szCs w:val="19"/>
              </w:rPr>
              <w:t xml:space="preserve">Bidder </w:t>
            </w:r>
            <w:r w:rsidRPr="00CA0191">
              <w:rPr>
                <w:rFonts w:ascii="Segoe UI" w:hAnsi="Segoe UI" w:cs="Segoe UI"/>
                <w:sz w:val="19"/>
                <w:szCs w:val="19"/>
              </w:rPr>
              <w:t xml:space="preserve">may still </w:t>
            </w:r>
            <w:r w:rsidR="00696ABA" w:rsidRPr="00CA0191">
              <w:rPr>
                <w:rFonts w:ascii="Segoe UI" w:hAnsi="Segoe UI" w:cs="Segoe UI"/>
                <w:sz w:val="19"/>
                <w:szCs w:val="19"/>
              </w:rPr>
              <w:t xml:space="preserve">submit a </w:t>
            </w:r>
            <w:r w:rsidRPr="00CA0191">
              <w:rPr>
                <w:rFonts w:ascii="Segoe UI" w:hAnsi="Segoe UI" w:cs="Segoe UI"/>
                <w:sz w:val="19"/>
                <w:szCs w:val="19"/>
              </w:rPr>
              <w:t xml:space="preserve">bid even if not registered with the UNGM. However, if the </w:t>
            </w:r>
            <w:r w:rsidR="00764F54" w:rsidRPr="00CA0191">
              <w:rPr>
                <w:rFonts w:ascii="Segoe UI" w:hAnsi="Segoe UI" w:cs="Segoe UI"/>
                <w:sz w:val="19"/>
                <w:szCs w:val="19"/>
              </w:rPr>
              <w:t xml:space="preserve">Bidder </w:t>
            </w:r>
            <w:r w:rsidRPr="00CA0191">
              <w:rPr>
                <w:rFonts w:ascii="Segoe UI" w:hAnsi="Segoe UI" w:cs="Segoe UI"/>
                <w:sz w:val="19"/>
                <w:szCs w:val="19"/>
              </w:rPr>
              <w:t xml:space="preserve">is selected for contract award, the </w:t>
            </w:r>
            <w:r w:rsidR="00764F54" w:rsidRPr="00CA0191">
              <w:rPr>
                <w:rFonts w:ascii="Segoe UI" w:hAnsi="Segoe UI" w:cs="Segoe UI"/>
                <w:sz w:val="19"/>
                <w:szCs w:val="19"/>
              </w:rPr>
              <w:t xml:space="preserve">Bidder </w:t>
            </w:r>
            <w:r w:rsidRPr="00CA0191">
              <w:rPr>
                <w:rFonts w:ascii="Segoe UI" w:hAnsi="Segoe UI" w:cs="Segoe UI"/>
                <w:sz w:val="19"/>
                <w:szCs w:val="19"/>
              </w:rPr>
              <w:t>must register on the UNGM prior to contract signature.</w:t>
            </w:r>
          </w:p>
        </w:tc>
      </w:tr>
      <w:tr w:rsidR="00EC4BA0" w:rsidRPr="00D12317" w14:paraId="08D2F9D0" w14:textId="77777777" w:rsidTr="000D41A0">
        <w:trPr>
          <w:trHeight w:val="2150"/>
        </w:trPr>
        <w:tc>
          <w:tcPr>
            <w:tcW w:w="1887" w:type="dxa"/>
          </w:tcPr>
          <w:p w14:paraId="76B196E5" w14:textId="1D5E1D7B" w:rsidR="00EC4BA0" w:rsidRPr="00D12317" w:rsidRDefault="00EC4BA0" w:rsidP="000842FA">
            <w:pPr>
              <w:pStyle w:val="Heading6"/>
              <w:outlineLvl w:val="5"/>
            </w:pPr>
            <w:bookmarkStart w:id="7" w:name="_Toc65588224"/>
            <w:r w:rsidRPr="00D12317">
              <w:t xml:space="preserve">Fraud &amp; </w:t>
            </w:r>
            <w:r w:rsidR="00912E39" w:rsidRPr="00D12317">
              <w:t xml:space="preserve">Corruption,  </w:t>
            </w:r>
            <w:r w:rsidRPr="00D12317">
              <w:br/>
              <w:t xml:space="preserve">Gifts and </w:t>
            </w:r>
            <w:r w:rsidR="004F1659" w:rsidRPr="00D12317">
              <w:t>H</w:t>
            </w:r>
            <w:r w:rsidRPr="00D12317">
              <w:t>ospitality</w:t>
            </w:r>
            <w:bookmarkEnd w:id="7"/>
          </w:p>
          <w:p w14:paraId="15F6B506" w14:textId="77777777" w:rsidR="00EC4BA0" w:rsidRPr="00D12317" w:rsidRDefault="00EC4BA0" w:rsidP="00824B1E">
            <w:pPr>
              <w:pStyle w:val="Heading6"/>
              <w:numPr>
                <w:ilvl w:val="0"/>
                <w:numId w:val="0"/>
              </w:numPr>
              <w:ind w:left="339"/>
              <w:outlineLvl w:val="5"/>
            </w:pPr>
          </w:p>
        </w:tc>
        <w:tc>
          <w:tcPr>
            <w:tcW w:w="7470" w:type="dxa"/>
          </w:tcPr>
          <w:p w14:paraId="348B54F6" w14:textId="77777777" w:rsidR="003B2555" w:rsidRPr="0024600E" w:rsidRDefault="008C7814" w:rsidP="0003297F">
            <w:pPr>
              <w:pStyle w:val="ListParagraph"/>
              <w:widowControl w:val="0"/>
              <w:numPr>
                <w:ilvl w:val="1"/>
                <w:numId w:val="2"/>
              </w:numPr>
              <w:overflowPunct w:val="0"/>
              <w:adjustRightInd w:val="0"/>
              <w:spacing w:before="120" w:after="120"/>
              <w:ind w:left="518" w:hanging="547"/>
              <w:contextualSpacing w:val="0"/>
              <w:rPr>
                <w:rStyle w:val="Hyperlink"/>
                <w:rFonts w:ascii="Segoe UI" w:hAnsi="Segoe UI" w:cs="Segoe UI"/>
                <w:color w:val="auto"/>
                <w:sz w:val="19"/>
                <w:szCs w:val="19"/>
                <w:u w:val="none"/>
              </w:rPr>
            </w:pPr>
            <w:r w:rsidRPr="0024600E">
              <w:rPr>
                <w:rFonts w:ascii="Segoe UI" w:hAnsi="Segoe UI" w:cs="Segoe UI"/>
                <w:sz w:val="19"/>
                <w:szCs w:val="19"/>
              </w:rPr>
              <w:t xml:space="preserve">UNDP </w:t>
            </w:r>
            <w:r w:rsidR="00CD4147" w:rsidRPr="0024600E">
              <w:rPr>
                <w:rFonts w:ascii="Segoe UI" w:hAnsi="Segoe UI" w:cs="Segoe UI"/>
                <w:sz w:val="19"/>
                <w:szCs w:val="19"/>
              </w:rPr>
              <w:t xml:space="preserve">strictly enforces </w:t>
            </w:r>
            <w:r w:rsidRPr="0024600E">
              <w:rPr>
                <w:rFonts w:ascii="Segoe UI" w:hAnsi="Segoe UI" w:cs="Segoe UI"/>
                <w:sz w:val="19"/>
                <w:szCs w:val="19"/>
              </w:rPr>
              <w:t xml:space="preserve">a policy of zero tolerance on proscribed practices, including fraud, corruption, collusion, unethical </w:t>
            </w:r>
            <w:r w:rsidR="00CD4147" w:rsidRPr="0024600E">
              <w:rPr>
                <w:rFonts w:ascii="Segoe UI" w:hAnsi="Segoe UI" w:cs="Segoe UI"/>
                <w:sz w:val="19"/>
                <w:szCs w:val="19"/>
              </w:rPr>
              <w:t xml:space="preserve">or unprofessional </w:t>
            </w:r>
            <w:r w:rsidRPr="0024600E">
              <w:rPr>
                <w:rFonts w:ascii="Segoe UI" w:hAnsi="Segoe UI" w:cs="Segoe UI"/>
                <w:sz w:val="19"/>
                <w:szCs w:val="19"/>
              </w:rPr>
              <w:t>practices, and obstruction</w:t>
            </w:r>
            <w:r w:rsidR="00CD4147" w:rsidRPr="0024600E">
              <w:rPr>
                <w:rFonts w:ascii="Segoe UI" w:hAnsi="Segoe UI" w:cs="Segoe UI"/>
                <w:sz w:val="19"/>
                <w:szCs w:val="19"/>
              </w:rPr>
              <w:t xml:space="preserve"> of UNDP vendors and requires all bidders/vendors observe the highest standard of ethics during </w:t>
            </w:r>
            <w:r w:rsidR="00696ABA">
              <w:rPr>
                <w:rFonts w:ascii="Segoe UI" w:hAnsi="Segoe UI" w:cs="Segoe UI"/>
                <w:sz w:val="19"/>
                <w:szCs w:val="19"/>
              </w:rPr>
              <w:t xml:space="preserve">the </w:t>
            </w:r>
            <w:r w:rsidR="00CD4147" w:rsidRPr="0024600E">
              <w:rPr>
                <w:rFonts w:ascii="Segoe UI" w:hAnsi="Segoe UI" w:cs="Segoe UI"/>
                <w:sz w:val="19"/>
                <w:szCs w:val="19"/>
              </w:rPr>
              <w:t>procurement process and contract implementation.</w:t>
            </w:r>
            <w:r w:rsidRPr="0024600E">
              <w:rPr>
                <w:rFonts w:ascii="Segoe UI" w:hAnsi="Segoe UI" w:cs="Segoe UI"/>
                <w:sz w:val="19"/>
                <w:szCs w:val="19"/>
              </w:rPr>
              <w:t xml:space="preserve"> </w:t>
            </w:r>
            <w:r w:rsidR="003B2555" w:rsidRPr="0024600E">
              <w:rPr>
                <w:rFonts w:ascii="Segoe UI" w:hAnsi="Segoe UI" w:cs="Segoe UI"/>
                <w:sz w:val="19"/>
                <w:szCs w:val="19"/>
              </w:rPr>
              <w:t xml:space="preserve">UNDP’s Anti-Fraud Policy can be found at </w:t>
            </w:r>
            <w:hyperlink r:id="rId17" w:anchor="anti" w:history="1">
              <w:r w:rsidR="003B2555" w:rsidRPr="00340B16">
                <w:rPr>
                  <w:rStyle w:val="Hyperlink"/>
                  <w:rFonts w:ascii="Segoe UI" w:eastAsia="Times New Roman" w:hAnsi="Segoe UI" w:cs="Segoe UI"/>
                  <w:sz w:val="19"/>
                  <w:szCs w:val="19"/>
                  <w:lang w:val="en-GB"/>
                </w:rPr>
                <w:t>http://www.undp.org/content/undp/en/home/operations/accountability/audit/office_of_audit_andinvestigation.html#anti</w:t>
              </w:r>
            </w:hyperlink>
          </w:p>
          <w:p w14:paraId="60473A88" w14:textId="77777777" w:rsidR="00A527F9" w:rsidRPr="0024600E" w:rsidRDefault="00A527F9" w:rsidP="0003297F">
            <w:pPr>
              <w:pStyle w:val="ListParagraph"/>
              <w:widowControl w:val="0"/>
              <w:numPr>
                <w:ilvl w:val="1"/>
                <w:numId w:val="2"/>
              </w:numPr>
              <w:overflowPunct w:val="0"/>
              <w:adjustRightInd w:val="0"/>
              <w:spacing w:before="120" w:after="120"/>
              <w:ind w:left="518" w:hanging="547"/>
              <w:contextualSpacing w:val="0"/>
              <w:rPr>
                <w:rFonts w:ascii="Segoe UI" w:hAnsi="Segoe UI" w:cs="Segoe UI"/>
                <w:sz w:val="19"/>
                <w:szCs w:val="19"/>
              </w:rPr>
            </w:pPr>
            <w:r w:rsidRPr="0024600E">
              <w:rPr>
                <w:rFonts w:ascii="Segoe UI" w:hAnsi="Segoe UI" w:cs="Segoe UI"/>
                <w:sz w:val="19"/>
                <w:szCs w:val="19"/>
              </w:rPr>
              <w:t xml:space="preserve">Bidders/vendors shall not offer gifts or hospitality </w:t>
            </w:r>
            <w:r w:rsidR="00DB59F1" w:rsidRPr="0024600E">
              <w:rPr>
                <w:rFonts w:ascii="Segoe UI" w:hAnsi="Segoe UI" w:cs="Segoe UI"/>
                <w:sz w:val="19"/>
                <w:szCs w:val="19"/>
              </w:rPr>
              <w:t xml:space="preserve">of any kind </w:t>
            </w:r>
            <w:r w:rsidRPr="0024600E">
              <w:rPr>
                <w:rFonts w:ascii="Segoe UI" w:hAnsi="Segoe UI" w:cs="Segoe UI"/>
                <w:sz w:val="19"/>
                <w:szCs w:val="19"/>
              </w:rPr>
              <w:t>to UNDP staff members</w:t>
            </w:r>
            <w:r w:rsidR="00DB59F1" w:rsidRPr="0024600E">
              <w:rPr>
                <w:rFonts w:ascii="Segoe UI" w:hAnsi="Segoe UI" w:cs="Segoe UI"/>
                <w:sz w:val="19"/>
                <w:szCs w:val="19"/>
              </w:rPr>
              <w:t xml:space="preserve"> including r</w:t>
            </w:r>
            <w:r w:rsidRPr="0024600E">
              <w:rPr>
                <w:rFonts w:ascii="Segoe UI" w:hAnsi="Segoe UI" w:cs="Segoe UI"/>
                <w:sz w:val="19"/>
                <w:szCs w:val="19"/>
              </w:rPr>
              <w:t xml:space="preserve">ecreational trips to sporting or cultural events, theme parks or offers of holidays, transportation, or invitations to extravagant lunches or dinners. </w:t>
            </w:r>
          </w:p>
          <w:p w14:paraId="279D5317" w14:textId="77777777" w:rsidR="00EC4BA0" w:rsidRPr="0024600E" w:rsidRDefault="00EC4BA0" w:rsidP="0003297F">
            <w:pPr>
              <w:pStyle w:val="ListParagraph"/>
              <w:widowControl w:val="0"/>
              <w:numPr>
                <w:ilvl w:val="1"/>
                <w:numId w:val="2"/>
              </w:numPr>
              <w:overflowPunct w:val="0"/>
              <w:adjustRightInd w:val="0"/>
              <w:spacing w:before="120" w:after="120"/>
              <w:ind w:left="518" w:hanging="547"/>
              <w:contextualSpacing w:val="0"/>
              <w:rPr>
                <w:rFonts w:ascii="Segoe UI" w:hAnsi="Segoe UI" w:cs="Segoe UI"/>
                <w:sz w:val="19"/>
                <w:szCs w:val="19"/>
              </w:rPr>
            </w:pPr>
            <w:r w:rsidRPr="0024600E">
              <w:rPr>
                <w:rFonts w:ascii="Segoe UI" w:hAnsi="Segoe UI" w:cs="Segoe UI"/>
                <w:sz w:val="19"/>
                <w:szCs w:val="19"/>
              </w:rPr>
              <w:t>In pursuance of this policy</w:t>
            </w:r>
            <w:r w:rsidR="00791819">
              <w:rPr>
                <w:rFonts w:ascii="Segoe UI" w:hAnsi="Segoe UI" w:cs="Segoe UI"/>
                <w:sz w:val="19"/>
                <w:szCs w:val="19"/>
              </w:rPr>
              <w:t>,</w:t>
            </w:r>
            <w:r w:rsidRPr="0024600E">
              <w:rPr>
                <w:rFonts w:ascii="Segoe UI" w:hAnsi="Segoe UI" w:cs="Segoe UI"/>
                <w:sz w:val="19"/>
                <w:szCs w:val="19"/>
              </w:rPr>
              <w:t xml:space="preserve"> UNDP</w:t>
            </w:r>
            <w:r w:rsidRPr="0024600E">
              <w:rPr>
                <w:rFonts w:ascii="Segoe UI" w:hAnsi="Segoe UI" w:cs="Segoe UI"/>
                <w:sz w:val="19"/>
                <w:szCs w:val="19"/>
              </w:rPr>
              <w:br/>
              <w:t>(</w:t>
            </w:r>
            <w:r w:rsidR="003B2555" w:rsidRPr="0024600E">
              <w:rPr>
                <w:rFonts w:ascii="Segoe UI" w:hAnsi="Segoe UI" w:cs="Segoe UI"/>
                <w:sz w:val="19"/>
                <w:szCs w:val="19"/>
              </w:rPr>
              <w:t>a</w:t>
            </w:r>
            <w:r w:rsidRPr="0024600E">
              <w:rPr>
                <w:rFonts w:ascii="Segoe UI" w:hAnsi="Segoe UI" w:cs="Segoe UI"/>
                <w:sz w:val="19"/>
                <w:szCs w:val="19"/>
              </w:rPr>
              <w:t xml:space="preserve">) </w:t>
            </w:r>
            <w:r w:rsidR="00AB3018" w:rsidRPr="0024600E">
              <w:rPr>
                <w:rFonts w:ascii="Segoe UI" w:hAnsi="Segoe UI" w:cs="Segoe UI"/>
                <w:sz w:val="19"/>
                <w:szCs w:val="19"/>
              </w:rPr>
              <w:t>Shall</w:t>
            </w:r>
            <w:r w:rsidRPr="0024600E">
              <w:rPr>
                <w:rFonts w:ascii="Segoe UI" w:hAnsi="Segoe UI" w:cs="Segoe UI"/>
                <w:sz w:val="19"/>
                <w:szCs w:val="19"/>
              </w:rPr>
              <w:t xml:space="preserve"> reject a proposal if it determines that the selected bidder has engaged in any corrupt or fraudulent practices in competing for the contract in question;</w:t>
            </w:r>
            <w:r w:rsidRPr="0024600E">
              <w:rPr>
                <w:rFonts w:ascii="Segoe UI" w:hAnsi="Segoe UI" w:cs="Segoe UI"/>
                <w:sz w:val="19"/>
                <w:szCs w:val="19"/>
              </w:rPr>
              <w:br/>
              <w:t>(</w:t>
            </w:r>
            <w:r w:rsidR="003B2555" w:rsidRPr="0024600E">
              <w:rPr>
                <w:rFonts w:ascii="Segoe UI" w:hAnsi="Segoe UI" w:cs="Segoe UI"/>
                <w:sz w:val="19"/>
                <w:szCs w:val="19"/>
              </w:rPr>
              <w:t>b</w:t>
            </w:r>
            <w:r w:rsidRPr="0024600E">
              <w:rPr>
                <w:rFonts w:ascii="Segoe UI" w:hAnsi="Segoe UI" w:cs="Segoe UI"/>
                <w:sz w:val="19"/>
                <w:szCs w:val="19"/>
              </w:rPr>
              <w:t xml:space="preserve">) </w:t>
            </w:r>
            <w:r w:rsidR="00AB3018" w:rsidRPr="0024600E">
              <w:rPr>
                <w:rFonts w:ascii="Segoe UI" w:hAnsi="Segoe UI" w:cs="Segoe UI"/>
                <w:sz w:val="19"/>
                <w:szCs w:val="19"/>
              </w:rPr>
              <w:t>Shall</w:t>
            </w:r>
            <w:r w:rsidRPr="0024600E">
              <w:rPr>
                <w:rFonts w:ascii="Segoe UI" w:hAnsi="Segoe UI" w:cs="Segoe UI"/>
                <w:sz w:val="19"/>
                <w:szCs w:val="19"/>
              </w:rPr>
              <w:t xml:space="preserve"> declare a vendor ineligible, either indefinitely or for a stated period of time, to be awarded a contract if at any time it determines that </w:t>
            </w:r>
            <w:r w:rsidR="00D82C96" w:rsidRPr="0024600E">
              <w:rPr>
                <w:rFonts w:ascii="Segoe UI" w:hAnsi="Segoe UI" w:cs="Segoe UI"/>
                <w:sz w:val="19"/>
                <w:szCs w:val="19"/>
              </w:rPr>
              <w:t xml:space="preserve">the vendor </w:t>
            </w:r>
            <w:r w:rsidRPr="0024600E">
              <w:rPr>
                <w:rFonts w:ascii="Segoe UI" w:hAnsi="Segoe UI" w:cs="Segoe UI"/>
                <w:sz w:val="19"/>
                <w:szCs w:val="19"/>
              </w:rPr>
              <w:t xml:space="preserve">has engaged in </w:t>
            </w:r>
            <w:r w:rsidR="00912E39" w:rsidRPr="0024600E">
              <w:rPr>
                <w:rFonts w:ascii="Segoe UI" w:hAnsi="Segoe UI" w:cs="Segoe UI"/>
                <w:sz w:val="19"/>
                <w:szCs w:val="19"/>
              </w:rPr>
              <w:t>any corrupt or fraudulent practices in competing for, or in executing a UNDP</w:t>
            </w:r>
            <w:r w:rsidRPr="0024600E">
              <w:rPr>
                <w:rFonts w:ascii="Segoe UI" w:hAnsi="Segoe UI" w:cs="Segoe UI"/>
                <w:sz w:val="19"/>
                <w:szCs w:val="19"/>
              </w:rPr>
              <w:t xml:space="preserve"> contract. </w:t>
            </w:r>
          </w:p>
          <w:p w14:paraId="59897178" w14:textId="700D3FE5" w:rsidR="00EC4BA0" w:rsidRPr="0024600E" w:rsidRDefault="00EC4BA0" w:rsidP="0003297F">
            <w:pPr>
              <w:pStyle w:val="ListParagraph"/>
              <w:widowControl w:val="0"/>
              <w:numPr>
                <w:ilvl w:val="1"/>
                <w:numId w:val="2"/>
              </w:numPr>
              <w:overflowPunct w:val="0"/>
              <w:adjustRightInd w:val="0"/>
              <w:spacing w:before="120" w:after="120" w:line="259" w:lineRule="auto"/>
              <w:ind w:left="522" w:hanging="547"/>
              <w:rPr>
                <w:rFonts w:ascii="Segoe UI" w:hAnsi="Segoe UI" w:cs="Segoe UI"/>
                <w:sz w:val="19"/>
                <w:szCs w:val="19"/>
              </w:rPr>
            </w:pPr>
            <w:r w:rsidRPr="0024600E">
              <w:rPr>
                <w:rFonts w:ascii="Segoe UI" w:hAnsi="Segoe UI" w:cs="Segoe UI"/>
                <w:sz w:val="19"/>
                <w:szCs w:val="19"/>
              </w:rPr>
              <w:t xml:space="preserve">All Bidders must adhere to the UN Supplier Code of Conduct, which may be found at </w:t>
            </w:r>
            <w:hyperlink r:id="rId18">
              <w:r w:rsidR="700D3FE5" w:rsidRPr="00340B16">
                <w:rPr>
                  <w:rStyle w:val="Hyperlink"/>
                  <w:rFonts w:ascii="Segoe UI" w:eastAsia="Times New Roman" w:hAnsi="Segoe UI" w:cs="Segoe UI"/>
                  <w:sz w:val="19"/>
                  <w:szCs w:val="19"/>
                  <w:lang w:val="en-GB"/>
                </w:rPr>
                <w:t>https://www.un.org/Depts/ptd/sites/www.un.org.Depts.ptd/files/files/attachment/page/pdf/unscc/conduct_english.pdf</w:t>
              </w:r>
            </w:hyperlink>
          </w:p>
        </w:tc>
      </w:tr>
      <w:tr w:rsidR="00EC4BA0" w:rsidRPr="00D12317" w14:paraId="2F004F72" w14:textId="77777777" w:rsidTr="000D41A0">
        <w:trPr>
          <w:trHeight w:val="265"/>
        </w:trPr>
        <w:tc>
          <w:tcPr>
            <w:tcW w:w="1887" w:type="dxa"/>
          </w:tcPr>
          <w:p w14:paraId="20C665A6" w14:textId="220251B0" w:rsidR="00EC4BA0" w:rsidRPr="00D12317" w:rsidRDefault="00912E39" w:rsidP="000842FA">
            <w:pPr>
              <w:pStyle w:val="Heading6"/>
              <w:outlineLvl w:val="5"/>
            </w:pPr>
            <w:bookmarkStart w:id="8" w:name="_Toc65588225"/>
            <w:r>
              <w:t>Eligi</w:t>
            </w:r>
            <w:r w:rsidR="00EC4BA0" w:rsidRPr="00D12317">
              <w:t>bility</w:t>
            </w:r>
            <w:bookmarkEnd w:id="8"/>
          </w:p>
        </w:tc>
        <w:tc>
          <w:tcPr>
            <w:tcW w:w="7470" w:type="dxa"/>
          </w:tcPr>
          <w:p w14:paraId="763656E9" w14:textId="77777777" w:rsidR="00F712F5" w:rsidRPr="00D12317" w:rsidRDefault="00DB59F1"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bCs/>
                <w:sz w:val="19"/>
                <w:szCs w:val="19"/>
                <w:lang w:val="en-GB"/>
              </w:rPr>
            </w:pPr>
            <w:r>
              <w:rPr>
                <w:rFonts w:ascii="Segoe UI" w:hAnsi="Segoe UI" w:cs="Segoe UI"/>
                <w:sz w:val="19"/>
                <w:szCs w:val="19"/>
              </w:rPr>
              <w:t>A</w:t>
            </w:r>
            <w:r w:rsidR="008B1CB2" w:rsidRPr="00D12317">
              <w:rPr>
                <w:rFonts w:ascii="Segoe UI" w:hAnsi="Segoe UI" w:cs="Segoe UI"/>
                <w:sz w:val="19"/>
                <w:szCs w:val="19"/>
              </w:rPr>
              <w:t xml:space="preserve"> </w:t>
            </w:r>
            <w:r w:rsidR="008E73BF" w:rsidRPr="00CA0191">
              <w:rPr>
                <w:rFonts w:ascii="Segoe UI" w:hAnsi="Segoe UI" w:cs="Segoe UI"/>
                <w:sz w:val="19"/>
                <w:szCs w:val="19"/>
              </w:rPr>
              <w:t>vendor</w:t>
            </w:r>
            <w:r w:rsidR="008E73BF" w:rsidRPr="00D12317">
              <w:rPr>
                <w:rFonts w:ascii="Segoe UI" w:hAnsi="Segoe UI" w:cs="Segoe UI"/>
                <w:sz w:val="19"/>
                <w:szCs w:val="19"/>
              </w:rPr>
              <w:t xml:space="preserve"> </w:t>
            </w:r>
            <w:r w:rsidR="008B1CB2" w:rsidRPr="00D12317">
              <w:rPr>
                <w:rFonts w:ascii="Segoe UI" w:hAnsi="Segoe UI" w:cs="Segoe UI"/>
                <w:sz w:val="19"/>
                <w:szCs w:val="19"/>
              </w:rPr>
              <w:t xml:space="preserve">should not be suspended, debarred, or otherwise identified as ineligible by any </w:t>
            </w:r>
            <w:r w:rsidR="008E73BF" w:rsidRPr="00D12317">
              <w:rPr>
                <w:rFonts w:ascii="Segoe UI" w:hAnsi="Segoe UI" w:cs="Segoe UI"/>
                <w:sz w:val="19"/>
                <w:szCs w:val="19"/>
              </w:rPr>
              <w:t xml:space="preserve">UN Organization </w:t>
            </w:r>
            <w:r w:rsidR="00033695" w:rsidRPr="00D12317">
              <w:rPr>
                <w:rFonts w:ascii="Segoe UI" w:hAnsi="Segoe UI" w:cs="Segoe UI"/>
                <w:sz w:val="19"/>
                <w:szCs w:val="19"/>
              </w:rPr>
              <w:t xml:space="preserve">or the </w:t>
            </w:r>
            <w:r w:rsidR="008B1CB2" w:rsidRPr="00D12317">
              <w:rPr>
                <w:rFonts w:ascii="Segoe UI" w:hAnsi="Segoe UI" w:cs="Segoe UI"/>
                <w:sz w:val="19"/>
                <w:szCs w:val="19"/>
              </w:rPr>
              <w:t>World Bank Group</w:t>
            </w:r>
            <w:r w:rsidR="00B8335D" w:rsidRPr="00D12317">
              <w:rPr>
                <w:rFonts w:ascii="Segoe UI" w:hAnsi="Segoe UI" w:cs="Segoe UI"/>
                <w:sz w:val="19"/>
                <w:szCs w:val="19"/>
              </w:rPr>
              <w:t xml:space="preserve"> or any other international Organization</w:t>
            </w:r>
            <w:r w:rsidR="008B1CB2" w:rsidRPr="00D12317">
              <w:rPr>
                <w:rFonts w:ascii="Segoe UI" w:hAnsi="Segoe UI" w:cs="Segoe UI"/>
                <w:sz w:val="19"/>
                <w:szCs w:val="19"/>
              </w:rPr>
              <w:t xml:space="preserve">.  </w:t>
            </w:r>
            <w:r w:rsidR="00033695" w:rsidRPr="00D12317">
              <w:rPr>
                <w:rFonts w:ascii="Segoe UI" w:hAnsi="Segoe UI" w:cs="Segoe UI"/>
                <w:sz w:val="19"/>
                <w:szCs w:val="19"/>
              </w:rPr>
              <w:t xml:space="preserve">Vendors </w:t>
            </w:r>
            <w:r w:rsidR="008B1CB2" w:rsidRPr="00D12317">
              <w:rPr>
                <w:rFonts w:ascii="Segoe UI" w:hAnsi="Segoe UI" w:cs="Segoe UI"/>
                <w:sz w:val="19"/>
                <w:szCs w:val="19"/>
              </w:rPr>
              <w:t xml:space="preserve">are therefore required to </w:t>
            </w:r>
            <w:r w:rsidR="00912E39" w:rsidRPr="00D12317">
              <w:rPr>
                <w:rFonts w:ascii="Segoe UI" w:hAnsi="Segoe UI" w:cs="Segoe UI"/>
                <w:sz w:val="19"/>
                <w:szCs w:val="19"/>
              </w:rPr>
              <w:t>disclose to</w:t>
            </w:r>
            <w:r w:rsidR="008B1CB2" w:rsidRPr="00D12317">
              <w:rPr>
                <w:rFonts w:ascii="Segoe UI" w:hAnsi="Segoe UI" w:cs="Segoe UI"/>
                <w:sz w:val="19"/>
                <w:szCs w:val="19"/>
              </w:rPr>
              <w:t xml:space="preserve"> </w:t>
            </w:r>
            <w:r w:rsidR="00912E39" w:rsidRPr="00D12317">
              <w:rPr>
                <w:rFonts w:ascii="Segoe UI" w:hAnsi="Segoe UI" w:cs="Segoe UI"/>
                <w:sz w:val="19"/>
                <w:szCs w:val="19"/>
              </w:rPr>
              <w:t>UNDP whether they are subject to any sanction or temporary suspension imposed by these</w:t>
            </w:r>
            <w:r w:rsidR="00B34E3F">
              <w:rPr>
                <w:rFonts w:ascii="Segoe UI" w:hAnsi="Segoe UI" w:cs="Segoe UI"/>
                <w:sz w:val="19"/>
                <w:szCs w:val="19"/>
              </w:rPr>
              <w:t xml:space="preserve"> </w:t>
            </w:r>
            <w:r w:rsidR="00B8335D" w:rsidRPr="00D12317">
              <w:rPr>
                <w:rFonts w:ascii="Segoe UI" w:hAnsi="Segoe UI" w:cs="Segoe UI"/>
                <w:sz w:val="19"/>
                <w:szCs w:val="19"/>
              </w:rPr>
              <w:t>o</w:t>
            </w:r>
            <w:r w:rsidR="008B1CB2" w:rsidRPr="00D12317">
              <w:rPr>
                <w:rFonts w:ascii="Segoe UI" w:hAnsi="Segoe UI" w:cs="Segoe UI"/>
                <w:sz w:val="19"/>
                <w:szCs w:val="19"/>
              </w:rPr>
              <w:t>rganization</w:t>
            </w:r>
            <w:r w:rsidR="00B34E3F">
              <w:rPr>
                <w:rFonts w:ascii="Segoe UI" w:hAnsi="Segoe UI" w:cs="Segoe UI"/>
                <w:sz w:val="19"/>
                <w:szCs w:val="19"/>
              </w:rPr>
              <w:t>s</w:t>
            </w:r>
            <w:r w:rsidR="008B1CB2" w:rsidRPr="00D12317">
              <w:rPr>
                <w:rFonts w:ascii="Segoe UI" w:hAnsi="Segoe UI" w:cs="Segoe UI"/>
                <w:sz w:val="19"/>
                <w:szCs w:val="19"/>
              </w:rPr>
              <w:t>.</w:t>
            </w:r>
            <w:r w:rsidR="00B8335D" w:rsidRPr="00D12317">
              <w:rPr>
                <w:rFonts w:ascii="Segoe UI" w:hAnsi="Segoe UI" w:cs="Segoe UI"/>
                <w:sz w:val="19"/>
                <w:szCs w:val="19"/>
              </w:rPr>
              <w:t xml:space="preserve"> </w:t>
            </w:r>
          </w:p>
          <w:p w14:paraId="1DB11F09" w14:textId="77777777" w:rsidR="00EC4BA0" w:rsidRPr="006F703C" w:rsidRDefault="00B34E3F"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Pr>
                <w:rFonts w:ascii="Segoe UI" w:hAnsi="Segoe UI" w:cs="Segoe UI"/>
                <w:sz w:val="19"/>
                <w:szCs w:val="19"/>
              </w:rPr>
              <w:t>I</w:t>
            </w:r>
            <w:r w:rsidR="00EC4BA0" w:rsidRPr="00D12317">
              <w:rPr>
                <w:rFonts w:ascii="Segoe UI" w:hAnsi="Segoe UI" w:cs="Segoe UI"/>
                <w:sz w:val="19"/>
                <w:szCs w:val="19"/>
              </w:rPr>
              <w:t xml:space="preserve">t is the Bidder’s responsibility to ensure that its employees, joint venture members, sub-contractors, service providers, suppliers and/or their employees meet the eligibility requirements as established by UNDP. </w:t>
            </w:r>
          </w:p>
        </w:tc>
      </w:tr>
      <w:tr w:rsidR="00EC4BA0" w:rsidRPr="00D12317" w14:paraId="33C3A295" w14:textId="77777777" w:rsidTr="000D41A0">
        <w:trPr>
          <w:trHeight w:val="1331"/>
        </w:trPr>
        <w:tc>
          <w:tcPr>
            <w:tcW w:w="1887" w:type="dxa"/>
          </w:tcPr>
          <w:p w14:paraId="39F4A494" w14:textId="6116CF62" w:rsidR="00EC4BA0" w:rsidRPr="00D12317" w:rsidRDefault="00EC4BA0" w:rsidP="000842FA">
            <w:pPr>
              <w:pStyle w:val="Heading6"/>
              <w:outlineLvl w:val="5"/>
            </w:pPr>
            <w:bookmarkStart w:id="9" w:name="_Toc450316123"/>
            <w:bookmarkStart w:id="10" w:name="_Toc454197061"/>
            <w:bookmarkStart w:id="11" w:name="_Toc454294053"/>
            <w:bookmarkStart w:id="12" w:name="_Toc65588226"/>
            <w:bookmarkEnd w:id="9"/>
            <w:bookmarkEnd w:id="10"/>
            <w:bookmarkEnd w:id="11"/>
            <w:r w:rsidRPr="00D12317">
              <w:t>Conflict of Interests</w:t>
            </w:r>
            <w:bookmarkEnd w:id="12"/>
          </w:p>
        </w:tc>
        <w:tc>
          <w:tcPr>
            <w:tcW w:w="7470" w:type="dxa"/>
          </w:tcPr>
          <w:p w14:paraId="795A8546"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Bidders must strictly avoid conflicts with other assignments or their own interests, and act without consideration for future work.  Bidders found to have a conflict of interest shall be disqualified.  Without limitation on the generality of the above, Bidders, and any of their affiliates, shall be considered to have a conflict of interest with one or more parties in this solicitation process, if they: </w:t>
            </w:r>
          </w:p>
          <w:p w14:paraId="20B7C186" w14:textId="77777777" w:rsidR="00EC4BA0" w:rsidRPr="00D12317" w:rsidRDefault="00EC4BA0" w:rsidP="00051FD2">
            <w:pPr>
              <w:pStyle w:val="ListParagraph"/>
              <w:numPr>
                <w:ilvl w:val="1"/>
                <w:numId w:val="1"/>
              </w:numPr>
              <w:spacing w:before="120" w:after="120"/>
              <w:ind w:left="882"/>
              <w:jc w:val="both"/>
              <w:rPr>
                <w:rFonts w:ascii="Segoe UI" w:hAnsi="Segoe UI" w:cs="Segoe UI"/>
                <w:sz w:val="19"/>
                <w:szCs w:val="19"/>
              </w:rPr>
            </w:pPr>
            <w:r w:rsidRPr="00D12317">
              <w:rPr>
                <w:rFonts w:ascii="Segoe UI" w:hAnsi="Segoe UI" w:cs="Segoe UI"/>
                <w:sz w:val="19"/>
                <w:szCs w:val="19"/>
              </w:rPr>
              <w:lastRenderedPageBreak/>
              <w:t xml:space="preserve">Are or have been associated in the past, with a firm or any of its affiliates which have been engaged </w:t>
            </w:r>
            <w:r w:rsidR="00D82C96">
              <w:rPr>
                <w:rFonts w:ascii="Segoe UI" w:hAnsi="Segoe UI" w:cs="Segoe UI"/>
                <w:sz w:val="19"/>
                <w:szCs w:val="19"/>
              </w:rPr>
              <w:t xml:space="preserve">by </w:t>
            </w:r>
            <w:r w:rsidRPr="00D12317">
              <w:rPr>
                <w:rFonts w:ascii="Segoe UI" w:hAnsi="Segoe UI" w:cs="Segoe UI"/>
                <w:sz w:val="19"/>
                <w:szCs w:val="19"/>
              </w:rPr>
              <w:t xml:space="preserve">UNDP to provide services for the preparation of the design, specifications, Terms of Reference, cost analysis/estimation, and other documents to be used for the procurement of the goods and services in this selection process; </w:t>
            </w:r>
          </w:p>
          <w:p w14:paraId="4487E528" w14:textId="77777777" w:rsidR="00EC4BA0" w:rsidRPr="00051FD2" w:rsidRDefault="00EC4BA0" w:rsidP="00051FD2">
            <w:pPr>
              <w:pStyle w:val="ListParagraph"/>
              <w:numPr>
                <w:ilvl w:val="1"/>
                <w:numId w:val="1"/>
              </w:numPr>
              <w:spacing w:before="120" w:after="120"/>
              <w:ind w:left="882"/>
              <w:jc w:val="both"/>
              <w:rPr>
                <w:rFonts w:ascii="Segoe UI" w:hAnsi="Segoe UI" w:cs="Segoe UI"/>
                <w:sz w:val="19"/>
                <w:szCs w:val="19"/>
              </w:rPr>
            </w:pPr>
            <w:r w:rsidRPr="00051FD2">
              <w:rPr>
                <w:rFonts w:ascii="Segoe UI" w:hAnsi="Segoe UI" w:cs="Segoe UI"/>
                <w:sz w:val="19"/>
                <w:szCs w:val="19"/>
              </w:rPr>
              <w:t xml:space="preserve">Were involved in the preparation and/or design of the </w:t>
            </w:r>
            <w:proofErr w:type="spellStart"/>
            <w:r w:rsidRPr="00051FD2">
              <w:rPr>
                <w:rFonts w:ascii="Segoe UI" w:hAnsi="Segoe UI" w:cs="Segoe UI"/>
                <w:sz w:val="19"/>
                <w:szCs w:val="19"/>
              </w:rPr>
              <w:t>programme</w:t>
            </w:r>
            <w:proofErr w:type="spellEnd"/>
            <w:r w:rsidRPr="00051FD2">
              <w:rPr>
                <w:rFonts w:ascii="Segoe UI" w:hAnsi="Segoe UI" w:cs="Segoe UI"/>
                <w:sz w:val="19"/>
                <w:szCs w:val="19"/>
              </w:rPr>
              <w:t>/project related to the services requested under this RFP; or</w:t>
            </w:r>
          </w:p>
          <w:p w14:paraId="2C6F0134" w14:textId="77777777" w:rsidR="00EC4BA0" w:rsidRPr="00D12317" w:rsidRDefault="00EC4BA0" w:rsidP="00051FD2">
            <w:pPr>
              <w:pStyle w:val="ListParagraph"/>
              <w:numPr>
                <w:ilvl w:val="1"/>
                <w:numId w:val="1"/>
              </w:numPr>
              <w:spacing w:before="120" w:after="120"/>
              <w:ind w:left="882"/>
              <w:jc w:val="both"/>
              <w:rPr>
                <w:rFonts w:ascii="Segoe UI" w:hAnsi="Segoe UI" w:cs="Segoe UI"/>
                <w:sz w:val="19"/>
                <w:szCs w:val="19"/>
              </w:rPr>
            </w:pPr>
            <w:r w:rsidRPr="00D12317">
              <w:rPr>
                <w:rFonts w:ascii="Segoe UI" w:hAnsi="Segoe UI" w:cs="Segoe UI"/>
                <w:sz w:val="19"/>
                <w:szCs w:val="19"/>
              </w:rPr>
              <w:t xml:space="preserve">Are found to be in conflict for any other reason, as may be established by, or at the discretion of UNDP.  </w:t>
            </w:r>
          </w:p>
          <w:p w14:paraId="398E0148"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In the event of any uncertainty in the interpretation of </w:t>
            </w:r>
            <w:r w:rsidR="00D82C96">
              <w:rPr>
                <w:rFonts w:ascii="Segoe UI" w:hAnsi="Segoe UI" w:cs="Segoe UI"/>
                <w:sz w:val="19"/>
                <w:szCs w:val="19"/>
              </w:rPr>
              <w:t>a</w:t>
            </w:r>
            <w:r w:rsidRPr="00D12317">
              <w:rPr>
                <w:rFonts w:ascii="Segoe UI" w:hAnsi="Segoe UI" w:cs="Segoe UI"/>
                <w:sz w:val="19"/>
                <w:szCs w:val="19"/>
              </w:rPr>
              <w:t xml:space="preserve"> potential</w:t>
            </w:r>
            <w:r w:rsidR="00D82C96">
              <w:rPr>
                <w:rFonts w:ascii="Segoe UI" w:hAnsi="Segoe UI" w:cs="Segoe UI"/>
                <w:sz w:val="19"/>
                <w:szCs w:val="19"/>
              </w:rPr>
              <w:t xml:space="preserve"> </w:t>
            </w:r>
            <w:r w:rsidRPr="00D12317">
              <w:rPr>
                <w:rFonts w:ascii="Segoe UI" w:hAnsi="Segoe UI" w:cs="Segoe UI"/>
                <w:sz w:val="19"/>
                <w:szCs w:val="19"/>
              </w:rPr>
              <w:t xml:space="preserve">conflict of interest, Bidders must disclose </w:t>
            </w:r>
            <w:r w:rsidR="00D82C96">
              <w:rPr>
                <w:rFonts w:ascii="Segoe UI" w:hAnsi="Segoe UI" w:cs="Segoe UI"/>
                <w:sz w:val="19"/>
                <w:szCs w:val="19"/>
              </w:rPr>
              <w:t xml:space="preserve">to </w:t>
            </w:r>
            <w:r w:rsidR="00CC441E">
              <w:rPr>
                <w:rFonts w:ascii="Segoe UI" w:hAnsi="Segoe UI" w:cs="Segoe UI"/>
                <w:sz w:val="19"/>
                <w:szCs w:val="19"/>
              </w:rPr>
              <w:t xml:space="preserve">UNDP, </w:t>
            </w:r>
            <w:r w:rsidRPr="00D12317">
              <w:rPr>
                <w:rFonts w:ascii="Segoe UI" w:hAnsi="Segoe UI" w:cs="Segoe UI"/>
                <w:sz w:val="19"/>
                <w:szCs w:val="19"/>
              </w:rPr>
              <w:t xml:space="preserve">and seek UNDP’s confirmation on whether or not such </w:t>
            </w:r>
            <w:r w:rsidR="00275963">
              <w:rPr>
                <w:rFonts w:ascii="Segoe UI" w:hAnsi="Segoe UI" w:cs="Segoe UI"/>
                <w:sz w:val="19"/>
                <w:szCs w:val="19"/>
              </w:rPr>
              <w:t xml:space="preserve">a </w:t>
            </w:r>
            <w:r w:rsidRPr="00D12317">
              <w:rPr>
                <w:rFonts w:ascii="Segoe UI" w:hAnsi="Segoe UI" w:cs="Segoe UI"/>
                <w:sz w:val="19"/>
                <w:szCs w:val="19"/>
              </w:rPr>
              <w:t xml:space="preserve">conflict exists. </w:t>
            </w:r>
          </w:p>
          <w:p w14:paraId="17D3F562"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Similarly, the Bidders must disclose in their proposal their knowledge of the following:</w:t>
            </w:r>
          </w:p>
          <w:p w14:paraId="39797C5B" w14:textId="77777777" w:rsidR="00051FD2" w:rsidRDefault="00EE6290" w:rsidP="00943110">
            <w:pPr>
              <w:pStyle w:val="ListParagraph"/>
              <w:numPr>
                <w:ilvl w:val="1"/>
                <w:numId w:val="12"/>
              </w:numPr>
              <w:spacing w:before="120" w:after="120"/>
              <w:ind w:left="879"/>
              <w:jc w:val="both"/>
              <w:rPr>
                <w:rFonts w:ascii="Segoe UI" w:hAnsi="Segoe UI" w:cs="Segoe UI"/>
                <w:sz w:val="19"/>
                <w:szCs w:val="19"/>
              </w:rPr>
            </w:pPr>
            <w:r>
              <w:rPr>
                <w:rFonts w:ascii="Segoe UI" w:hAnsi="Segoe UI" w:cs="Segoe UI"/>
                <w:sz w:val="19"/>
                <w:szCs w:val="19"/>
              </w:rPr>
              <w:t xml:space="preserve">If the </w:t>
            </w:r>
            <w:r w:rsidR="00200147">
              <w:rPr>
                <w:rFonts w:ascii="Segoe UI" w:hAnsi="Segoe UI" w:cs="Segoe UI"/>
                <w:sz w:val="19"/>
                <w:szCs w:val="19"/>
              </w:rPr>
              <w:t>owners</w:t>
            </w:r>
            <w:r w:rsidR="00EC4BA0" w:rsidRPr="00051FD2">
              <w:rPr>
                <w:rFonts w:ascii="Segoe UI" w:hAnsi="Segoe UI" w:cs="Segoe UI"/>
                <w:sz w:val="19"/>
                <w:szCs w:val="19"/>
              </w:rPr>
              <w:t>, part-owners, officers, directors, controlling shareholders, o</w:t>
            </w:r>
            <w:r>
              <w:rPr>
                <w:rFonts w:ascii="Segoe UI" w:hAnsi="Segoe UI" w:cs="Segoe UI"/>
                <w:sz w:val="19"/>
                <w:szCs w:val="19"/>
              </w:rPr>
              <w:t>f the bidding entity or key personnel</w:t>
            </w:r>
            <w:r w:rsidR="00EC4BA0" w:rsidRPr="00051FD2">
              <w:rPr>
                <w:rFonts w:ascii="Segoe UI" w:hAnsi="Segoe UI" w:cs="Segoe UI"/>
                <w:sz w:val="19"/>
                <w:szCs w:val="19"/>
              </w:rPr>
              <w:t xml:space="preserve"> are family </w:t>
            </w:r>
            <w:r>
              <w:rPr>
                <w:rFonts w:ascii="Segoe UI" w:hAnsi="Segoe UI" w:cs="Segoe UI"/>
                <w:sz w:val="19"/>
                <w:szCs w:val="19"/>
              </w:rPr>
              <w:t xml:space="preserve">members </w:t>
            </w:r>
            <w:r w:rsidR="00EC4BA0" w:rsidRPr="00051FD2">
              <w:rPr>
                <w:rFonts w:ascii="Segoe UI" w:hAnsi="Segoe UI" w:cs="Segoe UI"/>
                <w:sz w:val="19"/>
                <w:szCs w:val="19"/>
              </w:rPr>
              <w:t xml:space="preserve">of UNDP staff involved in the procurement functions and/or the Government of the country or any Implementing Partner receiving services under this </w:t>
            </w:r>
            <w:r w:rsidR="00912E39" w:rsidRPr="00051FD2">
              <w:rPr>
                <w:rFonts w:ascii="Segoe UI" w:hAnsi="Segoe UI" w:cs="Segoe UI"/>
                <w:sz w:val="19"/>
                <w:szCs w:val="19"/>
              </w:rPr>
              <w:t>RFP; and</w:t>
            </w:r>
          </w:p>
          <w:p w14:paraId="04A47B0A" w14:textId="77777777" w:rsidR="00D82C96" w:rsidRPr="00051FD2" w:rsidRDefault="00EC4BA0" w:rsidP="00943110">
            <w:pPr>
              <w:pStyle w:val="ListParagraph"/>
              <w:numPr>
                <w:ilvl w:val="1"/>
                <w:numId w:val="12"/>
              </w:numPr>
              <w:spacing w:before="120" w:after="120"/>
              <w:ind w:left="879"/>
              <w:jc w:val="both"/>
              <w:rPr>
                <w:rFonts w:ascii="Segoe UI" w:hAnsi="Segoe UI" w:cs="Segoe UI"/>
                <w:sz w:val="19"/>
                <w:szCs w:val="19"/>
              </w:rPr>
            </w:pPr>
            <w:r w:rsidRPr="00051FD2">
              <w:rPr>
                <w:rFonts w:ascii="Segoe UI" w:hAnsi="Segoe UI" w:cs="Segoe UI"/>
                <w:sz w:val="19"/>
                <w:szCs w:val="19"/>
              </w:rPr>
              <w:t xml:space="preserve">All other circumstances that could potentially lead to actual or perceived conflict of interest, collusion or unfair competition practices. </w:t>
            </w:r>
          </w:p>
          <w:p w14:paraId="3510E927" w14:textId="77777777" w:rsidR="00EC4BA0" w:rsidRPr="008413AE" w:rsidRDefault="00EC4BA0" w:rsidP="00381475">
            <w:pPr>
              <w:widowControl w:val="0"/>
              <w:overflowPunct w:val="0"/>
              <w:adjustRightInd w:val="0"/>
              <w:spacing w:before="120" w:after="120"/>
              <w:ind w:left="519"/>
              <w:jc w:val="both"/>
              <w:rPr>
                <w:rFonts w:ascii="Segoe UI" w:hAnsi="Segoe UI" w:cs="Segoe UI"/>
                <w:sz w:val="19"/>
                <w:szCs w:val="19"/>
              </w:rPr>
            </w:pPr>
            <w:r w:rsidRPr="008413AE">
              <w:rPr>
                <w:rFonts w:ascii="Segoe UI" w:hAnsi="Segoe UI" w:cs="Segoe UI"/>
                <w:sz w:val="19"/>
                <w:szCs w:val="19"/>
              </w:rPr>
              <w:t xml:space="preserve">Failure </w:t>
            </w:r>
            <w:r w:rsidR="00696ABA">
              <w:rPr>
                <w:rFonts w:ascii="Segoe UI" w:hAnsi="Segoe UI" w:cs="Segoe UI"/>
                <w:sz w:val="19"/>
                <w:szCs w:val="19"/>
              </w:rPr>
              <w:t>to disclose such an information</w:t>
            </w:r>
            <w:r w:rsidRPr="008413AE">
              <w:rPr>
                <w:rFonts w:ascii="Segoe UI" w:hAnsi="Segoe UI" w:cs="Segoe UI"/>
                <w:sz w:val="19"/>
                <w:szCs w:val="19"/>
              </w:rPr>
              <w:t xml:space="preserve"> may result in the rejection of the proposal or proposals affected by the non-disclosure.</w:t>
            </w:r>
          </w:p>
          <w:p w14:paraId="64CD51AF" w14:textId="77777777" w:rsidR="00EC4BA0" w:rsidRPr="006F703C" w:rsidRDefault="00EC4BA0" w:rsidP="00F74473">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The eligibility of Bidders that are wholly or partly owned by the Government shall be subject to UNDP’s further evaluation and review of various factors such as being registered</w:t>
            </w:r>
            <w:r w:rsidR="00EE6290">
              <w:rPr>
                <w:rFonts w:ascii="Segoe UI" w:hAnsi="Segoe UI" w:cs="Segoe UI"/>
                <w:sz w:val="19"/>
                <w:szCs w:val="19"/>
              </w:rPr>
              <w:t xml:space="preserve">, operated and managed </w:t>
            </w:r>
            <w:r w:rsidRPr="00D12317">
              <w:rPr>
                <w:rFonts w:ascii="Segoe UI" w:hAnsi="Segoe UI" w:cs="Segoe UI"/>
                <w:sz w:val="19"/>
                <w:szCs w:val="19"/>
              </w:rPr>
              <w:t xml:space="preserve">as an independent </w:t>
            </w:r>
            <w:r w:rsidR="00B34E3F">
              <w:rPr>
                <w:rFonts w:ascii="Segoe UI" w:hAnsi="Segoe UI" w:cs="Segoe UI"/>
                <w:sz w:val="19"/>
                <w:szCs w:val="19"/>
              </w:rPr>
              <w:t xml:space="preserve">business </w:t>
            </w:r>
            <w:r w:rsidRPr="00D12317">
              <w:rPr>
                <w:rFonts w:ascii="Segoe UI" w:hAnsi="Segoe UI" w:cs="Segoe UI"/>
                <w:sz w:val="19"/>
                <w:szCs w:val="19"/>
              </w:rPr>
              <w:t>entity, the extent of Government ownership/share, receipt of subsidies, mandate</w:t>
            </w:r>
            <w:r w:rsidR="00F74473">
              <w:rPr>
                <w:rFonts w:ascii="Segoe UI" w:hAnsi="Segoe UI" w:cs="Segoe UI"/>
                <w:sz w:val="19"/>
                <w:szCs w:val="19"/>
              </w:rPr>
              <w:t xml:space="preserve"> and </w:t>
            </w:r>
            <w:r w:rsidRPr="00D12317">
              <w:rPr>
                <w:rFonts w:ascii="Segoe UI" w:hAnsi="Segoe UI" w:cs="Segoe UI"/>
                <w:sz w:val="19"/>
                <w:szCs w:val="19"/>
              </w:rPr>
              <w:t xml:space="preserve">access to information in relation to this RFP, </w:t>
            </w:r>
            <w:r w:rsidR="008944C2" w:rsidRPr="00D12317">
              <w:rPr>
                <w:rFonts w:ascii="Segoe UI" w:hAnsi="Segoe UI" w:cs="Segoe UI"/>
                <w:sz w:val="19"/>
                <w:szCs w:val="19"/>
              </w:rPr>
              <w:t>a</w:t>
            </w:r>
            <w:r w:rsidR="008944C2">
              <w:rPr>
                <w:rFonts w:ascii="Segoe UI" w:hAnsi="Segoe UI" w:cs="Segoe UI"/>
                <w:sz w:val="19"/>
                <w:szCs w:val="19"/>
              </w:rPr>
              <w:t xml:space="preserve">mong </w:t>
            </w:r>
            <w:r w:rsidR="008944C2" w:rsidRPr="00D12317">
              <w:rPr>
                <w:rFonts w:ascii="Segoe UI" w:hAnsi="Segoe UI" w:cs="Segoe UI"/>
                <w:sz w:val="19"/>
                <w:szCs w:val="19"/>
              </w:rPr>
              <w:t>others</w:t>
            </w:r>
            <w:r w:rsidR="00F40982">
              <w:rPr>
                <w:rFonts w:ascii="Segoe UI" w:hAnsi="Segoe UI" w:cs="Segoe UI"/>
                <w:sz w:val="19"/>
                <w:szCs w:val="19"/>
              </w:rPr>
              <w:t>.  Conditions</w:t>
            </w:r>
            <w:r w:rsidRPr="00D12317">
              <w:rPr>
                <w:rFonts w:ascii="Segoe UI" w:hAnsi="Segoe UI" w:cs="Segoe UI"/>
                <w:sz w:val="19"/>
                <w:szCs w:val="19"/>
              </w:rPr>
              <w:t xml:space="preserve"> that may lead to undue advantage against other Bidders</w:t>
            </w:r>
            <w:r w:rsidR="00F40982">
              <w:rPr>
                <w:rFonts w:ascii="Segoe UI" w:hAnsi="Segoe UI" w:cs="Segoe UI"/>
                <w:sz w:val="19"/>
                <w:szCs w:val="19"/>
              </w:rPr>
              <w:t xml:space="preserve"> may result in</w:t>
            </w:r>
            <w:r w:rsidR="0074580E">
              <w:rPr>
                <w:rFonts w:ascii="Segoe UI" w:hAnsi="Segoe UI" w:cs="Segoe UI"/>
                <w:sz w:val="19"/>
                <w:szCs w:val="19"/>
              </w:rPr>
              <w:t xml:space="preserve"> </w:t>
            </w:r>
            <w:r w:rsidRPr="00D12317">
              <w:rPr>
                <w:rFonts w:ascii="Segoe UI" w:hAnsi="Segoe UI" w:cs="Segoe UI"/>
                <w:sz w:val="19"/>
                <w:szCs w:val="19"/>
              </w:rPr>
              <w:t xml:space="preserve">the eventual rejection of the Proposal.  </w:t>
            </w:r>
          </w:p>
        </w:tc>
      </w:tr>
      <w:tr w:rsidR="00AA1516" w:rsidRPr="00D12317" w14:paraId="1EA5403F" w14:textId="77777777" w:rsidTr="000D41A0">
        <w:trPr>
          <w:trHeight w:val="63"/>
        </w:trPr>
        <w:tc>
          <w:tcPr>
            <w:tcW w:w="9357" w:type="dxa"/>
            <w:gridSpan w:val="2"/>
            <w:shd w:val="clear" w:color="auto" w:fill="9BDEFF"/>
          </w:tcPr>
          <w:p w14:paraId="7340F934" w14:textId="7C9CA41C" w:rsidR="00AA1516" w:rsidRPr="00D12317" w:rsidRDefault="00AA1516" w:rsidP="00AA1516">
            <w:pPr>
              <w:pStyle w:val="Heading5"/>
              <w:outlineLvl w:val="4"/>
            </w:pPr>
            <w:bookmarkStart w:id="13" w:name="_Toc434943321"/>
            <w:bookmarkStart w:id="14" w:name="_Toc65588227"/>
            <w:r w:rsidRPr="00D12317">
              <w:lastRenderedPageBreak/>
              <w:t>PREPARATION OF PROPOSALS</w:t>
            </w:r>
            <w:bookmarkEnd w:id="13"/>
            <w:bookmarkEnd w:id="14"/>
          </w:p>
        </w:tc>
      </w:tr>
      <w:tr w:rsidR="00EC4BA0" w:rsidRPr="00D12317" w14:paraId="0195493D" w14:textId="77777777" w:rsidTr="000D41A0">
        <w:tc>
          <w:tcPr>
            <w:tcW w:w="1887" w:type="dxa"/>
          </w:tcPr>
          <w:p w14:paraId="449E6A35" w14:textId="79B80B20" w:rsidR="00EC4BA0" w:rsidRPr="00D12317" w:rsidRDefault="00EC4BA0" w:rsidP="000842FA">
            <w:pPr>
              <w:pStyle w:val="Heading6"/>
              <w:outlineLvl w:val="5"/>
            </w:pPr>
            <w:bookmarkStart w:id="15" w:name="_Toc65588228"/>
            <w:r w:rsidRPr="00D12317">
              <w:t>General Considerations</w:t>
            </w:r>
            <w:bookmarkEnd w:id="15"/>
          </w:p>
        </w:tc>
        <w:tc>
          <w:tcPr>
            <w:tcW w:w="7470" w:type="dxa"/>
          </w:tcPr>
          <w:p w14:paraId="0C5D4B60" w14:textId="77777777" w:rsidR="00EC4BA0"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In preparing the Proposal, the Bidder is expected to examine the RFP in detail. Material deficiencies in providing the information requested in the RFP may result in rejection of the Proposal.</w:t>
            </w:r>
          </w:p>
          <w:p w14:paraId="7221465D" w14:textId="77777777" w:rsidR="00ED1BCF" w:rsidRPr="00D12317" w:rsidRDefault="00ED1BCF"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F94D9E">
              <w:rPr>
                <w:rFonts w:ascii="Segoe UI" w:hAnsi="Segoe UI" w:cs="Segoe UI"/>
                <w:sz w:val="19"/>
                <w:szCs w:val="19"/>
              </w:rPr>
              <w:t xml:space="preserve">The Bidder will not be permitted to take advantage of any errors or omissions in the </w:t>
            </w:r>
            <w:r>
              <w:rPr>
                <w:rFonts w:ascii="Segoe UI" w:hAnsi="Segoe UI" w:cs="Segoe UI"/>
                <w:sz w:val="19"/>
                <w:szCs w:val="19"/>
              </w:rPr>
              <w:t>RFP</w:t>
            </w:r>
            <w:r w:rsidRPr="00F94D9E">
              <w:rPr>
                <w:rFonts w:ascii="Segoe UI" w:hAnsi="Segoe UI" w:cs="Segoe UI"/>
                <w:sz w:val="19"/>
                <w:szCs w:val="19"/>
              </w:rPr>
              <w:t>. Should such errors or omissions be discovered, the Bidder must notify the UNDP</w:t>
            </w:r>
          </w:p>
        </w:tc>
      </w:tr>
      <w:tr w:rsidR="00EC4BA0" w:rsidRPr="00D12317" w14:paraId="2E06D09F" w14:textId="77777777" w:rsidTr="000D41A0">
        <w:tc>
          <w:tcPr>
            <w:tcW w:w="1887" w:type="dxa"/>
          </w:tcPr>
          <w:p w14:paraId="5727488E" w14:textId="66AF374F" w:rsidR="00EC4BA0" w:rsidRPr="00D12317" w:rsidRDefault="00EC4BA0" w:rsidP="000842FA">
            <w:pPr>
              <w:pStyle w:val="Heading6"/>
              <w:outlineLvl w:val="5"/>
            </w:pPr>
            <w:bookmarkStart w:id="16" w:name="_Toc65588229"/>
            <w:r w:rsidRPr="00D12317">
              <w:t>Cost of Preparation of Proposal</w:t>
            </w:r>
            <w:bookmarkEnd w:id="16"/>
          </w:p>
        </w:tc>
        <w:tc>
          <w:tcPr>
            <w:tcW w:w="7470" w:type="dxa"/>
          </w:tcPr>
          <w:p w14:paraId="19174D8D" w14:textId="77777777" w:rsidR="00EC4BA0" w:rsidRPr="00D12317" w:rsidRDefault="00EC4BA0" w:rsidP="0074580E">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The Bidder shall bear any and all costs related to the preparation and/or submission of the Proposal, regardless of whether its Proposal was selected or not.  UNDP shall </w:t>
            </w:r>
            <w:r w:rsidR="008944C2" w:rsidRPr="00D12317">
              <w:rPr>
                <w:rFonts w:ascii="Segoe UI" w:hAnsi="Segoe UI" w:cs="Segoe UI"/>
                <w:sz w:val="19"/>
                <w:szCs w:val="19"/>
              </w:rPr>
              <w:t>no</w:t>
            </w:r>
            <w:r w:rsidR="008944C2">
              <w:rPr>
                <w:rFonts w:ascii="Segoe UI" w:hAnsi="Segoe UI" w:cs="Segoe UI"/>
                <w:sz w:val="19"/>
                <w:szCs w:val="19"/>
              </w:rPr>
              <w:t xml:space="preserve">t </w:t>
            </w:r>
            <w:r w:rsidR="008944C2" w:rsidRPr="00D12317">
              <w:rPr>
                <w:rFonts w:ascii="Segoe UI" w:hAnsi="Segoe UI" w:cs="Segoe UI"/>
                <w:sz w:val="19"/>
                <w:szCs w:val="19"/>
              </w:rPr>
              <w:t>be</w:t>
            </w:r>
            <w:r w:rsidRPr="00D12317">
              <w:rPr>
                <w:rFonts w:ascii="Segoe UI" w:hAnsi="Segoe UI" w:cs="Segoe UI"/>
                <w:sz w:val="19"/>
                <w:szCs w:val="19"/>
              </w:rPr>
              <w:t xml:space="preserve"> responsible or liable for those costs, regardless of the conduct or outcome of the procurement process.</w:t>
            </w:r>
          </w:p>
        </w:tc>
      </w:tr>
      <w:tr w:rsidR="00EC4BA0" w:rsidRPr="00D12317" w14:paraId="7C2C5000" w14:textId="77777777" w:rsidTr="000D41A0">
        <w:tc>
          <w:tcPr>
            <w:tcW w:w="1887" w:type="dxa"/>
          </w:tcPr>
          <w:p w14:paraId="567E38A8" w14:textId="30E4619C" w:rsidR="00EC4BA0" w:rsidRPr="00D12317" w:rsidRDefault="00EC4BA0" w:rsidP="000842FA">
            <w:pPr>
              <w:pStyle w:val="Heading6"/>
              <w:outlineLvl w:val="5"/>
            </w:pPr>
            <w:bookmarkStart w:id="17" w:name="_Toc434943323"/>
            <w:bookmarkStart w:id="18" w:name="_Toc65588230"/>
            <w:r w:rsidRPr="00D12317">
              <w:t>Language</w:t>
            </w:r>
            <w:bookmarkEnd w:id="17"/>
            <w:bookmarkEnd w:id="18"/>
            <w:r w:rsidRPr="00D12317">
              <w:t xml:space="preserve"> </w:t>
            </w:r>
          </w:p>
        </w:tc>
        <w:tc>
          <w:tcPr>
            <w:tcW w:w="7470" w:type="dxa"/>
          </w:tcPr>
          <w:p w14:paraId="43505727"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The Proposal, as well as any and all related correspondence exchanged by the Bidder and UNDP, shall be written in the language (s) specified in the BDS.  </w:t>
            </w:r>
          </w:p>
        </w:tc>
      </w:tr>
      <w:tr w:rsidR="00EC4BA0" w:rsidRPr="00D12317" w14:paraId="328C9B1C" w14:textId="77777777" w:rsidTr="000D41A0">
        <w:tc>
          <w:tcPr>
            <w:tcW w:w="1887" w:type="dxa"/>
          </w:tcPr>
          <w:p w14:paraId="4B06123A" w14:textId="6C86C0A4" w:rsidR="00EC4BA0" w:rsidRPr="00D12317" w:rsidRDefault="00EC4BA0" w:rsidP="000842FA">
            <w:pPr>
              <w:pStyle w:val="Heading6"/>
              <w:outlineLvl w:val="5"/>
            </w:pPr>
            <w:bookmarkStart w:id="19" w:name="_Toc300752855"/>
            <w:bookmarkStart w:id="20" w:name="_Toc65588231"/>
            <w:r w:rsidRPr="00D12317">
              <w:t>Documents Comprising the Proposal</w:t>
            </w:r>
            <w:bookmarkEnd w:id="19"/>
            <w:bookmarkEnd w:id="20"/>
          </w:p>
        </w:tc>
        <w:tc>
          <w:tcPr>
            <w:tcW w:w="7470" w:type="dxa"/>
          </w:tcPr>
          <w:p w14:paraId="42F60938" w14:textId="77777777" w:rsidR="00EC4BA0" w:rsidRPr="00557611" w:rsidRDefault="00EC4BA0" w:rsidP="0003297F">
            <w:pPr>
              <w:pStyle w:val="ListParagraph"/>
              <w:widowControl w:val="0"/>
              <w:numPr>
                <w:ilvl w:val="1"/>
                <w:numId w:val="2"/>
              </w:numPr>
              <w:overflowPunct w:val="0"/>
              <w:adjustRightInd w:val="0"/>
              <w:spacing w:before="120" w:after="120"/>
              <w:ind w:left="540" w:hanging="540"/>
              <w:contextualSpacing w:val="0"/>
              <w:jc w:val="both"/>
              <w:rPr>
                <w:rFonts w:ascii="Segoe UI" w:hAnsi="Segoe UI" w:cs="Segoe UI"/>
                <w:sz w:val="19"/>
                <w:szCs w:val="19"/>
              </w:rPr>
            </w:pPr>
            <w:r w:rsidRPr="00557611">
              <w:rPr>
                <w:rFonts w:ascii="Segoe UI" w:hAnsi="Segoe UI" w:cs="Segoe UI"/>
                <w:sz w:val="19"/>
                <w:szCs w:val="19"/>
              </w:rPr>
              <w:t xml:space="preserve">The Proposal shall comprise </w:t>
            </w:r>
            <w:r w:rsidR="00B414F3">
              <w:rPr>
                <w:rFonts w:ascii="Segoe UI" w:hAnsi="Segoe UI" w:cs="Segoe UI"/>
                <w:sz w:val="19"/>
                <w:szCs w:val="19"/>
              </w:rPr>
              <w:t xml:space="preserve">of </w:t>
            </w:r>
            <w:r w:rsidRPr="00557611">
              <w:rPr>
                <w:rFonts w:ascii="Segoe UI" w:hAnsi="Segoe UI" w:cs="Segoe UI"/>
                <w:sz w:val="19"/>
                <w:szCs w:val="19"/>
              </w:rPr>
              <w:t>the following documents</w:t>
            </w:r>
            <w:r w:rsidRPr="00557611">
              <w:rPr>
                <w:rFonts w:ascii="Segoe UI" w:hAnsi="Segoe UI" w:cs="Segoe UI"/>
                <w:bCs/>
                <w:sz w:val="19"/>
                <w:szCs w:val="19"/>
                <w:lang w:val="en-GB"/>
              </w:rPr>
              <w:t>:</w:t>
            </w:r>
          </w:p>
          <w:p w14:paraId="73CC947D" w14:textId="77777777" w:rsidR="00EC4BA0" w:rsidRPr="00557611" w:rsidRDefault="00EC4BA0" w:rsidP="004F25F7">
            <w:pPr>
              <w:pStyle w:val="ListParagraph"/>
              <w:numPr>
                <w:ilvl w:val="1"/>
                <w:numId w:val="1"/>
              </w:numPr>
              <w:spacing w:before="120" w:after="120"/>
              <w:ind w:left="882"/>
              <w:jc w:val="both"/>
              <w:rPr>
                <w:rFonts w:ascii="Segoe UI" w:hAnsi="Segoe UI" w:cs="Segoe UI"/>
                <w:sz w:val="19"/>
                <w:szCs w:val="19"/>
              </w:rPr>
            </w:pPr>
            <w:r w:rsidRPr="00557611">
              <w:rPr>
                <w:rFonts w:ascii="Segoe UI" w:hAnsi="Segoe UI" w:cs="Segoe UI"/>
                <w:sz w:val="19"/>
                <w:szCs w:val="19"/>
              </w:rPr>
              <w:t>Documents Establishing the Eligibility and Qualifications of the Bidder;</w:t>
            </w:r>
          </w:p>
          <w:p w14:paraId="0A6975E0" w14:textId="77777777" w:rsidR="00EC4BA0" w:rsidRPr="00557611" w:rsidRDefault="00EC4BA0" w:rsidP="004F25F7">
            <w:pPr>
              <w:pStyle w:val="ListParagraph"/>
              <w:numPr>
                <w:ilvl w:val="1"/>
                <w:numId w:val="1"/>
              </w:numPr>
              <w:spacing w:before="120" w:after="120"/>
              <w:ind w:left="882"/>
              <w:jc w:val="both"/>
              <w:rPr>
                <w:rFonts w:ascii="Segoe UI" w:hAnsi="Segoe UI" w:cs="Segoe UI"/>
                <w:sz w:val="19"/>
                <w:szCs w:val="19"/>
              </w:rPr>
            </w:pPr>
            <w:r w:rsidRPr="00557611">
              <w:rPr>
                <w:rFonts w:ascii="Segoe UI" w:hAnsi="Segoe UI" w:cs="Segoe UI"/>
                <w:sz w:val="19"/>
                <w:szCs w:val="19"/>
              </w:rPr>
              <w:t>Technical Proposal;</w:t>
            </w:r>
          </w:p>
          <w:p w14:paraId="0ADBCC99" w14:textId="77777777" w:rsidR="00EC4BA0" w:rsidRPr="00557611" w:rsidRDefault="00EC4BA0" w:rsidP="004F25F7">
            <w:pPr>
              <w:pStyle w:val="ListParagraph"/>
              <w:numPr>
                <w:ilvl w:val="1"/>
                <w:numId w:val="1"/>
              </w:numPr>
              <w:spacing w:before="120" w:after="120"/>
              <w:ind w:left="882"/>
              <w:jc w:val="both"/>
              <w:rPr>
                <w:rFonts w:ascii="Segoe UI" w:hAnsi="Segoe UI" w:cs="Segoe UI"/>
                <w:sz w:val="19"/>
                <w:szCs w:val="19"/>
              </w:rPr>
            </w:pPr>
            <w:r w:rsidRPr="00557611">
              <w:rPr>
                <w:rFonts w:ascii="Segoe UI" w:hAnsi="Segoe UI" w:cs="Segoe UI"/>
                <w:sz w:val="19"/>
                <w:szCs w:val="19"/>
              </w:rPr>
              <w:t>Financial Proposal;</w:t>
            </w:r>
          </w:p>
          <w:p w14:paraId="2D44C23B" w14:textId="77777777" w:rsidR="00EC4BA0" w:rsidRPr="00557611" w:rsidRDefault="00EC4BA0" w:rsidP="004F25F7">
            <w:pPr>
              <w:pStyle w:val="ListParagraph"/>
              <w:numPr>
                <w:ilvl w:val="1"/>
                <w:numId w:val="1"/>
              </w:numPr>
              <w:spacing w:before="120" w:after="120"/>
              <w:ind w:left="882"/>
              <w:jc w:val="both"/>
              <w:rPr>
                <w:rFonts w:ascii="Segoe UI" w:hAnsi="Segoe UI" w:cs="Segoe UI"/>
                <w:sz w:val="19"/>
                <w:szCs w:val="19"/>
              </w:rPr>
            </w:pPr>
            <w:r w:rsidRPr="00557611">
              <w:rPr>
                <w:rFonts w:ascii="Segoe UI" w:hAnsi="Segoe UI" w:cs="Segoe UI"/>
                <w:sz w:val="19"/>
                <w:szCs w:val="19"/>
              </w:rPr>
              <w:t>Proposal Security, if required by BDS;</w:t>
            </w:r>
          </w:p>
          <w:p w14:paraId="41DC1133" w14:textId="77777777" w:rsidR="00C6663B" w:rsidRPr="00B4558A" w:rsidRDefault="00EC4BA0" w:rsidP="00B4558A">
            <w:pPr>
              <w:pStyle w:val="ListParagraph"/>
              <w:numPr>
                <w:ilvl w:val="1"/>
                <w:numId w:val="1"/>
              </w:numPr>
              <w:spacing w:before="120" w:after="120"/>
              <w:ind w:left="882"/>
              <w:jc w:val="both"/>
              <w:rPr>
                <w:rFonts w:ascii="Segoe UI" w:hAnsi="Segoe UI" w:cs="Segoe UI"/>
                <w:sz w:val="19"/>
                <w:szCs w:val="19"/>
              </w:rPr>
            </w:pPr>
            <w:r w:rsidRPr="00557611">
              <w:rPr>
                <w:rFonts w:ascii="Segoe UI" w:hAnsi="Segoe UI" w:cs="Segoe UI"/>
                <w:sz w:val="19"/>
                <w:szCs w:val="19"/>
              </w:rPr>
              <w:t>Any attachments and/or appendices to the Proposal.</w:t>
            </w:r>
          </w:p>
        </w:tc>
      </w:tr>
      <w:tr w:rsidR="00891B62" w:rsidRPr="00D12317" w14:paraId="13980870" w14:textId="77777777" w:rsidTr="000D41A0">
        <w:tc>
          <w:tcPr>
            <w:tcW w:w="1887" w:type="dxa"/>
          </w:tcPr>
          <w:p w14:paraId="572742E2" w14:textId="46A47346" w:rsidR="00891B62" w:rsidRPr="00D12317" w:rsidRDefault="00891B62" w:rsidP="00891B62">
            <w:pPr>
              <w:pStyle w:val="Heading6"/>
              <w:outlineLvl w:val="5"/>
            </w:pPr>
            <w:bookmarkStart w:id="21" w:name="_Toc300752856"/>
            <w:bookmarkStart w:id="22" w:name="_Toc65588232"/>
            <w:r w:rsidRPr="009820F0">
              <w:t xml:space="preserve">Documents Establishing the Eligibility </w:t>
            </w:r>
            <w:r w:rsidRPr="009820F0">
              <w:lastRenderedPageBreak/>
              <w:t>and Qualifications of the Bidder</w:t>
            </w:r>
            <w:bookmarkEnd w:id="21"/>
            <w:bookmarkEnd w:id="22"/>
          </w:p>
        </w:tc>
        <w:tc>
          <w:tcPr>
            <w:tcW w:w="7470" w:type="dxa"/>
          </w:tcPr>
          <w:p w14:paraId="183DBD68" w14:textId="77777777" w:rsidR="00891B62" w:rsidRPr="00D12317"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557611">
              <w:rPr>
                <w:rFonts w:asciiTheme="majorHAnsi" w:hAnsiTheme="majorHAnsi" w:cs="Times New Roman"/>
              </w:rPr>
              <w:lastRenderedPageBreak/>
              <w:t xml:space="preserve">The Bidder shall furnish documentary evidence of its status as an eligible and qualified vendor, using the Forms provided under </w:t>
            </w:r>
            <w:r w:rsidRPr="00557611">
              <w:rPr>
                <w:rFonts w:ascii="Segoe UI" w:hAnsi="Segoe UI" w:cs="Segoe UI"/>
                <w:sz w:val="19"/>
                <w:szCs w:val="19"/>
              </w:rPr>
              <w:t>Section 6</w:t>
            </w:r>
            <w:r w:rsidRPr="00557611">
              <w:rPr>
                <w:rFonts w:asciiTheme="majorHAnsi" w:hAnsiTheme="majorHAnsi" w:cs="Times New Roman"/>
              </w:rPr>
              <w:t xml:space="preserve"> and providing documents required in those forms. In order to award a contract to a Bidder, </w:t>
            </w:r>
            <w:r w:rsidRPr="00557611">
              <w:rPr>
                <w:rFonts w:asciiTheme="majorHAnsi" w:hAnsiTheme="majorHAnsi" w:cs="Times New Roman"/>
              </w:rPr>
              <w:lastRenderedPageBreak/>
              <w:t xml:space="preserve">its qualifications must be documented to UNDP’s satisfaction. </w:t>
            </w:r>
          </w:p>
        </w:tc>
      </w:tr>
      <w:tr w:rsidR="00891B62" w:rsidRPr="00D12317" w14:paraId="4EC79567" w14:textId="77777777" w:rsidTr="000D41A0">
        <w:tc>
          <w:tcPr>
            <w:tcW w:w="1887" w:type="dxa"/>
          </w:tcPr>
          <w:p w14:paraId="4A88795E" w14:textId="74688B1C" w:rsidR="00891B62" w:rsidRPr="00D12317" w:rsidRDefault="00891B62" w:rsidP="00891B62">
            <w:pPr>
              <w:pStyle w:val="Heading6"/>
              <w:outlineLvl w:val="5"/>
            </w:pPr>
            <w:bookmarkStart w:id="23" w:name="_Toc65588233"/>
            <w:r w:rsidRPr="00D12317">
              <w:lastRenderedPageBreak/>
              <w:t>Technical Proposal Format and Content</w:t>
            </w:r>
            <w:bookmarkEnd w:id="23"/>
          </w:p>
        </w:tc>
        <w:tc>
          <w:tcPr>
            <w:tcW w:w="7470" w:type="dxa"/>
          </w:tcPr>
          <w:p w14:paraId="70A4EC54" w14:textId="77777777" w:rsidR="00891B62" w:rsidRPr="00557611"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557611">
              <w:rPr>
                <w:rFonts w:ascii="Segoe UI" w:hAnsi="Segoe UI" w:cs="Segoe UI"/>
                <w:sz w:val="19"/>
                <w:szCs w:val="19"/>
              </w:rPr>
              <w:t>The Bidder is required to submit a Technical Proposal using the Standard Forms</w:t>
            </w:r>
            <w:r>
              <w:rPr>
                <w:rFonts w:ascii="Segoe UI" w:hAnsi="Segoe UI" w:cs="Segoe UI"/>
                <w:sz w:val="19"/>
                <w:szCs w:val="19"/>
              </w:rPr>
              <w:t xml:space="preserve"> and templates</w:t>
            </w:r>
            <w:r w:rsidRPr="00557611">
              <w:rPr>
                <w:rFonts w:ascii="Segoe UI" w:hAnsi="Segoe UI" w:cs="Segoe UI"/>
                <w:sz w:val="19"/>
                <w:szCs w:val="19"/>
              </w:rPr>
              <w:t xml:space="preserve"> provided in Section 6 of the RFP.</w:t>
            </w:r>
          </w:p>
          <w:p w14:paraId="020B42EA" w14:textId="77777777" w:rsidR="00891B62"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557611">
              <w:rPr>
                <w:rFonts w:ascii="Segoe UI" w:hAnsi="Segoe UI" w:cs="Segoe UI"/>
                <w:sz w:val="19"/>
                <w:szCs w:val="19"/>
              </w:rPr>
              <w:t>The Technical Proposal shall not include any</w:t>
            </w:r>
            <w:r w:rsidRPr="00D12317">
              <w:rPr>
                <w:rFonts w:ascii="Segoe UI" w:hAnsi="Segoe UI" w:cs="Segoe UI"/>
                <w:sz w:val="19"/>
                <w:szCs w:val="19"/>
              </w:rPr>
              <w:t xml:space="preserve"> </w:t>
            </w:r>
            <w:r>
              <w:rPr>
                <w:rFonts w:ascii="Segoe UI" w:hAnsi="Segoe UI" w:cs="Segoe UI"/>
                <w:sz w:val="19"/>
                <w:szCs w:val="19"/>
              </w:rPr>
              <w:t xml:space="preserve">price or </w:t>
            </w:r>
            <w:r w:rsidRPr="00D12317">
              <w:rPr>
                <w:rFonts w:ascii="Segoe UI" w:hAnsi="Segoe UI" w:cs="Segoe UI"/>
                <w:sz w:val="19"/>
                <w:szCs w:val="19"/>
              </w:rPr>
              <w:t xml:space="preserve">financial information. A Technical Proposal containing material financial information </w:t>
            </w:r>
            <w:r>
              <w:rPr>
                <w:rFonts w:ascii="Segoe UI" w:hAnsi="Segoe UI" w:cs="Segoe UI"/>
                <w:sz w:val="19"/>
                <w:szCs w:val="19"/>
              </w:rPr>
              <w:t xml:space="preserve">may </w:t>
            </w:r>
            <w:r w:rsidRPr="00D12317">
              <w:rPr>
                <w:rFonts w:ascii="Segoe UI" w:hAnsi="Segoe UI" w:cs="Segoe UI"/>
                <w:sz w:val="19"/>
                <w:szCs w:val="19"/>
              </w:rPr>
              <w:t xml:space="preserve">be declared non-responsive. </w:t>
            </w:r>
          </w:p>
          <w:p w14:paraId="0512A9CF" w14:textId="77777777" w:rsidR="00B24E05" w:rsidRDefault="00B24E05"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A85059">
              <w:rPr>
                <w:rFonts w:ascii="Segoe UI" w:hAnsi="Segoe UI" w:cs="Segoe UI"/>
                <w:sz w:val="19"/>
                <w:szCs w:val="19"/>
              </w:rPr>
              <w:t xml:space="preserve">Samples of items, when required as per </w:t>
            </w:r>
            <w:r w:rsidRPr="00F94D9E">
              <w:rPr>
                <w:rFonts w:ascii="Segoe UI" w:hAnsi="Segoe UI" w:cs="Segoe UI"/>
                <w:sz w:val="19"/>
                <w:szCs w:val="19"/>
              </w:rPr>
              <w:t>Section 5</w:t>
            </w:r>
            <w:r w:rsidRPr="00A85059">
              <w:rPr>
                <w:rFonts w:ascii="Segoe UI" w:hAnsi="Segoe UI" w:cs="Segoe UI"/>
                <w:sz w:val="19"/>
                <w:szCs w:val="19"/>
              </w:rPr>
              <w:t xml:space="preserve">, </w:t>
            </w:r>
            <w:r w:rsidRPr="00F94D9E">
              <w:rPr>
                <w:rFonts w:ascii="Segoe UI" w:hAnsi="Segoe UI" w:cs="Segoe UI"/>
                <w:sz w:val="19"/>
                <w:szCs w:val="19"/>
              </w:rPr>
              <w:t xml:space="preserve">shall </w:t>
            </w:r>
            <w:r w:rsidRPr="00A85059">
              <w:rPr>
                <w:rFonts w:ascii="Segoe UI" w:hAnsi="Segoe UI" w:cs="Segoe UI"/>
                <w:sz w:val="19"/>
                <w:szCs w:val="19"/>
              </w:rPr>
              <w:t xml:space="preserve">be provided within the time specified and unless otherwise specified by </w:t>
            </w:r>
            <w:r>
              <w:rPr>
                <w:rFonts w:ascii="Segoe UI" w:hAnsi="Segoe UI" w:cs="Segoe UI"/>
                <w:sz w:val="19"/>
                <w:szCs w:val="19"/>
              </w:rPr>
              <w:t>UNDP,</w:t>
            </w:r>
            <w:r w:rsidR="001B070A">
              <w:rPr>
                <w:rFonts w:ascii="Segoe UI" w:hAnsi="Segoe UI" w:cs="Segoe UI"/>
                <w:sz w:val="19"/>
                <w:szCs w:val="19"/>
              </w:rPr>
              <w:t xml:space="preserve"> </w:t>
            </w:r>
            <w:r>
              <w:rPr>
                <w:rFonts w:ascii="Segoe UI" w:hAnsi="Segoe UI" w:cs="Segoe UI"/>
                <w:sz w:val="19"/>
                <w:szCs w:val="19"/>
              </w:rPr>
              <w:t>and</w:t>
            </w:r>
            <w:r w:rsidRPr="00A85059">
              <w:rPr>
                <w:rFonts w:ascii="Segoe UI" w:hAnsi="Segoe UI" w:cs="Segoe UI"/>
                <w:sz w:val="19"/>
                <w:szCs w:val="19"/>
              </w:rPr>
              <w:t xml:space="preserve"> at no expense to </w:t>
            </w:r>
            <w:r w:rsidRPr="00F94D9E">
              <w:rPr>
                <w:rFonts w:ascii="Segoe UI" w:hAnsi="Segoe UI" w:cs="Segoe UI"/>
                <w:sz w:val="19"/>
                <w:szCs w:val="19"/>
              </w:rPr>
              <w:t>UNDP</w:t>
            </w:r>
          </w:p>
          <w:p w14:paraId="3809106A" w14:textId="77777777" w:rsidR="00B24E05" w:rsidRPr="00D34501" w:rsidRDefault="00B24E05"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A85059">
              <w:rPr>
                <w:rFonts w:ascii="Segoe UI" w:hAnsi="Segoe UI" w:cs="Segoe UI"/>
                <w:sz w:val="19"/>
                <w:szCs w:val="19"/>
              </w:rPr>
              <w:t>When applicable</w:t>
            </w:r>
            <w:r w:rsidRPr="00F94D9E">
              <w:rPr>
                <w:rFonts w:ascii="Segoe UI" w:hAnsi="Segoe UI" w:cs="Segoe UI"/>
                <w:sz w:val="19"/>
                <w:szCs w:val="19"/>
              </w:rPr>
              <w:t xml:space="preserve"> and required as per Section 5</w:t>
            </w:r>
            <w:r w:rsidRPr="00A85059">
              <w:rPr>
                <w:rFonts w:ascii="Segoe UI" w:hAnsi="Segoe UI" w:cs="Segoe UI"/>
                <w:sz w:val="19"/>
                <w:szCs w:val="19"/>
              </w:rPr>
              <w:t xml:space="preserve">, the Bidder </w:t>
            </w:r>
            <w:r w:rsidRPr="00F94D9E">
              <w:rPr>
                <w:rFonts w:ascii="Segoe UI" w:hAnsi="Segoe UI" w:cs="Segoe UI"/>
                <w:sz w:val="19"/>
                <w:szCs w:val="19"/>
              </w:rPr>
              <w:t xml:space="preserve">shall </w:t>
            </w:r>
            <w:r w:rsidRPr="00A85059">
              <w:rPr>
                <w:rFonts w:ascii="Segoe UI" w:hAnsi="Segoe UI" w:cs="Segoe UI"/>
                <w:sz w:val="19"/>
                <w:szCs w:val="19"/>
              </w:rPr>
              <w:t xml:space="preserve">describe the necessary training </w:t>
            </w:r>
            <w:proofErr w:type="spellStart"/>
            <w:r w:rsidRPr="00A85059">
              <w:rPr>
                <w:rFonts w:ascii="Segoe UI" w:hAnsi="Segoe UI" w:cs="Segoe UI"/>
                <w:sz w:val="19"/>
                <w:szCs w:val="19"/>
              </w:rPr>
              <w:t>programme</w:t>
            </w:r>
            <w:proofErr w:type="spellEnd"/>
            <w:r w:rsidRPr="00A85059">
              <w:rPr>
                <w:rFonts w:ascii="Segoe UI" w:hAnsi="Segoe UI" w:cs="Segoe UI"/>
                <w:sz w:val="19"/>
                <w:szCs w:val="19"/>
              </w:rPr>
              <w:t xml:space="preserve"> available for the maintenance and operation of the </w:t>
            </w:r>
            <w:r>
              <w:rPr>
                <w:rFonts w:ascii="Segoe UI" w:hAnsi="Segoe UI" w:cs="Segoe UI"/>
                <w:sz w:val="19"/>
                <w:szCs w:val="19"/>
              </w:rPr>
              <w:t xml:space="preserve">services and/or </w:t>
            </w:r>
            <w:r w:rsidRPr="00A85059">
              <w:rPr>
                <w:rFonts w:ascii="Segoe UI" w:hAnsi="Segoe UI" w:cs="Segoe UI"/>
                <w:sz w:val="19"/>
                <w:szCs w:val="19"/>
              </w:rPr>
              <w:t xml:space="preserve">equipment offered as well as the cost to the </w:t>
            </w:r>
            <w:r w:rsidRPr="00F94D9E">
              <w:rPr>
                <w:rFonts w:ascii="Segoe UI" w:hAnsi="Segoe UI" w:cs="Segoe UI"/>
                <w:sz w:val="19"/>
                <w:szCs w:val="19"/>
              </w:rPr>
              <w:t>UNDP</w:t>
            </w:r>
            <w:r w:rsidRPr="00A85059">
              <w:rPr>
                <w:rFonts w:ascii="Segoe UI" w:hAnsi="Segoe UI" w:cs="Segoe UI"/>
                <w:sz w:val="19"/>
                <w:szCs w:val="19"/>
              </w:rPr>
              <w:t xml:space="preserve">. Unless otherwise </w:t>
            </w:r>
            <w:r w:rsidRPr="00F94D9E">
              <w:rPr>
                <w:rFonts w:ascii="Segoe UI" w:hAnsi="Segoe UI" w:cs="Segoe UI"/>
                <w:sz w:val="19"/>
                <w:szCs w:val="19"/>
              </w:rPr>
              <w:t>specified</w:t>
            </w:r>
            <w:r w:rsidRPr="00A85059">
              <w:rPr>
                <w:rFonts w:ascii="Segoe UI" w:hAnsi="Segoe UI" w:cs="Segoe UI"/>
                <w:sz w:val="19"/>
                <w:szCs w:val="19"/>
              </w:rPr>
              <w:t>, such training as well as training material</w:t>
            </w:r>
            <w:r w:rsidRPr="00F94D9E">
              <w:rPr>
                <w:rFonts w:ascii="Segoe UI" w:hAnsi="Segoe UI" w:cs="Segoe UI"/>
                <w:sz w:val="19"/>
                <w:szCs w:val="19"/>
              </w:rPr>
              <w:t>s</w:t>
            </w:r>
            <w:r w:rsidRPr="00A85059">
              <w:rPr>
                <w:rFonts w:ascii="Segoe UI" w:hAnsi="Segoe UI" w:cs="Segoe UI"/>
                <w:sz w:val="19"/>
                <w:szCs w:val="19"/>
              </w:rPr>
              <w:t xml:space="preserve"> </w:t>
            </w:r>
            <w:r w:rsidRPr="00F94D9E">
              <w:rPr>
                <w:rFonts w:ascii="Segoe UI" w:hAnsi="Segoe UI" w:cs="Segoe UI"/>
                <w:sz w:val="19"/>
                <w:szCs w:val="19"/>
              </w:rPr>
              <w:t xml:space="preserve">shall </w:t>
            </w:r>
            <w:r w:rsidRPr="00A85059">
              <w:rPr>
                <w:rFonts w:ascii="Segoe UI" w:hAnsi="Segoe UI" w:cs="Segoe UI"/>
                <w:sz w:val="19"/>
                <w:szCs w:val="19"/>
              </w:rPr>
              <w:t>be provided in the language of the Bid as specified in the BDS.</w:t>
            </w:r>
          </w:p>
        </w:tc>
      </w:tr>
      <w:tr w:rsidR="00891B62" w:rsidRPr="00D12317" w14:paraId="37DAEE85" w14:textId="77777777" w:rsidTr="000D41A0">
        <w:tc>
          <w:tcPr>
            <w:tcW w:w="1887" w:type="dxa"/>
          </w:tcPr>
          <w:p w14:paraId="59BB7858" w14:textId="73ACBAEB" w:rsidR="00891B62" w:rsidRPr="00D12317" w:rsidRDefault="00891B62" w:rsidP="00891B62">
            <w:pPr>
              <w:pStyle w:val="Heading6"/>
              <w:outlineLvl w:val="5"/>
            </w:pPr>
            <w:bookmarkStart w:id="24" w:name="_Toc65588234"/>
            <w:r w:rsidRPr="00D12317">
              <w:t>Financial Proposals</w:t>
            </w:r>
            <w:bookmarkEnd w:id="24"/>
          </w:p>
          <w:p w14:paraId="08049F57" w14:textId="77777777" w:rsidR="00891B62" w:rsidRPr="00D12317" w:rsidRDefault="00891B62" w:rsidP="00A85059">
            <w:pPr>
              <w:pStyle w:val="Heading6"/>
              <w:numPr>
                <w:ilvl w:val="0"/>
                <w:numId w:val="0"/>
              </w:numPr>
              <w:ind w:left="48"/>
              <w:outlineLvl w:val="5"/>
            </w:pPr>
          </w:p>
        </w:tc>
        <w:tc>
          <w:tcPr>
            <w:tcW w:w="7470" w:type="dxa"/>
          </w:tcPr>
          <w:p w14:paraId="34617824" w14:textId="77777777" w:rsidR="00891B62"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The Financial Proposal shall be prepared using the Standard Form provided in Section </w:t>
            </w:r>
            <w:r>
              <w:rPr>
                <w:rFonts w:ascii="Segoe UI" w:hAnsi="Segoe UI" w:cs="Segoe UI"/>
                <w:sz w:val="19"/>
                <w:szCs w:val="19"/>
              </w:rPr>
              <w:t>6</w:t>
            </w:r>
            <w:r w:rsidR="001B070A">
              <w:rPr>
                <w:rFonts w:ascii="Segoe UI" w:hAnsi="Segoe UI" w:cs="Segoe UI"/>
                <w:sz w:val="19"/>
                <w:szCs w:val="19"/>
              </w:rPr>
              <w:t xml:space="preserve"> of the RFP</w:t>
            </w:r>
            <w:r w:rsidRPr="00D12317">
              <w:rPr>
                <w:rFonts w:ascii="Segoe UI" w:hAnsi="Segoe UI" w:cs="Segoe UI"/>
                <w:sz w:val="19"/>
                <w:szCs w:val="19"/>
              </w:rPr>
              <w:t xml:space="preserve">.  It shall list all major cost components associated with the services, and the detailed breakdown of such costs. </w:t>
            </w:r>
          </w:p>
          <w:p w14:paraId="1A4AC503" w14:textId="77777777" w:rsidR="00891B62"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E0681">
              <w:rPr>
                <w:rFonts w:ascii="Segoe UI" w:hAnsi="Segoe UI" w:cs="Segoe UI"/>
                <w:sz w:val="19"/>
                <w:szCs w:val="19"/>
              </w:rPr>
              <w:t xml:space="preserve">Any output and activities described in the Technical Proposal but not priced in the Financial Proposal, shall be assumed to be included in the prices of other activities or items, as well as in the final total price.  </w:t>
            </w:r>
          </w:p>
          <w:p w14:paraId="4174C5F4" w14:textId="77777777" w:rsidR="00891B62" w:rsidRPr="00D34501"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E0681">
              <w:rPr>
                <w:rFonts w:ascii="Segoe UI" w:hAnsi="Segoe UI" w:cs="Segoe UI"/>
                <w:sz w:val="19"/>
                <w:szCs w:val="19"/>
              </w:rPr>
              <w:t xml:space="preserve">Prices and other financial information must not be disclosed in any other place except </w:t>
            </w:r>
            <w:r>
              <w:rPr>
                <w:rFonts w:ascii="Segoe UI" w:hAnsi="Segoe UI" w:cs="Segoe UI"/>
                <w:sz w:val="19"/>
                <w:szCs w:val="19"/>
              </w:rPr>
              <w:t xml:space="preserve">in </w:t>
            </w:r>
            <w:r w:rsidRPr="00DE0681">
              <w:rPr>
                <w:rFonts w:ascii="Segoe UI" w:hAnsi="Segoe UI" w:cs="Segoe UI"/>
                <w:sz w:val="19"/>
                <w:szCs w:val="19"/>
              </w:rPr>
              <w:t xml:space="preserve">the financial proposal. </w:t>
            </w:r>
          </w:p>
        </w:tc>
      </w:tr>
      <w:tr w:rsidR="00891B62" w:rsidRPr="00D12317" w14:paraId="3EDE693E" w14:textId="77777777" w:rsidTr="000D41A0">
        <w:tc>
          <w:tcPr>
            <w:tcW w:w="1887" w:type="dxa"/>
          </w:tcPr>
          <w:p w14:paraId="64FD25BA" w14:textId="637E63D2" w:rsidR="00891B62" w:rsidRPr="00D12317" w:rsidRDefault="00891B62" w:rsidP="00891B62">
            <w:pPr>
              <w:pStyle w:val="Heading6"/>
              <w:outlineLvl w:val="5"/>
            </w:pPr>
            <w:bookmarkStart w:id="25" w:name="_Toc65588235"/>
            <w:r w:rsidRPr="00D12317">
              <w:t>Proposal Security</w:t>
            </w:r>
            <w:bookmarkEnd w:id="25"/>
          </w:p>
        </w:tc>
        <w:tc>
          <w:tcPr>
            <w:tcW w:w="7470" w:type="dxa"/>
          </w:tcPr>
          <w:p w14:paraId="5E9D405D" w14:textId="77777777" w:rsidR="00891B62" w:rsidRPr="00557611"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557611">
              <w:rPr>
                <w:rFonts w:ascii="Segoe UI" w:hAnsi="Segoe UI" w:cs="Segoe UI"/>
                <w:sz w:val="19"/>
                <w:szCs w:val="19"/>
              </w:rPr>
              <w:t xml:space="preserve">A Proposal Security, if required by BDS, shall be provided in the amount and form indicated in the BDS. The Proposal Security shall be valid up to </w:t>
            </w:r>
            <w:r>
              <w:rPr>
                <w:rFonts w:ascii="Segoe UI" w:hAnsi="Segoe UI" w:cs="Segoe UI"/>
                <w:sz w:val="19"/>
                <w:szCs w:val="19"/>
              </w:rPr>
              <w:t>thirty (</w:t>
            </w:r>
            <w:r w:rsidRPr="00557611">
              <w:rPr>
                <w:rFonts w:ascii="Segoe UI" w:hAnsi="Segoe UI" w:cs="Segoe UI"/>
                <w:sz w:val="19"/>
                <w:szCs w:val="19"/>
              </w:rPr>
              <w:t>30</w:t>
            </w:r>
            <w:r>
              <w:rPr>
                <w:rFonts w:ascii="Segoe UI" w:hAnsi="Segoe UI" w:cs="Segoe UI"/>
                <w:sz w:val="19"/>
                <w:szCs w:val="19"/>
              </w:rPr>
              <w:t>)</w:t>
            </w:r>
            <w:r w:rsidRPr="00557611">
              <w:rPr>
                <w:rFonts w:ascii="Segoe UI" w:hAnsi="Segoe UI" w:cs="Segoe UI"/>
                <w:sz w:val="19"/>
                <w:szCs w:val="19"/>
              </w:rPr>
              <w:t xml:space="preserve"> days after the final date of validity of the Proposal. </w:t>
            </w:r>
          </w:p>
          <w:p w14:paraId="51BB09EC" w14:textId="77777777" w:rsidR="00891B62" w:rsidRPr="00557611"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557611">
              <w:rPr>
                <w:rFonts w:ascii="Segoe UI" w:hAnsi="Segoe UI" w:cs="Segoe UI"/>
                <w:sz w:val="19"/>
                <w:szCs w:val="19"/>
              </w:rPr>
              <w:t xml:space="preserve">The Proposal Security shall be included along with the Technical Proposal. </w:t>
            </w:r>
            <w:r>
              <w:rPr>
                <w:rFonts w:ascii="Segoe UI" w:hAnsi="Segoe UI" w:cs="Segoe UI"/>
                <w:sz w:val="19"/>
                <w:szCs w:val="19"/>
              </w:rPr>
              <w:t xml:space="preserve"> If Proposal Security is required by the RFP but is not found along with the Technical Proposal, the Proposal shall be rejected.</w:t>
            </w:r>
          </w:p>
          <w:p w14:paraId="0F789048" w14:textId="77777777" w:rsidR="00891B62" w:rsidRPr="00AE7392"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557611">
              <w:rPr>
                <w:rFonts w:ascii="Segoe UI" w:hAnsi="Segoe UI" w:cs="Segoe UI"/>
                <w:snapToGrid w:val="0"/>
                <w:sz w:val="19"/>
                <w:szCs w:val="19"/>
              </w:rPr>
              <w:t xml:space="preserve">If the Proposal Security amount or its validity period is found to be less than what is required by UNDP, UNDP shall </w:t>
            </w:r>
            <w:r>
              <w:rPr>
                <w:rFonts w:ascii="Segoe UI" w:hAnsi="Segoe UI" w:cs="Segoe UI"/>
                <w:snapToGrid w:val="0"/>
                <w:sz w:val="19"/>
                <w:szCs w:val="19"/>
              </w:rPr>
              <w:t>reject</w:t>
            </w:r>
            <w:r w:rsidRPr="00557611">
              <w:rPr>
                <w:rFonts w:ascii="Segoe UI" w:hAnsi="Segoe UI" w:cs="Segoe UI"/>
                <w:snapToGrid w:val="0"/>
                <w:sz w:val="19"/>
                <w:szCs w:val="19"/>
              </w:rPr>
              <w:t xml:space="preserve"> the Proposal. </w:t>
            </w:r>
          </w:p>
          <w:p w14:paraId="1F43E310" w14:textId="77777777" w:rsidR="00891B62" w:rsidRPr="00557611"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Pr>
                <w:rFonts w:ascii="Segoe UI" w:hAnsi="Segoe UI" w:cs="Segoe UI"/>
                <w:sz w:val="19"/>
                <w:szCs w:val="19"/>
              </w:rPr>
              <w:t xml:space="preserve">In the event an electronic submission is allowed in the BDS, Bidders shall include a copy of the Bid Security in their proposal and the original of the Proposal Security </w:t>
            </w:r>
            <w:r w:rsidRPr="00E25F43">
              <w:rPr>
                <w:rFonts w:ascii="Segoe UI" w:hAnsi="Segoe UI" w:cs="Segoe UI"/>
                <w:sz w:val="19"/>
                <w:szCs w:val="19"/>
              </w:rPr>
              <w:t>must be sent via courier or hand delivery as per the instructions in BDS.</w:t>
            </w:r>
          </w:p>
          <w:p w14:paraId="0A6AAC8A" w14:textId="77777777" w:rsidR="00891B62" w:rsidRPr="00557611"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557611">
              <w:rPr>
                <w:rFonts w:ascii="Segoe UI" w:hAnsi="Segoe UI" w:cs="Segoe UI"/>
                <w:sz w:val="19"/>
                <w:szCs w:val="19"/>
              </w:rPr>
              <w:t>The Proposal Security may be forfeited by UNDP, and the Proposal rejected, in the event of any</w:t>
            </w:r>
            <w:r>
              <w:rPr>
                <w:rFonts w:ascii="Segoe UI" w:hAnsi="Segoe UI" w:cs="Segoe UI"/>
                <w:sz w:val="19"/>
                <w:szCs w:val="19"/>
              </w:rPr>
              <w:t xml:space="preserve"> one</w:t>
            </w:r>
            <w:r w:rsidRPr="00557611">
              <w:rPr>
                <w:rFonts w:ascii="Segoe UI" w:hAnsi="Segoe UI" w:cs="Segoe UI"/>
                <w:sz w:val="19"/>
                <w:szCs w:val="19"/>
              </w:rPr>
              <w:t xml:space="preserve"> or combination</w:t>
            </w:r>
            <w:r>
              <w:rPr>
                <w:rFonts w:ascii="Segoe UI" w:hAnsi="Segoe UI" w:cs="Segoe UI"/>
                <w:sz w:val="19"/>
                <w:szCs w:val="19"/>
              </w:rPr>
              <w:t>,</w:t>
            </w:r>
            <w:r w:rsidRPr="00557611">
              <w:rPr>
                <w:rFonts w:ascii="Segoe UI" w:hAnsi="Segoe UI" w:cs="Segoe UI"/>
                <w:sz w:val="19"/>
                <w:szCs w:val="19"/>
              </w:rPr>
              <w:t xml:space="preserve"> of the following conditions: </w:t>
            </w:r>
          </w:p>
          <w:p w14:paraId="3969E7CD" w14:textId="77777777" w:rsidR="00891B62" w:rsidRPr="00557611" w:rsidRDefault="00891B62" w:rsidP="00891B62">
            <w:pPr>
              <w:pStyle w:val="ListParagraph"/>
              <w:numPr>
                <w:ilvl w:val="2"/>
                <w:numId w:val="5"/>
              </w:numPr>
              <w:spacing w:before="120" w:after="120"/>
              <w:ind w:left="882" w:hanging="360"/>
              <w:jc w:val="both"/>
              <w:rPr>
                <w:rFonts w:ascii="Segoe UI" w:hAnsi="Segoe UI" w:cs="Segoe UI"/>
                <w:snapToGrid w:val="0"/>
                <w:sz w:val="19"/>
                <w:szCs w:val="19"/>
              </w:rPr>
            </w:pPr>
            <w:r w:rsidRPr="00557611">
              <w:rPr>
                <w:rFonts w:ascii="Segoe UI" w:hAnsi="Segoe UI" w:cs="Segoe UI"/>
                <w:snapToGrid w:val="0"/>
                <w:sz w:val="19"/>
                <w:szCs w:val="19"/>
              </w:rPr>
              <w:t>If the Bidder withdraws its</w:t>
            </w:r>
            <w:r w:rsidRPr="00557611">
              <w:rPr>
                <w:rFonts w:ascii="Segoe UI" w:hAnsi="Segoe UI" w:cs="Segoe UI"/>
                <w:b/>
                <w:snapToGrid w:val="0"/>
                <w:sz w:val="19"/>
                <w:szCs w:val="19"/>
              </w:rPr>
              <w:t xml:space="preserve"> </w:t>
            </w:r>
            <w:r w:rsidRPr="00557611">
              <w:rPr>
                <w:rFonts w:ascii="Segoe UI" w:hAnsi="Segoe UI" w:cs="Segoe UI"/>
                <w:snapToGrid w:val="0"/>
                <w:sz w:val="19"/>
                <w:szCs w:val="19"/>
              </w:rPr>
              <w:t>offer during the period of the Proposal Validity specified in the BDS, or;</w:t>
            </w:r>
          </w:p>
          <w:p w14:paraId="2EEE69C2" w14:textId="77777777" w:rsidR="00891B62" w:rsidRPr="00557611" w:rsidRDefault="00891B62" w:rsidP="00891B62">
            <w:pPr>
              <w:pStyle w:val="ListParagraph"/>
              <w:numPr>
                <w:ilvl w:val="2"/>
                <w:numId w:val="5"/>
              </w:numPr>
              <w:spacing w:before="120" w:after="120"/>
              <w:ind w:left="882" w:hanging="360"/>
              <w:jc w:val="both"/>
              <w:rPr>
                <w:rFonts w:ascii="Segoe UI" w:hAnsi="Segoe UI" w:cs="Segoe UI"/>
                <w:snapToGrid w:val="0"/>
                <w:sz w:val="19"/>
                <w:szCs w:val="19"/>
              </w:rPr>
            </w:pPr>
            <w:r w:rsidRPr="00557611">
              <w:rPr>
                <w:rFonts w:ascii="Segoe UI" w:hAnsi="Segoe UI" w:cs="Segoe UI"/>
                <w:snapToGrid w:val="0"/>
                <w:sz w:val="19"/>
                <w:szCs w:val="19"/>
              </w:rPr>
              <w:t xml:space="preserve">In the </w:t>
            </w:r>
            <w:r>
              <w:rPr>
                <w:rFonts w:ascii="Segoe UI" w:hAnsi="Segoe UI" w:cs="Segoe UI"/>
                <w:snapToGrid w:val="0"/>
                <w:sz w:val="19"/>
                <w:szCs w:val="19"/>
              </w:rPr>
              <w:t xml:space="preserve">event that </w:t>
            </w:r>
            <w:r w:rsidRPr="00557611">
              <w:rPr>
                <w:rFonts w:ascii="Segoe UI" w:hAnsi="Segoe UI" w:cs="Segoe UI"/>
                <w:snapToGrid w:val="0"/>
                <w:sz w:val="19"/>
                <w:szCs w:val="19"/>
              </w:rPr>
              <w:t>the successful Bidder fails:</w:t>
            </w:r>
          </w:p>
          <w:p w14:paraId="0B5BF97E" w14:textId="77777777" w:rsidR="00891B62" w:rsidRPr="00557611" w:rsidRDefault="00891B62" w:rsidP="00891B62">
            <w:pPr>
              <w:pStyle w:val="ListParagraph"/>
              <w:numPr>
                <w:ilvl w:val="2"/>
                <w:numId w:val="6"/>
              </w:numPr>
              <w:spacing w:before="120" w:after="120"/>
              <w:ind w:left="1332" w:hanging="270"/>
              <w:jc w:val="both"/>
              <w:rPr>
                <w:rFonts w:ascii="Segoe UI" w:hAnsi="Segoe UI" w:cs="Segoe UI"/>
                <w:snapToGrid w:val="0"/>
                <w:sz w:val="19"/>
                <w:szCs w:val="19"/>
              </w:rPr>
            </w:pPr>
            <w:r w:rsidRPr="00557611">
              <w:rPr>
                <w:rFonts w:ascii="Segoe UI" w:hAnsi="Segoe UI" w:cs="Segoe UI"/>
                <w:snapToGrid w:val="0"/>
                <w:sz w:val="19"/>
                <w:szCs w:val="19"/>
              </w:rPr>
              <w:t xml:space="preserve">to sign the Contract after UNDP </w:t>
            </w:r>
            <w:r>
              <w:rPr>
                <w:rFonts w:ascii="Segoe UI" w:hAnsi="Segoe UI" w:cs="Segoe UI"/>
                <w:snapToGrid w:val="0"/>
                <w:sz w:val="19"/>
                <w:szCs w:val="19"/>
              </w:rPr>
              <w:t xml:space="preserve">has issued an </w:t>
            </w:r>
            <w:r w:rsidRPr="00557611">
              <w:rPr>
                <w:rFonts w:ascii="Segoe UI" w:hAnsi="Segoe UI" w:cs="Segoe UI"/>
                <w:snapToGrid w:val="0"/>
                <w:sz w:val="19"/>
                <w:szCs w:val="19"/>
              </w:rPr>
              <w:t>award; or</w:t>
            </w:r>
          </w:p>
          <w:p w14:paraId="627F0B39" w14:textId="77777777" w:rsidR="00891B62" w:rsidRPr="00D34501" w:rsidRDefault="00891B62" w:rsidP="00891B6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557611">
              <w:rPr>
                <w:rFonts w:ascii="Segoe UI" w:hAnsi="Segoe UI" w:cs="Segoe UI"/>
                <w:snapToGrid w:val="0"/>
                <w:sz w:val="19"/>
                <w:szCs w:val="19"/>
              </w:rPr>
              <w:t xml:space="preserve">to furnish </w:t>
            </w:r>
            <w:r>
              <w:rPr>
                <w:rFonts w:ascii="Segoe UI" w:hAnsi="Segoe UI" w:cs="Segoe UI"/>
                <w:snapToGrid w:val="0"/>
                <w:sz w:val="19"/>
                <w:szCs w:val="19"/>
              </w:rPr>
              <w:t xml:space="preserve">the </w:t>
            </w:r>
            <w:r w:rsidRPr="00557611">
              <w:rPr>
                <w:rFonts w:ascii="Segoe UI" w:hAnsi="Segoe UI" w:cs="Segoe UI"/>
                <w:snapToGrid w:val="0"/>
                <w:sz w:val="19"/>
                <w:szCs w:val="19"/>
              </w:rPr>
              <w:t xml:space="preserve">Performance Security, insurances, or other documents that UNDP may require as a condition </w:t>
            </w:r>
            <w:r>
              <w:rPr>
                <w:rFonts w:ascii="Segoe UI" w:hAnsi="Segoe UI" w:cs="Segoe UI"/>
                <w:snapToGrid w:val="0"/>
                <w:sz w:val="19"/>
                <w:szCs w:val="19"/>
              </w:rPr>
              <w:t xml:space="preserve">precedent </w:t>
            </w:r>
            <w:r w:rsidRPr="00557611">
              <w:rPr>
                <w:rFonts w:ascii="Segoe UI" w:hAnsi="Segoe UI" w:cs="Segoe UI"/>
                <w:snapToGrid w:val="0"/>
                <w:sz w:val="19"/>
                <w:szCs w:val="19"/>
              </w:rPr>
              <w:t>to the effectivity of the contract that may be awarded to the Bidder.</w:t>
            </w:r>
          </w:p>
        </w:tc>
      </w:tr>
      <w:tr w:rsidR="00EC4BA0" w:rsidRPr="00D12317" w14:paraId="04233466" w14:textId="77777777" w:rsidTr="000D41A0">
        <w:tc>
          <w:tcPr>
            <w:tcW w:w="1887" w:type="dxa"/>
          </w:tcPr>
          <w:p w14:paraId="757839B3" w14:textId="77777777" w:rsidR="00EC4BA0" w:rsidRPr="00D12317" w:rsidRDefault="001B070A" w:rsidP="000842FA">
            <w:pPr>
              <w:pStyle w:val="Heading6"/>
              <w:outlineLvl w:val="5"/>
            </w:pPr>
            <w:r>
              <w:t xml:space="preserve"> </w:t>
            </w:r>
            <w:bookmarkStart w:id="26" w:name="_Toc65588236"/>
            <w:r w:rsidR="00EC4BA0" w:rsidRPr="00D12317">
              <w:t>Currencies</w:t>
            </w:r>
            <w:bookmarkEnd w:id="26"/>
          </w:p>
        </w:tc>
        <w:tc>
          <w:tcPr>
            <w:tcW w:w="7470" w:type="dxa"/>
          </w:tcPr>
          <w:p w14:paraId="204A817D"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All prices shall be quoted in the currency or currencies indicated in the BDS.  Where Proposals are quoted in different currencies, for the purposes of comparison of all Proposals: </w:t>
            </w:r>
          </w:p>
          <w:p w14:paraId="65565CD1" w14:textId="77777777" w:rsidR="00A6021F" w:rsidRDefault="00EC4BA0" w:rsidP="00943110">
            <w:pPr>
              <w:pStyle w:val="ListParagraph"/>
              <w:numPr>
                <w:ilvl w:val="0"/>
                <w:numId w:val="13"/>
              </w:numPr>
              <w:spacing w:before="120" w:after="120"/>
              <w:ind w:left="879"/>
              <w:contextualSpacing w:val="0"/>
              <w:jc w:val="both"/>
              <w:rPr>
                <w:rFonts w:ascii="Segoe UI" w:hAnsi="Segoe UI" w:cs="Segoe UI"/>
                <w:sz w:val="19"/>
                <w:szCs w:val="19"/>
              </w:rPr>
            </w:pPr>
            <w:r w:rsidRPr="00D12317">
              <w:rPr>
                <w:rFonts w:ascii="Segoe UI" w:hAnsi="Segoe UI" w:cs="Segoe UI"/>
                <w:sz w:val="19"/>
                <w:szCs w:val="19"/>
              </w:rPr>
              <w:t>UNDP will convert the currency quoted in the Proposal into the UNDP preferred currency, in accordance with the prevailing UN operational rate of exchange on the last day of submission of Proposals; and</w:t>
            </w:r>
          </w:p>
          <w:p w14:paraId="3D33B7E9" w14:textId="77777777" w:rsidR="00EC4BA0" w:rsidRPr="00A6021F" w:rsidDel="00566D49" w:rsidRDefault="00EC4BA0" w:rsidP="00943110">
            <w:pPr>
              <w:pStyle w:val="ListParagraph"/>
              <w:numPr>
                <w:ilvl w:val="0"/>
                <w:numId w:val="13"/>
              </w:numPr>
              <w:spacing w:before="120" w:after="120"/>
              <w:ind w:left="879"/>
              <w:contextualSpacing w:val="0"/>
              <w:jc w:val="both"/>
              <w:rPr>
                <w:rFonts w:ascii="Segoe UI" w:hAnsi="Segoe UI" w:cs="Segoe UI"/>
                <w:sz w:val="19"/>
                <w:szCs w:val="19"/>
              </w:rPr>
            </w:pPr>
            <w:r w:rsidRPr="00A6021F">
              <w:rPr>
                <w:rFonts w:ascii="Segoe UI" w:hAnsi="Segoe UI" w:cs="Segoe UI"/>
                <w:sz w:val="19"/>
                <w:szCs w:val="19"/>
              </w:rPr>
              <w:lastRenderedPageBreak/>
              <w:t xml:space="preserve">In the event that </w:t>
            </w:r>
            <w:r w:rsidR="0077719D" w:rsidRPr="00A6021F">
              <w:rPr>
                <w:rFonts w:ascii="Segoe UI" w:hAnsi="Segoe UI" w:cs="Segoe UI"/>
                <w:sz w:val="19"/>
                <w:szCs w:val="19"/>
              </w:rPr>
              <w:t>UNDP selects a</w:t>
            </w:r>
            <w:r w:rsidRPr="00A6021F">
              <w:rPr>
                <w:rFonts w:ascii="Segoe UI" w:hAnsi="Segoe UI" w:cs="Segoe UI"/>
                <w:sz w:val="19"/>
                <w:szCs w:val="19"/>
              </w:rPr>
              <w:t xml:space="preserve"> proposal </w:t>
            </w:r>
            <w:r w:rsidR="0077719D" w:rsidRPr="00A6021F">
              <w:rPr>
                <w:rFonts w:ascii="Segoe UI" w:hAnsi="Segoe UI" w:cs="Segoe UI"/>
                <w:sz w:val="19"/>
                <w:szCs w:val="19"/>
              </w:rPr>
              <w:t>for award</w:t>
            </w:r>
            <w:r w:rsidRPr="00A6021F">
              <w:rPr>
                <w:rFonts w:ascii="Segoe UI" w:hAnsi="Segoe UI" w:cs="Segoe UI"/>
                <w:sz w:val="19"/>
                <w:szCs w:val="19"/>
              </w:rPr>
              <w:t xml:space="preserve"> </w:t>
            </w:r>
            <w:r w:rsidR="0077719D" w:rsidRPr="00A6021F">
              <w:rPr>
                <w:rFonts w:ascii="Segoe UI" w:hAnsi="Segoe UI" w:cs="Segoe UI"/>
                <w:sz w:val="19"/>
                <w:szCs w:val="19"/>
              </w:rPr>
              <w:t xml:space="preserve">that </w:t>
            </w:r>
            <w:r w:rsidRPr="00A6021F">
              <w:rPr>
                <w:rFonts w:ascii="Segoe UI" w:hAnsi="Segoe UI" w:cs="Segoe UI"/>
                <w:sz w:val="19"/>
                <w:szCs w:val="19"/>
              </w:rPr>
              <w:t>is quoted in a currency different from the preferred currency in the BDS, UNDP shall reserve the right to award the contract in the currency of UNDP’s preference, using the conversion method specified above.</w:t>
            </w:r>
          </w:p>
        </w:tc>
      </w:tr>
      <w:tr w:rsidR="00EC4BA0" w:rsidRPr="00D12317" w14:paraId="41150E76" w14:textId="77777777" w:rsidTr="000D41A0">
        <w:tc>
          <w:tcPr>
            <w:tcW w:w="1887" w:type="dxa"/>
          </w:tcPr>
          <w:p w14:paraId="559DDCDC" w14:textId="77777777" w:rsidR="00EC4BA0" w:rsidRPr="00D12317" w:rsidRDefault="001B070A" w:rsidP="000842FA">
            <w:pPr>
              <w:pStyle w:val="Heading6"/>
              <w:outlineLvl w:val="5"/>
            </w:pPr>
            <w:r>
              <w:lastRenderedPageBreak/>
              <w:t xml:space="preserve"> </w:t>
            </w:r>
            <w:bookmarkStart w:id="27" w:name="_Toc65588237"/>
            <w:r w:rsidR="00EC4BA0" w:rsidRPr="00D12317">
              <w:t>Joint Venture, Consortium or Association</w:t>
            </w:r>
            <w:bookmarkEnd w:id="27"/>
          </w:p>
        </w:tc>
        <w:tc>
          <w:tcPr>
            <w:tcW w:w="7470" w:type="dxa"/>
          </w:tcPr>
          <w:p w14:paraId="242EB96B" w14:textId="77777777" w:rsidR="00EC4BA0" w:rsidRPr="008A2B5B"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If the Bidder is a group of legal entities that will form or have formed a Joint Venture</w:t>
            </w:r>
            <w:r w:rsidR="00A208DD" w:rsidRPr="00D12317">
              <w:rPr>
                <w:rFonts w:ascii="Segoe UI" w:hAnsi="Segoe UI" w:cs="Segoe UI"/>
                <w:sz w:val="19"/>
                <w:szCs w:val="19"/>
              </w:rPr>
              <w:t xml:space="preserve"> (JV)</w:t>
            </w:r>
            <w:r w:rsidRPr="00D12317">
              <w:rPr>
                <w:rFonts w:ascii="Segoe UI" w:hAnsi="Segoe UI" w:cs="Segoe UI"/>
                <w:sz w:val="19"/>
                <w:szCs w:val="19"/>
              </w:rPr>
              <w:t xml:space="preserve">, Consortium or </w:t>
            </w:r>
            <w:r w:rsidR="007C5182" w:rsidRPr="00D12317">
              <w:rPr>
                <w:rFonts w:ascii="Segoe UI" w:hAnsi="Segoe UI" w:cs="Segoe UI"/>
                <w:sz w:val="19"/>
                <w:szCs w:val="19"/>
              </w:rPr>
              <w:t>A</w:t>
            </w:r>
            <w:r w:rsidRPr="00D12317">
              <w:rPr>
                <w:rFonts w:ascii="Segoe UI" w:hAnsi="Segoe UI" w:cs="Segoe UI"/>
                <w:sz w:val="19"/>
                <w:szCs w:val="19"/>
              </w:rPr>
              <w:t xml:space="preserve">ssociation </w:t>
            </w:r>
            <w:r w:rsidR="00FA0B43">
              <w:rPr>
                <w:rFonts w:ascii="Segoe UI" w:hAnsi="Segoe UI" w:cs="Segoe UI"/>
                <w:sz w:val="19"/>
                <w:szCs w:val="19"/>
              </w:rPr>
              <w:t xml:space="preserve">for </w:t>
            </w:r>
            <w:r w:rsidRPr="00D12317">
              <w:rPr>
                <w:rFonts w:ascii="Segoe UI" w:hAnsi="Segoe UI" w:cs="Segoe UI"/>
                <w:sz w:val="19"/>
                <w:szCs w:val="19"/>
              </w:rPr>
              <w:t xml:space="preserve"> the Proposal, they shall confirm in their Proposal that : (</w:t>
            </w:r>
            <w:proofErr w:type="spellStart"/>
            <w:r w:rsidRPr="00D12317">
              <w:rPr>
                <w:rFonts w:ascii="Segoe UI" w:hAnsi="Segoe UI" w:cs="Segoe UI"/>
                <w:sz w:val="19"/>
                <w:szCs w:val="19"/>
              </w:rPr>
              <w:t>i</w:t>
            </w:r>
            <w:proofErr w:type="spellEnd"/>
            <w:r w:rsidRPr="00D12317">
              <w:rPr>
                <w:rFonts w:ascii="Segoe UI" w:hAnsi="Segoe UI" w:cs="Segoe UI"/>
                <w:sz w:val="19"/>
                <w:szCs w:val="19"/>
              </w:rPr>
              <w:t xml:space="preserve">) they have  designated one party to act as a lead entity, duly vested with authority to legally bind the members of the </w:t>
            </w:r>
            <w:r w:rsidR="007C5182" w:rsidRPr="00D12317">
              <w:rPr>
                <w:rFonts w:ascii="Segoe UI" w:hAnsi="Segoe UI" w:cs="Segoe UI"/>
                <w:sz w:val="19"/>
                <w:szCs w:val="19"/>
              </w:rPr>
              <w:t xml:space="preserve">JV, Consortium or Association </w:t>
            </w:r>
            <w:r w:rsidRPr="00D12317">
              <w:rPr>
                <w:rFonts w:ascii="Segoe UI" w:hAnsi="Segoe UI" w:cs="Segoe UI"/>
                <w:sz w:val="19"/>
                <w:szCs w:val="19"/>
              </w:rPr>
              <w:t xml:space="preserve">jointly and severally, </w:t>
            </w:r>
            <w:r w:rsidR="00FA0B43">
              <w:rPr>
                <w:rFonts w:ascii="Segoe UI" w:hAnsi="Segoe UI" w:cs="Segoe UI"/>
                <w:sz w:val="19"/>
                <w:szCs w:val="19"/>
              </w:rPr>
              <w:t xml:space="preserve">which </w:t>
            </w:r>
            <w:r w:rsidRPr="00D12317">
              <w:rPr>
                <w:rFonts w:ascii="Segoe UI" w:hAnsi="Segoe UI" w:cs="Segoe UI"/>
                <w:sz w:val="19"/>
                <w:szCs w:val="19"/>
              </w:rPr>
              <w:t xml:space="preserve"> shall be  evidenced by a duly notarized Agreement among the legal entities, </w:t>
            </w:r>
            <w:r w:rsidR="00FA0B43">
              <w:rPr>
                <w:rFonts w:ascii="Segoe UI" w:hAnsi="Segoe UI" w:cs="Segoe UI"/>
                <w:sz w:val="19"/>
                <w:szCs w:val="19"/>
              </w:rPr>
              <w:t xml:space="preserve">and </w:t>
            </w:r>
            <w:r w:rsidRPr="00D12317">
              <w:rPr>
                <w:rFonts w:ascii="Segoe UI" w:hAnsi="Segoe UI" w:cs="Segoe UI"/>
                <w:sz w:val="19"/>
                <w:szCs w:val="19"/>
              </w:rPr>
              <w:t xml:space="preserve"> submitted  with the Proposal; and (ii) if they are awarded the contract, the contract shall be entered into, by and between UNDP and the designated lead </w:t>
            </w:r>
            <w:r w:rsidRPr="008A2B5B">
              <w:rPr>
                <w:rFonts w:ascii="Segoe UI" w:hAnsi="Segoe UI" w:cs="Segoe UI"/>
                <w:sz w:val="19"/>
                <w:szCs w:val="19"/>
              </w:rPr>
              <w:t xml:space="preserve">entity, who shall be acting for and on behalf of all the member entities comprising the joint venture.  </w:t>
            </w:r>
          </w:p>
          <w:p w14:paraId="2F8BFB04" w14:textId="77777777" w:rsidR="00EC4BA0" w:rsidRPr="008A2B5B"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8A2B5B">
              <w:rPr>
                <w:rFonts w:ascii="Segoe UI" w:hAnsi="Segoe UI" w:cs="Segoe UI"/>
                <w:sz w:val="19"/>
                <w:szCs w:val="19"/>
              </w:rPr>
              <w:t xml:space="preserve">After the </w:t>
            </w:r>
            <w:r w:rsidR="00D631EC" w:rsidRPr="008A2B5B">
              <w:rPr>
                <w:rFonts w:ascii="Segoe UI" w:hAnsi="Segoe UI" w:cs="Segoe UI"/>
                <w:sz w:val="19"/>
                <w:szCs w:val="19"/>
              </w:rPr>
              <w:t xml:space="preserve">Deadline for Submission of </w:t>
            </w:r>
            <w:r w:rsidRPr="008A2B5B">
              <w:rPr>
                <w:rFonts w:ascii="Segoe UI" w:hAnsi="Segoe UI" w:cs="Segoe UI"/>
                <w:sz w:val="19"/>
                <w:szCs w:val="19"/>
              </w:rPr>
              <w:t xml:space="preserve">Proposal, the lead entity identified to represent the </w:t>
            </w:r>
            <w:r w:rsidR="00A208DD" w:rsidRPr="008A2B5B">
              <w:rPr>
                <w:rFonts w:ascii="Segoe UI" w:hAnsi="Segoe UI" w:cs="Segoe UI"/>
                <w:sz w:val="19"/>
                <w:szCs w:val="19"/>
              </w:rPr>
              <w:t xml:space="preserve">JV, Consortium or Association </w:t>
            </w:r>
            <w:r w:rsidRPr="008A2B5B">
              <w:rPr>
                <w:rFonts w:ascii="Segoe UI" w:hAnsi="Segoe UI" w:cs="Segoe UI"/>
                <w:sz w:val="19"/>
                <w:szCs w:val="19"/>
              </w:rPr>
              <w:t xml:space="preserve">shall not be altered without the prior written consent of UNDP.  </w:t>
            </w:r>
          </w:p>
          <w:p w14:paraId="28298453" w14:textId="77777777" w:rsidR="00EC4BA0" w:rsidRPr="008A2B5B"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8A2B5B">
              <w:rPr>
                <w:rFonts w:ascii="Segoe UI" w:hAnsi="Segoe UI" w:cs="Segoe UI"/>
                <w:sz w:val="19"/>
                <w:szCs w:val="19"/>
              </w:rPr>
              <w:t xml:space="preserve"> </w:t>
            </w:r>
            <w:r w:rsidR="00FA0B43" w:rsidRPr="008A2B5B">
              <w:rPr>
                <w:rFonts w:ascii="Segoe UI" w:hAnsi="Segoe UI" w:cs="Segoe UI"/>
                <w:sz w:val="19"/>
                <w:szCs w:val="19"/>
              </w:rPr>
              <w:t>T</w:t>
            </w:r>
            <w:r w:rsidRPr="008A2B5B">
              <w:rPr>
                <w:rFonts w:ascii="Segoe UI" w:hAnsi="Segoe UI" w:cs="Segoe UI"/>
                <w:sz w:val="19"/>
                <w:szCs w:val="19"/>
              </w:rPr>
              <w:t xml:space="preserve">he lead entity </w:t>
            </w:r>
            <w:r w:rsidR="008944C2" w:rsidRPr="008A2B5B">
              <w:rPr>
                <w:rFonts w:ascii="Segoe UI" w:hAnsi="Segoe UI" w:cs="Segoe UI"/>
                <w:sz w:val="19"/>
                <w:szCs w:val="19"/>
              </w:rPr>
              <w:t>and the</w:t>
            </w:r>
            <w:r w:rsidRPr="008A2B5B">
              <w:rPr>
                <w:rFonts w:ascii="Segoe UI" w:hAnsi="Segoe UI" w:cs="Segoe UI"/>
                <w:sz w:val="19"/>
                <w:szCs w:val="19"/>
              </w:rPr>
              <w:t xml:space="preserve"> member entities of the </w:t>
            </w:r>
            <w:r w:rsidR="00A208DD" w:rsidRPr="008A2B5B">
              <w:rPr>
                <w:rFonts w:ascii="Segoe UI" w:hAnsi="Segoe UI" w:cs="Segoe UI"/>
                <w:sz w:val="19"/>
                <w:szCs w:val="19"/>
              </w:rPr>
              <w:t xml:space="preserve">JV, Consortium or Association </w:t>
            </w:r>
            <w:r w:rsidR="00FA0B43" w:rsidRPr="008A2B5B">
              <w:rPr>
                <w:rFonts w:ascii="Segoe UI" w:hAnsi="Segoe UI" w:cs="Segoe UI"/>
                <w:sz w:val="19"/>
                <w:szCs w:val="19"/>
              </w:rPr>
              <w:t xml:space="preserve">shall abide by the provisions of Clause 9 herein in respect </w:t>
            </w:r>
            <w:r w:rsidR="008944C2" w:rsidRPr="008A2B5B">
              <w:rPr>
                <w:rFonts w:ascii="Segoe UI" w:hAnsi="Segoe UI" w:cs="Segoe UI"/>
                <w:sz w:val="19"/>
                <w:szCs w:val="19"/>
              </w:rPr>
              <w:t>of submitting</w:t>
            </w:r>
            <w:r w:rsidR="00FA0B43" w:rsidRPr="008A2B5B">
              <w:rPr>
                <w:rFonts w:ascii="Segoe UI" w:hAnsi="Segoe UI" w:cs="Segoe UI"/>
                <w:sz w:val="19"/>
                <w:szCs w:val="19"/>
              </w:rPr>
              <w:t xml:space="preserve"> only </w:t>
            </w:r>
            <w:r w:rsidR="008944C2" w:rsidRPr="008A2B5B">
              <w:rPr>
                <w:rFonts w:ascii="Segoe UI" w:hAnsi="Segoe UI" w:cs="Segoe UI"/>
                <w:sz w:val="19"/>
                <w:szCs w:val="19"/>
              </w:rPr>
              <w:t>one proposal</w:t>
            </w:r>
            <w:r w:rsidR="00FA0B43" w:rsidRPr="008A2B5B">
              <w:rPr>
                <w:rFonts w:ascii="Segoe UI" w:hAnsi="Segoe UI" w:cs="Segoe UI"/>
                <w:sz w:val="19"/>
                <w:szCs w:val="19"/>
              </w:rPr>
              <w:t>.</w:t>
            </w:r>
            <w:r w:rsidRPr="008A2B5B">
              <w:rPr>
                <w:rFonts w:ascii="Segoe UI" w:hAnsi="Segoe UI" w:cs="Segoe UI"/>
                <w:sz w:val="19"/>
                <w:szCs w:val="19"/>
              </w:rPr>
              <w:t xml:space="preserve"> </w:t>
            </w:r>
          </w:p>
          <w:p w14:paraId="5BC61CA6"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8A2B5B">
              <w:rPr>
                <w:rFonts w:ascii="Segoe UI" w:hAnsi="Segoe UI" w:cs="Segoe UI"/>
                <w:sz w:val="19"/>
                <w:szCs w:val="19"/>
              </w:rPr>
              <w:t xml:space="preserve">The description of the organization of the </w:t>
            </w:r>
            <w:r w:rsidR="00A208DD" w:rsidRPr="008A2B5B">
              <w:rPr>
                <w:rFonts w:ascii="Segoe UI" w:hAnsi="Segoe UI" w:cs="Segoe UI"/>
                <w:sz w:val="19"/>
                <w:szCs w:val="19"/>
              </w:rPr>
              <w:t xml:space="preserve">JV, Consortium or Association </w:t>
            </w:r>
            <w:r w:rsidRPr="008A2B5B">
              <w:rPr>
                <w:rFonts w:ascii="Segoe UI" w:hAnsi="Segoe UI" w:cs="Segoe UI"/>
                <w:sz w:val="19"/>
                <w:szCs w:val="19"/>
              </w:rPr>
              <w:t xml:space="preserve">must clearly define the expected role of each of the entity in the joint venture in delivering the requirements of the RFP, both in the Proposal and the </w:t>
            </w:r>
            <w:r w:rsidR="009960E9" w:rsidRPr="008A2B5B">
              <w:rPr>
                <w:rFonts w:ascii="Segoe UI" w:hAnsi="Segoe UI" w:cs="Segoe UI"/>
                <w:sz w:val="19"/>
                <w:szCs w:val="19"/>
              </w:rPr>
              <w:t xml:space="preserve">JV, Consortium or Association </w:t>
            </w:r>
            <w:r w:rsidRPr="008A2B5B">
              <w:rPr>
                <w:rFonts w:ascii="Segoe UI" w:hAnsi="Segoe UI" w:cs="Segoe UI"/>
                <w:sz w:val="19"/>
                <w:szCs w:val="19"/>
              </w:rPr>
              <w:t xml:space="preserve">Agreement.  All entities that comprise the </w:t>
            </w:r>
            <w:r w:rsidR="009960E9" w:rsidRPr="008A2B5B">
              <w:rPr>
                <w:rFonts w:ascii="Segoe UI" w:hAnsi="Segoe UI" w:cs="Segoe UI"/>
                <w:sz w:val="19"/>
                <w:szCs w:val="19"/>
              </w:rPr>
              <w:t xml:space="preserve">JV, Consortium or Association </w:t>
            </w:r>
            <w:r w:rsidRPr="008A2B5B">
              <w:rPr>
                <w:rFonts w:ascii="Segoe UI" w:hAnsi="Segoe UI" w:cs="Segoe UI"/>
                <w:sz w:val="19"/>
                <w:szCs w:val="19"/>
              </w:rPr>
              <w:t>shall be subject to the eligibility</w:t>
            </w:r>
            <w:r w:rsidRPr="00D12317">
              <w:rPr>
                <w:rFonts w:ascii="Segoe UI" w:hAnsi="Segoe UI" w:cs="Segoe UI"/>
                <w:sz w:val="19"/>
                <w:szCs w:val="19"/>
              </w:rPr>
              <w:t xml:space="preserve"> and qualification assessment by UNDP.</w:t>
            </w:r>
          </w:p>
          <w:p w14:paraId="5A45E47E" w14:textId="77777777" w:rsidR="00EC4BA0" w:rsidRPr="00D12317" w:rsidRDefault="00C07A5F"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Pr>
                <w:rFonts w:ascii="Segoe UI" w:hAnsi="Segoe UI" w:cs="Segoe UI"/>
                <w:sz w:val="19"/>
                <w:szCs w:val="19"/>
              </w:rPr>
              <w:t>A</w:t>
            </w:r>
            <w:r w:rsidR="00EC4BA0" w:rsidRPr="00D12317">
              <w:rPr>
                <w:rFonts w:ascii="Segoe UI" w:hAnsi="Segoe UI" w:cs="Segoe UI"/>
                <w:sz w:val="19"/>
                <w:szCs w:val="19"/>
              </w:rPr>
              <w:t xml:space="preserve"> </w:t>
            </w:r>
            <w:r w:rsidR="009960E9" w:rsidRPr="00D12317">
              <w:rPr>
                <w:rFonts w:ascii="Segoe UI" w:hAnsi="Segoe UI" w:cs="Segoe UI"/>
                <w:sz w:val="19"/>
                <w:szCs w:val="19"/>
              </w:rPr>
              <w:t xml:space="preserve">JV, Consortium or Association </w:t>
            </w:r>
            <w:r w:rsidR="00EC4BA0" w:rsidRPr="00D12317">
              <w:rPr>
                <w:rFonts w:ascii="Segoe UI" w:hAnsi="Segoe UI" w:cs="Segoe UI"/>
                <w:sz w:val="19"/>
                <w:szCs w:val="19"/>
              </w:rPr>
              <w:t>i</w:t>
            </w:r>
            <w:r>
              <w:rPr>
                <w:rFonts w:ascii="Segoe UI" w:hAnsi="Segoe UI" w:cs="Segoe UI"/>
                <w:sz w:val="19"/>
                <w:szCs w:val="19"/>
              </w:rPr>
              <w:t>n</w:t>
            </w:r>
            <w:r w:rsidR="00EC4BA0" w:rsidRPr="00D12317">
              <w:rPr>
                <w:rFonts w:ascii="Segoe UI" w:hAnsi="Segoe UI" w:cs="Segoe UI"/>
                <w:sz w:val="19"/>
                <w:szCs w:val="19"/>
              </w:rPr>
              <w:t xml:space="preserve"> presenting its track record and experience</w:t>
            </w:r>
            <w:r>
              <w:rPr>
                <w:rFonts w:ascii="Segoe UI" w:hAnsi="Segoe UI" w:cs="Segoe UI"/>
                <w:sz w:val="19"/>
                <w:szCs w:val="19"/>
              </w:rPr>
              <w:t xml:space="preserve"> should clearly differentiate between</w:t>
            </w:r>
            <w:r w:rsidR="00EC4BA0" w:rsidRPr="00D12317">
              <w:rPr>
                <w:rFonts w:ascii="Segoe UI" w:hAnsi="Segoe UI" w:cs="Segoe UI"/>
                <w:sz w:val="19"/>
                <w:szCs w:val="19"/>
              </w:rPr>
              <w:t>:</w:t>
            </w:r>
          </w:p>
          <w:p w14:paraId="465BADF5" w14:textId="77777777" w:rsidR="00A6021F" w:rsidRDefault="00EC4BA0" w:rsidP="00943110">
            <w:pPr>
              <w:pStyle w:val="ListParagraph"/>
              <w:numPr>
                <w:ilvl w:val="0"/>
                <w:numId w:val="14"/>
              </w:numPr>
              <w:spacing w:before="120" w:after="120"/>
              <w:ind w:left="879"/>
              <w:contextualSpacing w:val="0"/>
              <w:jc w:val="both"/>
              <w:rPr>
                <w:rFonts w:ascii="Segoe UI" w:hAnsi="Segoe UI" w:cs="Segoe UI"/>
                <w:sz w:val="19"/>
                <w:szCs w:val="19"/>
              </w:rPr>
            </w:pPr>
            <w:r w:rsidRPr="00D12317">
              <w:rPr>
                <w:rFonts w:ascii="Segoe UI" w:hAnsi="Segoe UI" w:cs="Segoe UI"/>
                <w:sz w:val="19"/>
                <w:szCs w:val="19"/>
              </w:rPr>
              <w:t xml:space="preserve">Those that were undertaken together by the </w:t>
            </w:r>
            <w:r w:rsidR="00CA3C59" w:rsidRPr="00D12317">
              <w:rPr>
                <w:rFonts w:ascii="Segoe UI" w:hAnsi="Segoe UI" w:cs="Segoe UI"/>
                <w:sz w:val="19"/>
                <w:szCs w:val="19"/>
              </w:rPr>
              <w:t>JV, Consortium or Association</w:t>
            </w:r>
            <w:r w:rsidRPr="00D12317">
              <w:rPr>
                <w:rFonts w:ascii="Segoe UI" w:hAnsi="Segoe UI" w:cs="Segoe UI"/>
                <w:sz w:val="19"/>
                <w:szCs w:val="19"/>
              </w:rPr>
              <w:t xml:space="preserve">; and </w:t>
            </w:r>
          </w:p>
          <w:p w14:paraId="462D7754" w14:textId="77777777" w:rsidR="00EC4BA0" w:rsidRPr="00A6021F" w:rsidRDefault="00EC4BA0" w:rsidP="00943110">
            <w:pPr>
              <w:pStyle w:val="ListParagraph"/>
              <w:numPr>
                <w:ilvl w:val="0"/>
                <w:numId w:val="14"/>
              </w:numPr>
              <w:spacing w:before="120" w:after="120"/>
              <w:ind w:left="879"/>
              <w:contextualSpacing w:val="0"/>
              <w:jc w:val="both"/>
              <w:rPr>
                <w:rFonts w:ascii="Segoe UI" w:hAnsi="Segoe UI" w:cs="Segoe UI"/>
                <w:sz w:val="19"/>
                <w:szCs w:val="19"/>
              </w:rPr>
            </w:pPr>
            <w:r w:rsidRPr="00A6021F">
              <w:rPr>
                <w:rFonts w:ascii="Segoe UI" w:hAnsi="Segoe UI" w:cs="Segoe UI"/>
                <w:sz w:val="19"/>
                <w:szCs w:val="19"/>
              </w:rPr>
              <w:t xml:space="preserve">Those that were undertaken by the individual entities of the </w:t>
            </w:r>
            <w:r w:rsidR="00CA3C59" w:rsidRPr="00A6021F">
              <w:rPr>
                <w:rFonts w:ascii="Segoe UI" w:hAnsi="Segoe UI" w:cs="Segoe UI"/>
                <w:sz w:val="19"/>
                <w:szCs w:val="19"/>
              </w:rPr>
              <w:t>JV, Consortium or Association</w:t>
            </w:r>
            <w:r w:rsidRPr="00A6021F">
              <w:rPr>
                <w:rFonts w:ascii="Segoe UI" w:hAnsi="Segoe UI" w:cs="Segoe UI"/>
                <w:sz w:val="19"/>
                <w:szCs w:val="19"/>
              </w:rPr>
              <w:t>.</w:t>
            </w:r>
          </w:p>
          <w:p w14:paraId="5947BDDC" w14:textId="77777777" w:rsidR="001B070A" w:rsidRDefault="001B070A" w:rsidP="001B070A">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F94D9E">
              <w:rPr>
                <w:rFonts w:ascii="Segoe UI" w:hAnsi="Segoe UI" w:cs="Segoe UI"/>
                <w:sz w:val="19"/>
                <w:szCs w:val="19"/>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r>
              <w:rPr>
                <w:rFonts w:ascii="Segoe UI" w:hAnsi="Segoe UI" w:cs="Segoe UI"/>
                <w:sz w:val="19"/>
                <w:szCs w:val="19"/>
              </w:rPr>
              <w:t>.</w:t>
            </w:r>
          </w:p>
          <w:p w14:paraId="304B93CA" w14:textId="77777777" w:rsidR="001B070A" w:rsidRPr="00F94D9E" w:rsidRDefault="001B070A" w:rsidP="001B070A">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F94D9E">
              <w:rPr>
                <w:rFonts w:ascii="Segoe UI" w:hAnsi="Segoe UI" w:cs="Segoe UI"/>
                <w:sz w:val="19"/>
                <w:szCs w:val="19"/>
              </w:rPr>
              <w:t>JV, Consortium or Associations are encouraged for high value, multi-sectoral requirements when the spectrum of expertise and resources required may not be available within one firm</w:t>
            </w:r>
            <w:r>
              <w:rPr>
                <w:rFonts w:ascii="Segoe UI" w:hAnsi="Segoe UI" w:cs="Segoe UI"/>
                <w:sz w:val="19"/>
                <w:szCs w:val="19"/>
              </w:rPr>
              <w:t>.</w:t>
            </w:r>
          </w:p>
          <w:p w14:paraId="5E717151" w14:textId="77777777" w:rsidR="00EC4BA0" w:rsidRPr="001B070A" w:rsidRDefault="00EC4BA0" w:rsidP="001B070A">
            <w:pPr>
              <w:widowControl w:val="0"/>
              <w:overflowPunct w:val="0"/>
              <w:adjustRightInd w:val="0"/>
              <w:spacing w:before="120" w:after="120"/>
              <w:jc w:val="both"/>
              <w:rPr>
                <w:rFonts w:ascii="Segoe UI" w:hAnsi="Segoe UI" w:cs="Segoe UI"/>
                <w:sz w:val="19"/>
                <w:szCs w:val="19"/>
              </w:rPr>
            </w:pPr>
          </w:p>
        </w:tc>
      </w:tr>
      <w:tr w:rsidR="00ED1BCF" w:rsidRPr="00D12317" w14:paraId="5BE033CF" w14:textId="77777777" w:rsidTr="000D41A0">
        <w:tc>
          <w:tcPr>
            <w:tcW w:w="1887" w:type="dxa"/>
          </w:tcPr>
          <w:p w14:paraId="5FD89D22" w14:textId="09B86D8B" w:rsidR="00ED1BCF" w:rsidRPr="00D12317" w:rsidRDefault="00ED1BCF" w:rsidP="00ED1BCF">
            <w:pPr>
              <w:pStyle w:val="Heading6"/>
              <w:outlineLvl w:val="5"/>
            </w:pPr>
            <w:bookmarkStart w:id="28" w:name="_Toc65588238"/>
            <w:r w:rsidRPr="00D12317">
              <w:t>Only One Proposal</w:t>
            </w:r>
            <w:bookmarkEnd w:id="28"/>
          </w:p>
        </w:tc>
        <w:tc>
          <w:tcPr>
            <w:tcW w:w="7470" w:type="dxa"/>
          </w:tcPr>
          <w:p w14:paraId="1410FA25" w14:textId="77777777" w:rsidR="00ED1BCF" w:rsidRPr="00D34501" w:rsidRDefault="00ED1BCF" w:rsidP="00ED1BC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34501">
              <w:rPr>
                <w:rFonts w:ascii="Segoe UI" w:hAnsi="Segoe UI" w:cs="Segoe UI"/>
                <w:sz w:val="19"/>
                <w:szCs w:val="19"/>
              </w:rPr>
              <w:t xml:space="preserve">The Bidder (including the individual members of any Joint Venture) shall submit only one Proposal, either in its own name or as part of a Joint Venture. </w:t>
            </w:r>
          </w:p>
          <w:p w14:paraId="6A591A48" w14:textId="77777777" w:rsidR="00ED1BCF" w:rsidRPr="00D34501" w:rsidRDefault="00ED1BCF" w:rsidP="00ED1BCF">
            <w:pPr>
              <w:pStyle w:val="ListParagraph"/>
              <w:widowControl w:val="0"/>
              <w:numPr>
                <w:ilvl w:val="1"/>
                <w:numId w:val="2"/>
              </w:numPr>
              <w:overflowPunct w:val="0"/>
              <w:adjustRightInd w:val="0"/>
              <w:spacing w:before="120" w:after="120"/>
              <w:ind w:left="522" w:hanging="547"/>
              <w:jc w:val="both"/>
              <w:rPr>
                <w:rFonts w:ascii="Segoe UI" w:hAnsi="Segoe UI" w:cs="Segoe UI"/>
                <w:sz w:val="19"/>
                <w:szCs w:val="19"/>
              </w:rPr>
            </w:pPr>
            <w:r w:rsidRPr="00D34501">
              <w:rPr>
                <w:rFonts w:ascii="Segoe UI" w:hAnsi="Segoe UI" w:cs="Segoe UI"/>
                <w:sz w:val="19"/>
                <w:szCs w:val="19"/>
              </w:rPr>
              <w:t>Proposals submitted by two (2) or more Bidders shall all be rejected if they are found to have any of the following:</w:t>
            </w:r>
          </w:p>
          <w:p w14:paraId="775228E0" w14:textId="77777777" w:rsidR="00ED1BCF" w:rsidRDefault="00ED1BCF" w:rsidP="00943110">
            <w:pPr>
              <w:pStyle w:val="ListParagraph"/>
              <w:numPr>
                <w:ilvl w:val="1"/>
                <w:numId w:val="15"/>
              </w:numPr>
              <w:spacing w:before="120" w:after="120"/>
              <w:ind w:left="879"/>
              <w:jc w:val="both"/>
              <w:rPr>
                <w:rFonts w:ascii="Segoe UI" w:hAnsi="Segoe UI" w:cs="Segoe UI"/>
                <w:sz w:val="19"/>
                <w:szCs w:val="19"/>
              </w:rPr>
            </w:pPr>
            <w:r w:rsidRPr="00D34501">
              <w:rPr>
                <w:rFonts w:ascii="Segoe UI" w:hAnsi="Segoe UI" w:cs="Segoe UI"/>
                <w:sz w:val="19"/>
                <w:szCs w:val="19"/>
              </w:rPr>
              <w:t>they have at least one controlling partner, director or shareholder in common; or</w:t>
            </w:r>
          </w:p>
          <w:p w14:paraId="25F708B8" w14:textId="77777777" w:rsidR="00ED1BCF" w:rsidRDefault="00ED1BCF" w:rsidP="00943110">
            <w:pPr>
              <w:pStyle w:val="ListParagraph"/>
              <w:numPr>
                <w:ilvl w:val="1"/>
                <w:numId w:val="15"/>
              </w:numPr>
              <w:spacing w:before="120" w:after="120"/>
              <w:ind w:left="879"/>
              <w:jc w:val="both"/>
              <w:rPr>
                <w:rFonts w:ascii="Segoe UI" w:hAnsi="Segoe UI" w:cs="Segoe UI"/>
                <w:sz w:val="19"/>
                <w:szCs w:val="19"/>
              </w:rPr>
            </w:pPr>
            <w:r w:rsidRPr="004F25F7">
              <w:rPr>
                <w:rFonts w:ascii="Segoe UI" w:hAnsi="Segoe UI" w:cs="Segoe UI"/>
                <w:sz w:val="19"/>
                <w:szCs w:val="19"/>
              </w:rPr>
              <w:t>any one of them receive or have received any direct or indirect subsidy from the other/s; or</w:t>
            </w:r>
          </w:p>
          <w:p w14:paraId="111651B0" w14:textId="77777777" w:rsidR="00ED1BCF" w:rsidRDefault="00ED1BCF" w:rsidP="00943110">
            <w:pPr>
              <w:pStyle w:val="ListParagraph"/>
              <w:numPr>
                <w:ilvl w:val="1"/>
                <w:numId w:val="15"/>
              </w:numPr>
              <w:spacing w:before="120" w:after="120"/>
              <w:ind w:left="879"/>
              <w:jc w:val="both"/>
              <w:rPr>
                <w:rFonts w:ascii="Segoe UI" w:hAnsi="Segoe UI" w:cs="Segoe UI"/>
                <w:sz w:val="19"/>
                <w:szCs w:val="19"/>
              </w:rPr>
            </w:pPr>
            <w:r w:rsidRPr="004F25F7">
              <w:rPr>
                <w:rFonts w:ascii="Segoe UI" w:hAnsi="Segoe UI" w:cs="Segoe UI"/>
                <w:sz w:val="19"/>
                <w:szCs w:val="19"/>
              </w:rPr>
              <w:t>they have the same legal representative for purposes of this RFP; or</w:t>
            </w:r>
          </w:p>
          <w:p w14:paraId="2048946C" w14:textId="77777777" w:rsidR="00ED1BCF" w:rsidRDefault="00ED1BCF" w:rsidP="00943110">
            <w:pPr>
              <w:pStyle w:val="ListParagraph"/>
              <w:numPr>
                <w:ilvl w:val="1"/>
                <w:numId w:val="15"/>
              </w:numPr>
              <w:spacing w:before="120" w:after="120"/>
              <w:ind w:left="879"/>
              <w:jc w:val="both"/>
              <w:rPr>
                <w:rFonts w:ascii="Segoe UI" w:hAnsi="Segoe UI" w:cs="Segoe UI"/>
                <w:sz w:val="19"/>
                <w:szCs w:val="19"/>
              </w:rPr>
            </w:pPr>
            <w:r w:rsidRPr="004F25F7">
              <w:rPr>
                <w:rFonts w:ascii="Segoe UI" w:hAnsi="Segoe UI" w:cs="Segoe UI"/>
                <w:sz w:val="19"/>
                <w:szCs w:val="19"/>
              </w:rPr>
              <w:t xml:space="preserve">they have a relationship with each other, directly or through common third parties, that puts them in a position to have access to information about, or influence on the Proposal of, another Bidder regarding this RFP process; </w:t>
            </w:r>
          </w:p>
          <w:p w14:paraId="1B72B1A7" w14:textId="77777777" w:rsidR="00ED1BCF" w:rsidRDefault="00ED1BCF" w:rsidP="00943110">
            <w:pPr>
              <w:pStyle w:val="ListParagraph"/>
              <w:numPr>
                <w:ilvl w:val="1"/>
                <w:numId w:val="15"/>
              </w:numPr>
              <w:spacing w:before="120" w:after="120"/>
              <w:ind w:left="879"/>
              <w:jc w:val="both"/>
              <w:rPr>
                <w:rFonts w:ascii="Segoe UI" w:hAnsi="Segoe UI" w:cs="Segoe UI"/>
                <w:sz w:val="19"/>
                <w:szCs w:val="19"/>
              </w:rPr>
            </w:pPr>
            <w:r w:rsidRPr="004F25F7">
              <w:rPr>
                <w:rFonts w:ascii="Segoe UI" w:hAnsi="Segoe UI" w:cs="Segoe UI"/>
                <w:sz w:val="19"/>
                <w:szCs w:val="19"/>
              </w:rPr>
              <w:lastRenderedPageBreak/>
              <w:t>they are subcontractors to each other’s Proposal, or a subcontractor to one Proposal also submits another Proposal under its name as lead Bidder; or</w:t>
            </w:r>
          </w:p>
          <w:p w14:paraId="1A1612E9" w14:textId="77777777" w:rsidR="00ED1BCF" w:rsidRPr="00D12317" w:rsidRDefault="00ED1BCF" w:rsidP="00943110">
            <w:pPr>
              <w:pStyle w:val="ListParagraph"/>
              <w:numPr>
                <w:ilvl w:val="1"/>
                <w:numId w:val="15"/>
              </w:numPr>
              <w:spacing w:before="120" w:after="120"/>
              <w:ind w:left="879"/>
              <w:jc w:val="both"/>
              <w:rPr>
                <w:rFonts w:ascii="Segoe UI" w:hAnsi="Segoe UI" w:cs="Segoe UI"/>
                <w:sz w:val="19"/>
                <w:szCs w:val="19"/>
              </w:rPr>
            </w:pPr>
            <w:r w:rsidRPr="004F25F7">
              <w:rPr>
                <w:rFonts w:ascii="Segoe UI" w:hAnsi="Segoe UI" w:cs="Segoe UI"/>
                <w:sz w:val="19"/>
                <w:szCs w:val="19"/>
              </w:rPr>
              <w:t>some key personnel proposed to be in the team of one Bidder participates in more than one Proposal</w:t>
            </w:r>
            <w:r>
              <w:rPr>
                <w:rFonts w:ascii="Segoe UI" w:hAnsi="Segoe UI" w:cs="Segoe UI"/>
                <w:sz w:val="19"/>
                <w:szCs w:val="19"/>
              </w:rPr>
              <w:t xml:space="preserve"> received for this RFP process. </w:t>
            </w:r>
            <w:r w:rsidRPr="00D34501">
              <w:rPr>
                <w:rFonts w:ascii="Segoe UI" w:hAnsi="Segoe UI" w:cs="Segoe UI"/>
                <w:sz w:val="19"/>
                <w:szCs w:val="19"/>
              </w:rPr>
              <w:t xml:space="preserve">This condition </w:t>
            </w:r>
            <w:r>
              <w:rPr>
                <w:rFonts w:ascii="Segoe UI" w:hAnsi="Segoe UI" w:cs="Segoe UI"/>
                <w:sz w:val="19"/>
                <w:szCs w:val="19"/>
              </w:rPr>
              <w:t xml:space="preserve">relating to the personnel, </w:t>
            </w:r>
            <w:r w:rsidRPr="00D34501">
              <w:rPr>
                <w:rFonts w:ascii="Segoe UI" w:hAnsi="Segoe UI" w:cs="Segoe UI"/>
                <w:sz w:val="19"/>
                <w:szCs w:val="19"/>
              </w:rPr>
              <w:t>does not apply to subcontractors being included in more than one Proposal.</w:t>
            </w:r>
          </w:p>
        </w:tc>
      </w:tr>
      <w:tr w:rsidR="00B24E05" w:rsidRPr="00D12317" w14:paraId="57DCC692" w14:textId="77777777" w:rsidTr="000D41A0">
        <w:tc>
          <w:tcPr>
            <w:tcW w:w="1887" w:type="dxa"/>
          </w:tcPr>
          <w:p w14:paraId="43306AC2" w14:textId="78BFA650" w:rsidR="00B24E05" w:rsidRPr="00D12317" w:rsidRDefault="00B24E05" w:rsidP="00B24E05">
            <w:pPr>
              <w:pStyle w:val="Heading6"/>
              <w:outlineLvl w:val="5"/>
            </w:pPr>
            <w:bookmarkStart w:id="29" w:name="_Toc65588239"/>
            <w:r w:rsidRPr="00D12317">
              <w:lastRenderedPageBreak/>
              <w:t>Proposal Validity Period</w:t>
            </w:r>
            <w:bookmarkEnd w:id="29"/>
          </w:p>
        </w:tc>
        <w:tc>
          <w:tcPr>
            <w:tcW w:w="7470" w:type="dxa"/>
          </w:tcPr>
          <w:p w14:paraId="337C7729" w14:textId="77777777" w:rsidR="00B24E05" w:rsidRPr="00D12317"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Proposals shall remain valid for the period specified in the BDS, commencing on the Deadline for Submission of Proposals. A Proposal valid for a shorter period may be rejected by UNDP and rendered non-responsive.  </w:t>
            </w:r>
          </w:p>
          <w:p w14:paraId="48F41BD6" w14:textId="77777777" w:rsidR="00B24E05" w:rsidRPr="00D34501"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lang w:val="en-GB"/>
              </w:rPr>
              <w:t>During th</w:t>
            </w:r>
            <w:r>
              <w:rPr>
                <w:rFonts w:ascii="Segoe UI" w:hAnsi="Segoe UI" w:cs="Segoe UI"/>
                <w:sz w:val="19"/>
                <w:szCs w:val="19"/>
                <w:lang w:val="en-GB"/>
              </w:rPr>
              <w:t>e Proposal validity</w:t>
            </w:r>
            <w:r w:rsidRPr="00D12317">
              <w:rPr>
                <w:rFonts w:ascii="Segoe UI" w:hAnsi="Segoe UI" w:cs="Segoe UI"/>
                <w:sz w:val="19"/>
                <w:szCs w:val="19"/>
                <w:lang w:val="en-GB"/>
              </w:rPr>
              <w:t xml:space="preserve"> period, the Bidder shall maintain its original Proposal without any change, including the availability of the Key Personnel, the proposed rates and the total price.</w:t>
            </w:r>
          </w:p>
        </w:tc>
      </w:tr>
      <w:tr w:rsidR="00B24E05" w:rsidRPr="00D12317" w14:paraId="33E9EDFA" w14:textId="77777777" w:rsidTr="000D41A0">
        <w:tc>
          <w:tcPr>
            <w:tcW w:w="1887" w:type="dxa"/>
          </w:tcPr>
          <w:p w14:paraId="4BBAA31C" w14:textId="09E4374F" w:rsidR="00B24E05" w:rsidRPr="00D12317" w:rsidRDefault="00B24E05" w:rsidP="00B24E05">
            <w:pPr>
              <w:pStyle w:val="Heading6"/>
              <w:outlineLvl w:val="5"/>
            </w:pPr>
            <w:bookmarkStart w:id="30" w:name="_Toc65588240"/>
            <w:r w:rsidRPr="00D12317">
              <w:t>Extension of Proposal Validity Period</w:t>
            </w:r>
            <w:bookmarkEnd w:id="30"/>
          </w:p>
        </w:tc>
        <w:tc>
          <w:tcPr>
            <w:tcW w:w="7470" w:type="dxa"/>
          </w:tcPr>
          <w:p w14:paraId="52103B5E" w14:textId="141D48DC" w:rsidR="00B24E05" w:rsidRPr="00D12317"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lang w:val="en-GB"/>
              </w:rPr>
            </w:pPr>
            <w:r w:rsidRPr="00D12317">
              <w:rPr>
                <w:rFonts w:ascii="Segoe UI" w:hAnsi="Segoe UI" w:cs="Segoe UI"/>
                <w:sz w:val="19"/>
                <w:szCs w:val="19"/>
              </w:rPr>
              <w:t xml:space="preserve">In exceptional circumstances, prior to the expiration of the proposal validity period, UNDP may request Bidders to extend the period of validity of their Proposals.  The request and the responses shall be made in </w:t>
            </w:r>
            <w:r w:rsidR="00EA0262" w:rsidRPr="00D12317">
              <w:rPr>
                <w:rFonts w:ascii="Segoe UI" w:hAnsi="Segoe UI" w:cs="Segoe UI"/>
                <w:sz w:val="19"/>
                <w:szCs w:val="19"/>
              </w:rPr>
              <w:t>writing and</w:t>
            </w:r>
            <w:r w:rsidRPr="00D12317">
              <w:rPr>
                <w:rFonts w:ascii="Segoe UI" w:hAnsi="Segoe UI" w:cs="Segoe UI"/>
                <w:sz w:val="19"/>
                <w:szCs w:val="19"/>
              </w:rPr>
              <w:t xml:space="preserve"> shall be considered integral to the Proposal.</w:t>
            </w:r>
            <w:r w:rsidRPr="00D12317">
              <w:rPr>
                <w:rFonts w:ascii="Segoe UI" w:hAnsi="Segoe UI" w:cs="Segoe UI"/>
                <w:b/>
                <w:color w:val="000000" w:themeColor="text1"/>
                <w:sz w:val="19"/>
                <w:szCs w:val="19"/>
              </w:rPr>
              <w:t xml:space="preserve"> </w:t>
            </w:r>
            <w:r w:rsidRPr="00D12317">
              <w:rPr>
                <w:rFonts w:ascii="Segoe UI" w:hAnsi="Segoe UI" w:cs="Segoe UI"/>
                <w:sz w:val="19"/>
                <w:szCs w:val="19"/>
                <w:lang w:val="en-GB"/>
              </w:rPr>
              <w:t xml:space="preserve"> </w:t>
            </w:r>
          </w:p>
          <w:p w14:paraId="53C268F4" w14:textId="77777777" w:rsidR="00B24E05" w:rsidRPr="00D12317"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lang w:val="en-GB"/>
              </w:rPr>
            </w:pPr>
            <w:r w:rsidRPr="00D12317">
              <w:rPr>
                <w:rFonts w:ascii="Segoe UI" w:hAnsi="Segoe UI" w:cs="Segoe UI"/>
                <w:sz w:val="19"/>
                <w:szCs w:val="19"/>
                <w:lang w:val="en-GB"/>
              </w:rPr>
              <w:t>If the Bidder agrees to extend the validity of its Proposal, it shall be done without any change in the original Proposal.</w:t>
            </w:r>
          </w:p>
          <w:p w14:paraId="64413061" w14:textId="77777777" w:rsidR="00B24E05" w:rsidRPr="00D34501"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lang w:val="en-GB"/>
              </w:rPr>
              <w:t>The Bidder has the right to refuse to extend the validity of its Proposal</w:t>
            </w:r>
            <w:r>
              <w:rPr>
                <w:rFonts w:ascii="Segoe UI" w:hAnsi="Segoe UI" w:cs="Segoe UI"/>
                <w:sz w:val="19"/>
                <w:szCs w:val="19"/>
                <w:lang w:val="en-GB"/>
              </w:rPr>
              <w:t>,</w:t>
            </w:r>
            <w:r w:rsidRPr="00D12317">
              <w:rPr>
                <w:rFonts w:ascii="Segoe UI" w:hAnsi="Segoe UI" w:cs="Segoe UI"/>
                <w:sz w:val="19"/>
                <w:szCs w:val="19"/>
                <w:lang w:val="en-GB"/>
              </w:rPr>
              <w:t xml:space="preserve"> </w:t>
            </w:r>
            <w:r>
              <w:rPr>
                <w:rFonts w:ascii="Segoe UI" w:hAnsi="Segoe UI" w:cs="Segoe UI"/>
                <w:sz w:val="19"/>
                <w:szCs w:val="19"/>
                <w:lang w:val="en-GB"/>
              </w:rPr>
              <w:t xml:space="preserve">and </w:t>
            </w:r>
            <w:r w:rsidRPr="00D12317">
              <w:rPr>
                <w:rFonts w:ascii="Segoe UI" w:hAnsi="Segoe UI" w:cs="Segoe UI"/>
                <w:sz w:val="19"/>
                <w:szCs w:val="19"/>
                <w:lang w:val="en-GB"/>
              </w:rPr>
              <w:t>in which case</w:t>
            </w:r>
            <w:r>
              <w:rPr>
                <w:rFonts w:ascii="Segoe UI" w:hAnsi="Segoe UI" w:cs="Segoe UI"/>
                <w:sz w:val="19"/>
                <w:szCs w:val="19"/>
                <w:lang w:val="en-GB"/>
              </w:rPr>
              <w:t>,</w:t>
            </w:r>
            <w:r w:rsidRPr="00D12317">
              <w:rPr>
                <w:rFonts w:ascii="Segoe UI" w:hAnsi="Segoe UI" w:cs="Segoe UI"/>
                <w:sz w:val="19"/>
                <w:szCs w:val="19"/>
                <w:lang w:val="en-GB"/>
              </w:rPr>
              <w:t xml:space="preserve"> such Proposal will not be further evaluated.</w:t>
            </w:r>
          </w:p>
        </w:tc>
      </w:tr>
      <w:tr w:rsidR="00B24E05" w:rsidRPr="00D12317" w14:paraId="6CA65CA5" w14:textId="77777777" w:rsidTr="000D41A0">
        <w:tc>
          <w:tcPr>
            <w:tcW w:w="1887" w:type="dxa"/>
          </w:tcPr>
          <w:p w14:paraId="305B6983" w14:textId="75E2F893" w:rsidR="00B24E05" w:rsidRPr="00D12317" w:rsidRDefault="00B24E05" w:rsidP="00B24E05">
            <w:pPr>
              <w:pStyle w:val="Heading6"/>
              <w:outlineLvl w:val="5"/>
            </w:pPr>
            <w:bookmarkStart w:id="31" w:name="_Toc65588241"/>
            <w:r w:rsidRPr="00D12317">
              <w:t>Clarification of Proposal</w:t>
            </w:r>
            <w:bookmarkEnd w:id="31"/>
          </w:p>
          <w:p w14:paraId="3DEB8A53" w14:textId="77777777" w:rsidR="00B24E05" w:rsidRPr="00D12317" w:rsidRDefault="00B24E05" w:rsidP="001B070A">
            <w:pPr>
              <w:pStyle w:val="Heading6"/>
              <w:numPr>
                <w:ilvl w:val="0"/>
                <w:numId w:val="0"/>
              </w:numPr>
              <w:ind w:left="48"/>
              <w:outlineLvl w:val="5"/>
            </w:pPr>
          </w:p>
        </w:tc>
        <w:tc>
          <w:tcPr>
            <w:tcW w:w="7470" w:type="dxa"/>
          </w:tcPr>
          <w:p w14:paraId="102673CA" w14:textId="77777777" w:rsidR="00B24E05" w:rsidRPr="00D12317"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b/>
                <w:sz w:val="19"/>
                <w:szCs w:val="19"/>
                <w:lang w:val="en-GB"/>
              </w:rPr>
            </w:pPr>
            <w:r w:rsidRPr="00D12317">
              <w:rPr>
                <w:rFonts w:ascii="Segoe UI" w:hAnsi="Segoe UI" w:cs="Segoe UI"/>
                <w:sz w:val="19"/>
                <w:szCs w:val="19"/>
              </w:rPr>
              <w:t>Bidders may request clarifications o</w:t>
            </w:r>
            <w:r>
              <w:rPr>
                <w:rFonts w:ascii="Segoe UI" w:hAnsi="Segoe UI" w:cs="Segoe UI"/>
                <w:sz w:val="19"/>
                <w:szCs w:val="19"/>
              </w:rPr>
              <w:t>n</w:t>
            </w:r>
            <w:r w:rsidRPr="00D12317">
              <w:rPr>
                <w:rFonts w:ascii="Segoe UI" w:hAnsi="Segoe UI" w:cs="Segoe UI"/>
                <w:sz w:val="19"/>
                <w:szCs w:val="19"/>
              </w:rPr>
              <w:t xml:space="preserve"> any of the RFP documents no later than the date indicated in the BDS. Any request for clarification must be sent in writing </w:t>
            </w:r>
            <w:r>
              <w:rPr>
                <w:rFonts w:ascii="Segoe UI" w:hAnsi="Segoe UI" w:cs="Segoe UI"/>
                <w:sz w:val="19"/>
                <w:szCs w:val="19"/>
              </w:rPr>
              <w:t xml:space="preserve">in the manner </w:t>
            </w:r>
            <w:r w:rsidRPr="00D12317">
              <w:rPr>
                <w:rFonts w:ascii="Segoe UI" w:hAnsi="Segoe UI" w:cs="Segoe UI"/>
                <w:sz w:val="19"/>
                <w:szCs w:val="19"/>
              </w:rPr>
              <w:t xml:space="preserve">indicated in the BDS. If inquiries are sent other </w:t>
            </w:r>
            <w:r>
              <w:rPr>
                <w:rFonts w:ascii="Segoe UI" w:hAnsi="Segoe UI" w:cs="Segoe UI"/>
                <w:sz w:val="19"/>
                <w:szCs w:val="19"/>
              </w:rPr>
              <w:t>than specified channel</w:t>
            </w:r>
            <w:r w:rsidRPr="00D12317">
              <w:rPr>
                <w:rFonts w:ascii="Segoe UI" w:hAnsi="Segoe UI" w:cs="Segoe UI"/>
                <w:sz w:val="19"/>
                <w:szCs w:val="19"/>
              </w:rPr>
              <w:t xml:space="preserve">, even if they are </w:t>
            </w:r>
            <w:r>
              <w:rPr>
                <w:rFonts w:ascii="Segoe UI" w:hAnsi="Segoe UI" w:cs="Segoe UI"/>
                <w:sz w:val="19"/>
                <w:szCs w:val="19"/>
              </w:rPr>
              <w:t xml:space="preserve">sent to a </w:t>
            </w:r>
            <w:r w:rsidRPr="00D12317">
              <w:rPr>
                <w:rFonts w:ascii="Segoe UI" w:hAnsi="Segoe UI" w:cs="Segoe UI"/>
                <w:sz w:val="19"/>
                <w:szCs w:val="19"/>
              </w:rPr>
              <w:t>UNDP staff</w:t>
            </w:r>
            <w:r>
              <w:rPr>
                <w:rFonts w:ascii="Segoe UI" w:hAnsi="Segoe UI" w:cs="Segoe UI"/>
                <w:sz w:val="19"/>
                <w:szCs w:val="19"/>
              </w:rPr>
              <w:t xml:space="preserve"> member</w:t>
            </w:r>
            <w:r w:rsidRPr="00D12317">
              <w:rPr>
                <w:rFonts w:ascii="Segoe UI" w:hAnsi="Segoe UI" w:cs="Segoe UI"/>
                <w:sz w:val="19"/>
                <w:szCs w:val="19"/>
              </w:rPr>
              <w:t>, UNDP shall have no obligation to respond o</w:t>
            </w:r>
            <w:r>
              <w:rPr>
                <w:rFonts w:ascii="Segoe UI" w:hAnsi="Segoe UI" w:cs="Segoe UI"/>
                <w:sz w:val="19"/>
                <w:szCs w:val="19"/>
              </w:rPr>
              <w:t>r</w:t>
            </w:r>
            <w:r w:rsidRPr="00D12317">
              <w:rPr>
                <w:rFonts w:ascii="Segoe UI" w:hAnsi="Segoe UI" w:cs="Segoe UI"/>
                <w:sz w:val="19"/>
                <w:szCs w:val="19"/>
              </w:rPr>
              <w:t xml:space="preserve"> confirm that the query was officially received. </w:t>
            </w:r>
          </w:p>
          <w:p w14:paraId="2E34B37F" w14:textId="77777777" w:rsidR="00B24E05" w:rsidRPr="00D12317"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b/>
                <w:sz w:val="19"/>
                <w:szCs w:val="19"/>
                <w:lang w:val="en-GB"/>
              </w:rPr>
            </w:pPr>
            <w:r w:rsidRPr="00D12317">
              <w:rPr>
                <w:rFonts w:ascii="Segoe UI" w:hAnsi="Segoe UI" w:cs="Segoe UI"/>
                <w:sz w:val="19"/>
                <w:szCs w:val="19"/>
              </w:rPr>
              <w:t xml:space="preserve">UNDP will </w:t>
            </w:r>
            <w:r>
              <w:rPr>
                <w:rFonts w:ascii="Segoe UI" w:hAnsi="Segoe UI" w:cs="Segoe UI"/>
                <w:sz w:val="19"/>
                <w:szCs w:val="19"/>
              </w:rPr>
              <w:t>provide the responses to clarifications</w:t>
            </w:r>
            <w:r w:rsidRPr="00D12317">
              <w:rPr>
                <w:rFonts w:ascii="Segoe UI" w:hAnsi="Segoe UI" w:cs="Segoe UI"/>
                <w:sz w:val="19"/>
                <w:szCs w:val="19"/>
              </w:rPr>
              <w:t xml:space="preserve"> </w:t>
            </w:r>
            <w:r>
              <w:rPr>
                <w:rFonts w:ascii="Segoe UI" w:hAnsi="Segoe UI" w:cs="Segoe UI"/>
                <w:sz w:val="19"/>
                <w:szCs w:val="19"/>
              </w:rPr>
              <w:t>through the method specified in the BDS.</w:t>
            </w:r>
          </w:p>
          <w:p w14:paraId="36D6E1EF" w14:textId="77777777" w:rsidR="00B24E05" w:rsidRPr="00D34501"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UNDP shall endeavor to provide responses to clarifications in an expeditious manner, but any delay in such response shall not cause an obligation on the part of UNDP to extend the submission date of the Proposals, unless UNDP deems that such an extension is justified and necessary.  </w:t>
            </w:r>
          </w:p>
        </w:tc>
      </w:tr>
      <w:tr w:rsidR="00B24E05" w:rsidRPr="00D12317" w14:paraId="37AAAA6B" w14:textId="77777777" w:rsidTr="000D41A0">
        <w:tc>
          <w:tcPr>
            <w:tcW w:w="1887" w:type="dxa"/>
          </w:tcPr>
          <w:p w14:paraId="453D2971" w14:textId="682776FB" w:rsidR="00B24E05" w:rsidRPr="00D12317" w:rsidRDefault="00B24E05" w:rsidP="00B24E05">
            <w:pPr>
              <w:pStyle w:val="Heading6"/>
              <w:outlineLvl w:val="5"/>
            </w:pPr>
            <w:bookmarkStart w:id="32" w:name="_Toc65588242"/>
            <w:r w:rsidRPr="00D12317">
              <w:t>Amendment of Proposals</w:t>
            </w:r>
            <w:bookmarkEnd w:id="32"/>
          </w:p>
          <w:p w14:paraId="566BA57F" w14:textId="77777777" w:rsidR="00B24E05" w:rsidRPr="00D12317" w:rsidRDefault="00B24E05" w:rsidP="001B070A">
            <w:pPr>
              <w:pStyle w:val="Heading6"/>
              <w:numPr>
                <w:ilvl w:val="0"/>
                <w:numId w:val="0"/>
              </w:numPr>
              <w:ind w:left="48"/>
              <w:outlineLvl w:val="5"/>
            </w:pPr>
          </w:p>
        </w:tc>
        <w:tc>
          <w:tcPr>
            <w:tcW w:w="7470" w:type="dxa"/>
          </w:tcPr>
          <w:p w14:paraId="7AB8E3FB" w14:textId="77777777" w:rsidR="00B24E05" w:rsidRPr="00D12317"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At any time prior to the deadline of Proposal submission, UNDP may for any reason, such as in response to a clarification requested by a Bidder, modify the RFP in the form of a</w:t>
            </w:r>
            <w:r>
              <w:rPr>
                <w:rFonts w:ascii="Segoe UI" w:hAnsi="Segoe UI" w:cs="Segoe UI"/>
                <w:sz w:val="19"/>
                <w:szCs w:val="19"/>
              </w:rPr>
              <w:t xml:space="preserve">n amendment </w:t>
            </w:r>
            <w:r w:rsidRPr="00D12317">
              <w:rPr>
                <w:rFonts w:ascii="Segoe UI" w:hAnsi="Segoe UI" w:cs="Segoe UI"/>
                <w:sz w:val="19"/>
                <w:szCs w:val="19"/>
              </w:rPr>
              <w:t xml:space="preserve">to the RFP.  </w:t>
            </w:r>
            <w:r>
              <w:rPr>
                <w:rFonts w:ascii="Segoe UI" w:hAnsi="Segoe UI" w:cs="Segoe UI"/>
                <w:sz w:val="19"/>
                <w:szCs w:val="19"/>
              </w:rPr>
              <w:t>Amendments will be made available to all prospective bidders</w:t>
            </w:r>
            <w:r w:rsidRPr="00D12317">
              <w:rPr>
                <w:rFonts w:ascii="Segoe UI" w:hAnsi="Segoe UI" w:cs="Segoe UI"/>
                <w:sz w:val="19"/>
                <w:szCs w:val="19"/>
              </w:rPr>
              <w:t>.</w:t>
            </w:r>
          </w:p>
          <w:p w14:paraId="220F1523" w14:textId="77777777" w:rsidR="00B24E05" w:rsidRPr="00D34501" w:rsidRDefault="00B24E05" w:rsidP="00B24E0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If the amendment is substantial, UNDP may extend the Deadline for submission of proposal to give the Bidders reasonable time to </w:t>
            </w:r>
            <w:r>
              <w:rPr>
                <w:rFonts w:ascii="Segoe UI" w:hAnsi="Segoe UI" w:cs="Segoe UI"/>
                <w:sz w:val="19"/>
                <w:szCs w:val="19"/>
              </w:rPr>
              <w:t>incorporate the</w:t>
            </w:r>
            <w:r w:rsidRPr="00D12317">
              <w:rPr>
                <w:rFonts w:ascii="Segoe UI" w:hAnsi="Segoe UI" w:cs="Segoe UI"/>
                <w:sz w:val="19"/>
                <w:szCs w:val="19"/>
              </w:rPr>
              <w:t xml:space="preserve"> amendment into their Proposals. </w:t>
            </w:r>
          </w:p>
        </w:tc>
      </w:tr>
      <w:tr w:rsidR="00EC4BA0" w:rsidRPr="00D12317" w14:paraId="5133FD17" w14:textId="77777777" w:rsidTr="000D41A0">
        <w:tc>
          <w:tcPr>
            <w:tcW w:w="1887" w:type="dxa"/>
          </w:tcPr>
          <w:p w14:paraId="2958A862" w14:textId="41090A44" w:rsidR="00EC4BA0" w:rsidRPr="00D12317" w:rsidRDefault="00EC4BA0" w:rsidP="000842FA">
            <w:pPr>
              <w:pStyle w:val="Heading6"/>
              <w:outlineLvl w:val="5"/>
            </w:pPr>
            <w:bookmarkStart w:id="33" w:name="_Toc65588243"/>
            <w:r w:rsidRPr="00D12317">
              <w:t>Alternative Proposals</w:t>
            </w:r>
            <w:bookmarkEnd w:id="33"/>
          </w:p>
        </w:tc>
        <w:tc>
          <w:tcPr>
            <w:tcW w:w="7470" w:type="dxa"/>
          </w:tcPr>
          <w:p w14:paraId="49408574" w14:textId="77777777" w:rsidR="00EC4BA0" w:rsidRDefault="00EC4BA0" w:rsidP="001C644E">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Unless otherwise specified in the BDS, alternative proposals shall not be considered. If submission of alternative proposal is allowed by BDS, a Bidder may submit an alternative proposal, but only if it also submits a proposal </w:t>
            </w:r>
            <w:r w:rsidR="00FA0B43">
              <w:rPr>
                <w:rFonts w:ascii="Segoe UI" w:hAnsi="Segoe UI" w:cs="Segoe UI"/>
                <w:sz w:val="19"/>
                <w:szCs w:val="19"/>
              </w:rPr>
              <w:t>conforming to the RFP requirements</w:t>
            </w:r>
            <w:r w:rsidRPr="00D12317">
              <w:rPr>
                <w:rFonts w:ascii="Segoe UI" w:hAnsi="Segoe UI" w:cs="Segoe UI"/>
                <w:sz w:val="19"/>
                <w:szCs w:val="19"/>
              </w:rPr>
              <w:t xml:space="preserve">.  UNDP shall only consider the alternative proposal offered by the Bidder whose </w:t>
            </w:r>
            <w:r w:rsidR="00EF2590">
              <w:rPr>
                <w:rFonts w:ascii="Segoe UI" w:hAnsi="Segoe UI" w:cs="Segoe UI"/>
                <w:sz w:val="19"/>
                <w:szCs w:val="19"/>
              </w:rPr>
              <w:t xml:space="preserve">conforming </w:t>
            </w:r>
            <w:r w:rsidRPr="00D12317">
              <w:rPr>
                <w:rFonts w:ascii="Segoe UI" w:hAnsi="Segoe UI" w:cs="Segoe UI"/>
                <w:sz w:val="19"/>
                <w:szCs w:val="19"/>
              </w:rPr>
              <w:t xml:space="preserve">proposal </w:t>
            </w:r>
            <w:r w:rsidR="003B52C3">
              <w:rPr>
                <w:rFonts w:ascii="Segoe UI" w:hAnsi="Segoe UI" w:cs="Segoe UI"/>
                <w:sz w:val="19"/>
                <w:szCs w:val="19"/>
              </w:rPr>
              <w:t xml:space="preserve">ranked </w:t>
            </w:r>
            <w:r w:rsidRPr="00D12317">
              <w:rPr>
                <w:rFonts w:ascii="Segoe UI" w:hAnsi="Segoe UI" w:cs="Segoe UI"/>
                <w:sz w:val="19"/>
                <w:szCs w:val="19"/>
              </w:rPr>
              <w:t>the</w:t>
            </w:r>
            <w:r w:rsidR="003B52C3">
              <w:rPr>
                <w:rFonts w:ascii="Segoe UI" w:hAnsi="Segoe UI" w:cs="Segoe UI"/>
                <w:sz w:val="19"/>
                <w:szCs w:val="19"/>
              </w:rPr>
              <w:t xml:space="preserve"> </w:t>
            </w:r>
            <w:r w:rsidRPr="00D12317">
              <w:rPr>
                <w:rFonts w:ascii="Segoe UI" w:hAnsi="Segoe UI" w:cs="Segoe UI"/>
                <w:sz w:val="19"/>
                <w:szCs w:val="19"/>
              </w:rPr>
              <w:t xml:space="preserve">highest </w:t>
            </w:r>
            <w:r w:rsidR="003B52C3">
              <w:rPr>
                <w:rFonts w:ascii="Segoe UI" w:hAnsi="Segoe UI" w:cs="Segoe UI"/>
                <w:sz w:val="19"/>
                <w:szCs w:val="19"/>
              </w:rPr>
              <w:t xml:space="preserve">as per the specified </w:t>
            </w:r>
            <w:r w:rsidRPr="00D12317">
              <w:rPr>
                <w:rFonts w:ascii="Segoe UI" w:hAnsi="Segoe UI" w:cs="Segoe UI"/>
                <w:sz w:val="19"/>
                <w:szCs w:val="19"/>
              </w:rPr>
              <w:t>evaluat</w:t>
            </w:r>
            <w:r w:rsidR="003B52C3">
              <w:rPr>
                <w:rFonts w:ascii="Segoe UI" w:hAnsi="Segoe UI" w:cs="Segoe UI"/>
                <w:sz w:val="19"/>
                <w:szCs w:val="19"/>
              </w:rPr>
              <w:t>ion m</w:t>
            </w:r>
            <w:r w:rsidR="00D34501">
              <w:rPr>
                <w:rFonts w:ascii="Segoe UI" w:hAnsi="Segoe UI" w:cs="Segoe UI"/>
                <w:sz w:val="19"/>
                <w:szCs w:val="19"/>
              </w:rPr>
              <w:t>e</w:t>
            </w:r>
            <w:r w:rsidR="003B52C3">
              <w:rPr>
                <w:rFonts w:ascii="Segoe UI" w:hAnsi="Segoe UI" w:cs="Segoe UI"/>
                <w:sz w:val="19"/>
                <w:szCs w:val="19"/>
              </w:rPr>
              <w:t>thod</w:t>
            </w:r>
            <w:r w:rsidRPr="00D12317">
              <w:rPr>
                <w:rFonts w:ascii="Segoe UI" w:hAnsi="Segoe UI" w:cs="Segoe UI"/>
                <w:sz w:val="19"/>
                <w:szCs w:val="19"/>
              </w:rPr>
              <w:t>. Where the conditions for its acceptance are met, or justifications are clearly established, UNDP reserves the right to award a contract based on an alternative proposal.</w:t>
            </w:r>
          </w:p>
          <w:p w14:paraId="4B4C826A" w14:textId="77777777" w:rsidR="00696ABA" w:rsidRPr="00D12317" w:rsidRDefault="00696ABA" w:rsidP="001C644E">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0F4EA3">
              <w:rPr>
                <w:rFonts w:ascii="Segoe UI" w:eastAsia="Times New Roman" w:hAnsi="Segoe UI" w:cs="Segoe UI"/>
                <w:bCs/>
                <w:sz w:val="19"/>
                <w:szCs w:val="19"/>
                <w:lang w:val="en-GB"/>
              </w:rPr>
              <w:t xml:space="preserve">If multiple/alternative </w:t>
            </w:r>
            <w:r>
              <w:rPr>
                <w:rFonts w:ascii="Segoe UI" w:eastAsia="Times New Roman" w:hAnsi="Segoe UI" w:cs="Segoe UI"/>
                <w:bCs/>
                <w:sz w:val="19"/>
                <w:szCs w:val="19"/>
                <w:lang w:val="en-GB"/>
              </w:rPr>
              <w:t>proposals</w:t>
            </w:r>
            <w:r w:rsidRPr="000F4EA3">
              <w:rPr>
                <w:rFonts w:ascii="Segoe UI" w:eastAsia="Times New Roman" w:hAnsi="Segoe UI" w:cs="Segoe UI"/>
                <w:bCs/>
                <w:sz w:val="19"/>
                <w:szCs w:val="19"/>
                <w:lang w:val="en-GB"/>
              </w:rPr>
              <w:t xml:space="preserve"> are being submitted, they must be clearly marked as “Main </w:t>
            </w:r>
            <w:r>
              <w:rPr>
                <w:rFonts w:ascii="Segoe UI" w:eastAsia="Times New Roman" w:hAnsi="Segoe UI" w:cs="Segoe UI"/>
                <w:bCs/>
                <w:sz w:val="19"/>
                <w:szCs w:val="19"/>
                <w:lang w:val="en-GB"/>
              </w:rPr>
              <w:t>Proposal</w:t>
            </w:r>
            <w:r w:rsidRPr="000F4EA3">
              <w:rPr>
                <w:rFonts w:ascii="Segoe UI" w:eastAsia="Times New Roman" w:hAnsi="Segoe UI" w:cs="Segoe UI"/>
                <w:bCs/>
                <w:sz w:val="19"/>
                <w:szCs w:val="19"/>
                <w:lang w:val="en-GB"/>
              </w:rPr>
              <w:t xml:space="preserve">” and “Alternative </w:t>
            </w:r>
            <w:r>
              <w:rPr>
                <w:rFonts w:ascii="Segoe UI" w:eastAsia="Times New Roman" w:hAnsi="Segoe UI" w:cs="Segoe UI"/>
                <w:bCs/>
                <w:sz w:val="19"/>
                <w:szCs w:val="19"/>
                <w:lang w:val="en-GB"/>
              </w:rPr>
              <w:t>Proposal</w:t>
            </w:r>
            <w:r w:rsidRPr="000F4EA3">
              <w:rPr>
                <w:rFonts w:ascii="Segoe UI" w:eastAsia="Times New Roman" w:hAnsi="Segoe UI" w:cs="Segoe UI"/>
                <w:bCs/>
                <w:sz w:val="19"/>
                <w:szCs w:val="19"/>
                <w:lang w:val="en-GB"/>
              </w:rPr>
              <w:t>”</w:t>
            </w:r>
          </w:p>
        </w:tc>
      </w:tr>
      <w:tr w:rsidR="00EC4BA0" w:rsidRPr="00D12317" w14:paraId="7809F391" w14:textId="77777777" w:rsidTr="000D41A0">
        <w:tc>
          <w:tcPr>
            <w:tcW w:w="1887" w:type="dxa"/>
          </w:tcPr>
          <w:p w14:paraId="52813A5D" w14:textId="0530B187" w:rsidR="00EC4BA0" w:rsidRPr="00D12317" w:rsidRDefault="00891B62" w:rsidP="000842FA">
            <w:pPr>
              <w:pStyle w:val="Heading6"/>
              <w:outlineLvl w:val="5"/>
            </w:pPr>
            <w:bookmarkStart w:id="34" w:name="_Toc65588244"/>
            <w:r>
              <w:t>Pre-</w:t>
            </w:r>
            <w:r w:rsidR="00EC4BA0" w:rsidRPr="00D12317">
              <w:t>Bid Conference</w:t>
            </w:r>
            <w:bookmarkEnd w:id="34"/>
          </w:p>
          <w:p w14:paraId="42A8E7EA" w14:textId="77777777" w:rsidR="00EC4BA0" w:rsidRPr="00D12317" w:rsidRDefault="00EC4BA0" w:rsidP="00147F9A">
            <w:pPr>
              <w:ind w:left="337" w:hanging="337"/>
              <w:rPr>
                <w:rFonts w:ascii="Segoe UI" w:hAnsi="Segoe UI" w:cs="Segoe UI"/>
                <w:sz w:val="19"/>
                <w:szCs w:val="19"/>
              </w:rPr>
            </w:pPr>
          </w:p>
        </w:tc>
        <w:tc>
          <w:tcPr>
            <w:tcW w:w="7470" w:type="dxa"/>
          </w:tcPr>
          <w:p w14:paraId="05928762" w14:textId="77777777" w:rsidR="00EC4BA0" w:rsidRDefault="00EC4BA0" w:rsidP="00745586">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lastRenderedPageBreak/>
              <w:t>When appropriate, a Bidder’s conference will be conducted at the date, time and location specified in the BDS. All Bidders are encouraged to attend. Non-</w:t>
            </w:r>
            <w:r w:rsidRPr="00D12317">
              <w:rPr>
                <w:rFonts w:ascii="Segoe UI" w:hAnsi="Segoe UI" w:cs="Segoe UI"/>
                <w:sz w:val="19"/>
                <w:szCs w:val="19"/>
              </w:rPr>
              <w:lastRenderedPageBreak/>
              <w:t xml:space="preserve">attendance, however, shall not result in disqualification of an interested Bidder.  Minutes of the Bidder’s conference will be disseminated </w:t>
            </w:r>
            <w:r w:rsidR="005B615C">
              <w:rPr>
                <w:rFonts w:ascii="Segoe UI" w:hAnsi="Segoe UI" w:cs="Segoe UI"/>
                <w:sz w:val="19"/>
                <w:szCs w:val="19"/>
              </w:rPr>
              <w:t>on the procurement website</w:t>
            </w:r>
            <w:r w:rsidR="00D2318B">
              <w:rPr>
                <w:rFonts w:ascii="Segoe UI" w:hAnsi="Segoe UI" w:cs="Segoe UI"/>
                <w:sz w:val="19"/>
                <w:szCs w:val="19"/>
              </w:rPr>
              <w:t xml:space="preserve"> and shared</w:t>
            </w:r>
            <w:r w:rsidR="005B615C">
              <w:rPr>
                <w:rFonts w:ascii="Segoe UI" w:hAnsi="Segoe UI" w:cs="Segoe UI"/>
                <w:sz w:val="19"/>
                <w:szCs w:val="19"/>
              </w:rPr>
              <w:t xml:space="preserve"> by email or on </w:t>
            </w:r>
            <w:r w:rsidR="00A13E7C">
              <w:rPr>
                <w:rFonts w:ascii="Segoe UI" w:hAnsi="Segoe UI" w:cs="Segoe UI"/>
                <w:sz w:val="19"/>
                <w:szCs w:val="19"/>
              </w:rPr>
              <w:t xml:space="preserve">the </w:t>
            </w:r>
            <w:r w:rsidR="005B615C">
              <w:rPr>
                <w:rFonts w:ascii="Segoe UI" w:hAnsi="Segoe UI" w:cs="Segoe UI"/>
                <w:sz w:val="19"/>
                <w:szCs w:val="19"/>
              </w:rPr>
              <w:t>e-</w:t>
            </w:r>
            <w:r w:rsidR="00A13E7C">
              <w:rPr>
                <w:rFonts w:ascii="Segoe UI" w:hAnsi="Segoe UI" w:cs="Segoe UI"/>
                <w:sz w:val="19"/>
                <w:szCs w:val="19"/>
              </w:rPr>
              <w:t>T</w:t>
            </w:r>
            <w:r w:rsidR="005B615C">
              <w:rPr>
                <w:rFonts w:ascii="Segoe UI" w:hAnsi="Segoe UI" w:cs="Segoe UI"/>
                <w:sz w:val="19"/>
                <w:szCs w:val="19"/>
              </w:rPr>
              <w:t xml:space="preserve">endering </w:t>
            </w:r>
            <w:r w:rsidR="00A13E7C">
              <w:rPr>
                <w:rFonts w:ascii="Segoe UI" w:hAnsi="Segoe UI" w:cs="Segoe UI"/>
                <w:sz w:val="19"/>
                <w:szCs w:val="19"/>
              </w:rPr>
              <w:t xml:space="preserve">platform </w:t>
            </w:r>
            <w:r w:rsidR="00F74473">
              <w:rPr>
                <w:rFonts w:ascii="Segoe UI" w:hAnsi="Segoe UI" w:cs="Segoe UI"/>
                <w:sz w:val="19"/>
                <w:szCs w:val="19"/>
              </w:rPr>
              <w:t>as specified</w:t>
            </w:r>
            <w:r w:rsidR="00EF2590">
              <w:rPr>
                <w:rFonts w:ascii="Segoe UI" w:hAnsi="Segoe UI" w:cs="Segoe UI"/>
                <w:sz w:val="19"/>
                <w:szCs w:val="19"/>
              </w:rPr>
              <w:t xml:space="preserve"> in the BDS</w:t>
            </w:r>
            <w:r w:rsidRPr="00D12317">
              <w:rPr>
                <w:rFonts w:ascii="Segoe UI" w:hAnsi="Segoe UI" w:cs="Segoe UI"/>
                <w:sz w:val="19"/>
                <w:szCs w:val="19"/>
              </w:rPr>
              <w:t>.  No verbal statement made during the conference shall modify the terms and conditions of the RFP</w:t>
            </w:r>
            <w:r w:rsidR="00D34501">
              <w:rPr>
                <w:rFonts w:ascii="Segoe UI" w:hAnsi="Segoe UI" w:cs="Segoe UI"/>
                <w:sz w:val="19"/>
                <w:szCs w:val="19"/>
              </w:rPr>
              <w:t xml:space="preserve">, </w:t>
            </w:r>
            <w:r w:rsidRPr="00D12317">
              <w:rPr>
                <w:rFonts w:ascii="Segoe UI" w:hAnsi="Segoe UI" w:cs="Segoe UI"/>
                <w:sz w:val="19"/>
                <w:szCs w:val="19"/>
              </w:rPr>
              <w:t>unless specifically</w:t>
            </w:r>
            <w:r w:rsidR="001C644E">
              <w:rPr>
                <w:rFonts w:ascii="Segoe UI" w:hAnsi="Segoe UI" w:cs="Segoe UI"/>
                <w:sz w:val="19"/>
                <w:szCs w:val="19"/>
              </w:rPr>
              <w:t xml:space="preserve"> incorporated in the Minutes of the Bidder’s Conference or</w:t>
            </w:r>
            <w:r w:rsidRPr="00D12317">
              <w:rPr>
                <w:rFonts w:ascii="Segoe UI" w:hAnsi="Segoe UI" w:cs="Segoe UI"/>
                <w:sz w:val="19"/>
                <w:szCs w:val="19"/>
              </w:rPr>
              <w:t xml:space="preserve"> issued/posted as an amendment</w:t>
            </w:r>
            <w:r w:rsidR="00D34501">
              <w:rPr>
                <w:rFonts w:ascii="Segoe UI" w:hAnsi="Segoe UI" w:cs="Segoe UI"/>
                <w:sz w:val="19"/>
                <w:szCs w:val="19"/>
              </w:rPr>
              <w:t xml:space="preserve"> to RFP</w:t>
            </w:r>
            <w:r w:rsidRPr="00D12317">
              <w:rPr>
                <w:rFonts w:ascii="Segoe UI" w:hAnsi="Segoe UI" w:cs="Segoe UI"/>
                <w:sz w:val="19"/>
                <w:szCs w:val="19"/>
              </w:rPr>
              <w:t>.</w:t>
            </w:r>
          </w:p>
          <w:p w14:paraId="64D5C596" w14:textId="0EC06294" w:rsidR="000D41A0" w:rsidRPr="00D12317" w:rsidRDefault="000D41A0" w:rsidP="000D41A0">
            <w:pPr>
              <w:pStyle w:val="ListParagraph"/>
              <w:widowControl w:val="0"/>
              <w:overflowPunct w:val="0"/>
              <w:adjustRightInd w:val="0"/>
              <w:spacing w:before="120" w:after="120"/>
              <w:ind w:left="522"/>
              <w:contextualSpacing w:val="0"/>
              <w:jc w:val="both"/>
              <w:rPr>
                <w:rFonts w:ascii="Segoe UI" w:hAnsi="Segoe UI" w:cs="Segoe UI"/>
                <w:sz w:val="19"/>
                <w:szCs w:val="19"/>
              </w:rPr>
            </w:pPr>
          </w:p>
        </w:tc>
      </w:tr>
      <w:tr w:rsidR="00AA1516" w:rsidRPr="00D12317" w14:paraId="7F96F4D6" w14:textId="77777777" w:rsidTr="000D41A0">
        <w:tc>
          <w:tcPr>
            <w:tcW w:w="9357" w:type="dxa"/>
            <w:gridSpan w:val="2"/>
            <w:shd w:val="clear" w:color="auto" w:fill="9BDEFF"/>
            <w:vAlign w:val="center"/>
          </w:tcPr>
          <w:p w14:paraId="30D1E6FB" w14:textId="364BE30B" w:rsidR="00AA1516" w:rsidRPr="00D12317" w:rsidRDefault="00AA1516" w:rsidP="00451B8D">
            <w:pPr>
              <w:pStyle w:val="Heading5"/>
              <w:jc w:val="left"/>
              <w:outlineLvl w:val="4"/>
            </w:pPr>
            <w:bookmarkStart w:id="35" w:name="_Toc65588245"/>
            <w:r w:rsidRPr="00D12317">
              <w:lastRenderedPageBreak/>
              <w:t>SUBMISSION AND OPENING OF PROPOSALS</w:t>
            </w:r>
            <w:bookmarkEnd w:id="35"/>
          </w:p>
        </w:tc>
      </w:tr>
      <w:tr w:rsidR="00EC4BA0" w:rsidRPr="00D12317" w14:paraId="2119D72D" w14:textId="77777777" w:rsidTr="000D41A0">
        <w:trPr>
          <w:trHeight w:val="2895"/>
        </w:trPr>
        <w:tc>
          <w:tcPr>
            <w:tcW w:w="1887" w:type="dxa"/>
            <w:tcBorders>
              <w:bottom w:val="single" w:sz="4" w:space="0" w:color="BFBFBF" w:themeColor="background1" w:themeShade="BF"/>
            </w:tcBorders>
          </w:tcPr>
          <w:p w14:paraId="5D3BA4C9" w14:textId="4D0E28F9" w:rsidR="00EC4BA0" w:rsidRPr="00D12317" w:rsidRDefault="00EC4BA0" w:rsidP="000842FA">
            <w:pPr>
              <w:pStyle w:val="Heading6"/>
              <w:outlineLvl w:val="5"/>
            </w:pPr>
            <w:bookmarkStart w:id="36" w:name="_Toc65588246"/>
            <w:r w:rsidRPr="00D12317">
              <w:t>Submission</w:t>
            </w:r>
            <w:bookmarkEnd w:id="36"/>
            <w:r w:rsidRPr="00D12317">
              <w:t xml:space="preserve"> </w:t>
            </w:r>
          </w:p>
          <w:p w14:paraId="542D945A" w14:textId="77777777" w:rsidR="00EC4BA0" w:rsidRPr="00D12317" w:rsidRDefault="00EC4BA0" w:rsidP="00094798">
            <w:pPr>
              <w:rPr>
                <w:rFonts w:ascii="Segoe UI" w:hAnsi="Segoe UI" w:cs="Segoe UI"/>
                <w:sz w:val="19"/>
                <w:szCs w:val="19"/>
                <w:lang w:val="en-GB"/>
              </w:rPr>
            </w:pPr>
          </w:p>
          <w:p w14:paraId="73A118A9" w14:textId="77777777" w:rsidR="00EC4BA0" w:rsidRPr="00D12317" w:rsidRDefault="00EC4BA0" w:rsidP="00094798">
            <w:pPr>
              <w:rPr>
                <w:rFonts w:ascii="Segoe UI" w:hAnsi="Segoe UI" w:cs="Segoe UI"/>
                <w:sz w:val="19"/>
                <w:szCs w:val="19"/>
                <w:lang w:val="en-GB"/>
              </w:rPr>
            </w:pPr>
          </w:p>
          <w:p w14:paraId="063BEEAE" w14:textId="77777777" w:rsidR="00EC4BA0" w:rsidRPr="00D12317" w:rsidRDefault="00EC4BA0" w:rsidP="00094798">
            <w:pPr>
              <w:rPr>
                <w:rFonts w:ascii="Segoe UI" w:hAnsi="Segoe UI" w:cs="Segoe UI"/>
                <w:sz w:val="19"/>
                <w:szCs w:val="19"/>
                <w:lang w:val="en-GB"/>
              </w:rPr>
            </w:pPr>
          </w:p>
          <w:p w14:paraId="44403040" w14:textId="77777777" w:rsidR="00EC4BA0" w:rsidRPr="00D12317" w:rsidRDefault="00EC4BA0" w:rsidP="00094798">
            <w:pPr>
              <w:rPr>
                <w:rFonts w:ascii="Segoe UI" w:hAnsi="Segoe UI" w:cs="Segoe UI"/>
                <w:sz w:val="19"/>
                <w:szCs w:val="19"/>
                <w:lang w:val="en-GB"/>
              </w:rPr>
            </w:pPr>
          </w:p>
          <w:p w14:paraId="6D87D313" w14:textId="77777777" w:rsidR="00EC4BA0" w:rsidRPr="00D12317" w:rsidRDefault="00EC4BA0" w:rsidP="00094798">
            <w:pPr>
              <w:rPr>
                <w:rFonts w:ascii="Segoe UI" w:hAnsi="Segoe UI" w:cs="Segoe UI"/>
                <w:sz w:val="19"/>
                <w:szCs w:val="19"/>
                <w:lang w:val="en-GB"/>
              </w:rPr>
            </w:pPr>
          </w:p>
          <w:p w14:paraId="0EB97937" w14:textId="77777777" w:rsidR="00EC4BA0" w:rsidRPr="00D12317" w:rsidRDefault="00EC4BA0" w:rsidP="00094798">
            <w:pPr>
              <w:rPr>
                <w:rFonts w:ascii="Segoe UI" w:hAnsi="Segoe UI" w:cs="Segoe UI"/>
                <w:sz w:val="19"/>
                <w:szCs w:val="19"/>
                <w:lang w:val="en-GB"/>
              </w:rPr>
            </w:pPr>
          </w:p>
          <w:p w14:paraId="7C6BE973" w14:textId="77777777" w:rsidR="00EC4BA0" w:rsidRPr="00D12317" w:rsidRDefault="00EC4BA0" w:rsidP="00094798">
            <w:pPr>
              <w:rPr>
                <w:rFonts w:ascii="Segoe UI" w:hAnsi="Segoe UI" w:cs="Segoe UI"/>
                <w:sz w:val="19"/>
                <w:szCs w:val="19"/>
                <w:lang w:val="en-GB"/>
              </w:rPr>
            </w:pPr>
          </w:p>
          <w:p w14:paraId="52E7E300" w14:textId="77777777" w:rsidR="00EC4BA0" w:rsidRPr="00D12317" w:rsidRDefault="00EC4BA0" w:rsidP="00094798">
            <w:pPr>
              <w:rPr>
                <w:rFonts w:ascii="Segoe UI" w:hAnsi="Segoe UI" w:cs="Segoe UI"/>
                <w:sz w:val="19"/>
                <w:szCs w:val="19"/>
                <w:lang w:val="en-GB"/>
              </w:rPr>
            </w:pPr>
          </w:p>
          <w:p w14:paraId="24FC6B84" w14:textId="77777777" w:rsidR="00EC4BA0" w:rsidRPr="00D12317" w:rsidRDefault="00EC4BA0" w:rsidP="00094798">
            <w:pPr>
              <w:rPr>
                <w:rFonts w:ascii="Segoe UI" w:hAnsi="Segoe UI" w:cs="Segoe UI"/>
                <w:sz w:val="19"/>
                <w:szCs w:val="19"/>
                <w:lang w:val="en-GB"/>
              </w:rPr>
            </w:pPr>
          </w:p>
          <w:p w14:paraId="02B56BBE" w14:textId="77777777" w:rsidR="00EC4BA0" w:rsidRPr="00D12317" w:rsidRDefault="00EC4BA0" w:rsidP="00C168C5">
            <w:pPr>
              <w:rPr>
                <w:rFonts w:ascii="Segoe UI" w:hAnsi="Segoe UI" w:cs="Segoe UI"/>
                <w:sz w:val="19"/>
                <w:szCs w:val="19"/>
              </w:rPr>
            </w:pPr>
          </w:p>
        </w:tc>
        <w:tc>
          <w:tcPr>
            <w:tcW w:w="7470" w:type="dxa"/>
            <w:tcBorders>
              <w:bottom w:val="single" w:sz="4" w:space="0" w:color="BFBFBF" w:themeColor="background1" w:themeShade="BF"/>
            </w:tcBorders>
          </w:tcPr>
          <w:p w14:paraId="04F301C3"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The Bidder shall submit a duly signed and complete Proposal comprising the documents and forms in accordance with </w:t>
            </w:r>
            <w:r w:rsidR="00B24E05">
              <w:rPr>
                <w:rFonts w:ascii="Segoe UI" w:hAnsi="Segoe UI" w:cs="Segoe UI"/>
                <w:sz w:val="19"/>
                <w:szCs w:val="19"/>
              </w:rPr>
              <w:t>the requirements in the BDS.</w:t>
            </w:r>
            <w:r w:rsidRPr="00D12317">
              <w:rPr>
                <w:rFonts w:ascii="Segoe UI" w:hAnsi="Segoe UI" w:cs="Segoe UI"/>
                <w:sz w:val="19"/>
                <w:szCs w:val="19"/>
              </w:rPr>
              <w:t xml:space="preserve"> The submission </w:t>
            </w:r>
            <w:r w:rsidR="000B508A">
              <w:rPr>
                <w:rFonts w:ascii="Segoe UI" w:hAnsi="Segoe UI" w:cs="Segoe UI"/>
                <w:sz w:val="19"/>
                <w:szCs w:val="19"/>
              </w:rPr>
              <w:t xml:space="preserve">shall be in the manner specified in </w:t>
            </w:r>
            <w:r w:rsidR="008944C2">
              <w:rPr>
                <w:rFonts w:ascii="Segoe UI" w:hAnsi="Segoe UI" w:cs="Segoe UI"/>
                <w:sz w:val="19"/>
                <w:szCs w:val="19"/>
              </w:rPr>
              <w:t>the BDS.</w:t>
            </w:r>
          </w:p>
          <w:p w14:paraId="79974FFC" w14:textId="77777777" w:rsidR="003610BD" w:rsidRDefault="00F9144F" w:rsidP="003610BD">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0842FA">
              <w:rPr>
                <w:rFonts w:ascii="Segoe UI" w:hAnsi="Segoe UI" w:cs="Segoe UI"/>
                <w:sz w:val="19"/>
                <w:szCs w:val="19"/>
              </w:rPr>
              <w:t>The Proposal shall be signed by the Bidder or person(s) duly authorized to commit the Bidder.</w:t>
            </w:r>
            <w:r w:rsidRPr="00D12317">
              <w:rPr>
                <w:rFonts w:ascii="Segoe UI" w:hAnsi="Segoe UI" w:cs="Segoe UI"/>
                <w:sz w:val="19"/>
                <w:szCs w:val="19"/>
              </w:rPr>
              <w:t xml:space="preserve"> The authorization shall be communicated through a document evidencing such authorization issued by the </w:t>
            </w:r>
            <w:r w:rsidR="00B24E05">
              <w:rPr>
                <w:rFonts w:ascii="Segoe UI" w:hAnsi="Segoe UI" w:cs="Segoe UI"/>
                <w:sz w:val="19"/>
                <w:szCs w:val="19"/>
              </w:rPr>
              <w:t>legal representative</w:t>
            </w:r>
            <w:r w:rsidRPr="00D12317">
              <w:rPr>
                <w:rFonts w:ascii="Segoe UI" w:hAnsi="Segoe UI" w:cs="Segoe UI"/>
                <w:sz w:val="19"/>
                <w:szCs w:val="19"/>
              </w:rPr>
              <w:t xml:space="preserve"> of the </w:t>
            </w:r>
            <w:r w:rsidR="00A115CD">
              <w:rPr>
                <w:rFonts w:ascii="Segoe UI" w:hAnsi="Segoe UI" w:cs="Segoe UI"/>
                <w:sz w:val="19"/>
                <w:szCs w:val="19"/>
              </w:rPr>
              <w:t>bidding entity</w:t>
            </w:r>
            <w:r w:rsidRPr="00D12317">
              <w:rPr>
                <w:rFonts w:ascii="Segoe UI" w:hAnsi="Segoe UI" w:cs="Segoe UI"/>
                <w:sz w:val="19"/>
                <w:szCs w:val="19"/>
              </w:rPr>
              <w:t xml:space="preserve">, or a Power of Attorney, accompanying the Proposal.   </w:t>
            </w:r>
          </w:p>
          <w:p w14:paraId="3CE46595" w14:textId="77777777" w:rsidR="00CB71B8" w:rsidRPr="0056236F" w:rsidRDefault="00F9144F" w:rsidP="003610BD">
            <w:pPr>
              <w:pStyle w:val="ListParagraph"/>
              <w:widowControl w:val="0"/>
              <w:numPr>
                <w:ilvl w:val="1"/>
                <w:numId w:val="2"/>
              </w:numPr>
              <w:overflowPunct w:val="0"/>
              <w:adjustRightInd w:val="0"/>
              <w:spacing w:before="120" w:after="120"/>
              <w:ind w:left="522" w:hanging="547"/>
              <w:jc w:val="both"/>
              <w:rPr>
                <w:lang w:val="en-GB"/>
              </w:rPr>
            </w:pPr>
            <w:r w:rsidRPr="003610BD">
              <w:rPr>
                <w:rFonts w:ascii="Segoe UI" w:hAnsi="Segoe UI" w:cs="Segoe UI"/>
                <w:sz w:val="19"/>
                <w:szCs w:val="19"/>
              </w:rPr>
              <w:t xml:space="preserve">Bidders must be aware that the mere act of submission of a Proposal, in and of itself, implies that the Bidder </w:t>
            </w:r>
            <w:r w:rsidR="00D75782">
              <w:rPr>
                <w:rFonts w:ascii="Segoe UI" w:hAnsi="Segoe UI" w:cs="Segoe UI"/>
                <w:sz w:val="19"/>
                <w:szCs w:val="19"/>
              </w:rPr>
              <w:t xml:space="preserve">fully </w:t>
            </w:r>
            <w:r w:rsidRPr="003610BD">
              <w:rPr>
                <w:rFonts w:ascii="Segoe UI" w:hAnsi="Segoe UI" w:cs="Segoe UI"/>
                <w:sz w:val="19"/>
                <w:szCs w:val="19"/>
              </w:rPr>
              <w:t>accepts the UNDP General Contract Terms and Conditions.</w:t>
            </w:r>
          </w:p>
        </w:tc>
      </w:tr>
      <w:tr w:rsidR="006A65A4" w:rsidRPr="00D12317" w14:paraId="67514646" w14:textId="77777777" w:rsidTr="000D41A0">
        <w:trPr>
          <w:trHeight w:val="1245"/>
        </w:trPr>
        <w:tc>
          <w:tcPr>
            <w:tcW w:w="1887" w:type="dxa"/>
            <w:tcBorders>
              <w:top w:val="single" w:sz="4" w:space="0" w:color="BFBFBF" w:themeColor="background1" w:themeShade="BF"/>
            </w:tcBorders>
          </w:tcPr>
          <w:p w14:paraId="7760AF36" w14:textId="77777777" w:rsidR="006A65A4" w:rsidRPr="0074580E" w:rsidRDefault="006A65A4" w:rsidP="006A65A4">
            <w:pPr>
              <w:spacing w:before="120"/>
              <w:rPr>
                <w:rFonts w:ascii="Segoe UI" w:hAnsi="Segoe UI" w:cs="Segoe UI"/>
                <w:b/>
                <w:sz w:val="19"/>
                <w:szCs w:val="19"/>
                <w:lang w:val="en-GB"/>
              </w:rPr>
            </w:pPr>
            <w:r w:rsidRPr="0074580E">
              <w:rPr>
                <w:rFonts w:ascii="Segoe UI" w:hAnsi="Segoe UI" w:cs="Segoe UI"/>
                <w:b/>
                <w:sz w:val="19"/>
                <w:szCs w:val="19"/>
              </w:rPr>
              <w:t>Hard copy (manual) submission</w:t>
            </w:r>
          </w:p>
          <w:p w14:paraId="532EB0F6" w14:textId="77777777" w:rsidR="006A65A4" w:rsidRPr="00D12317" w:rsidRDefault="006A65A4" w:rsidP="006A65A4">
            <w:pPr>
              <w:rPr>
                <w:rFonts w:ascii="Segoe UI" w:hAnsi="Segoe UI" w:cs="Segoe UI"/>
                <w:sz w:val="19"/>
                <w:szCs w:val="19"/>
                <w:lang w:val="en-GB"/>
              </w:rPr>
            </w:pPr>
          </w:p>
          <w:p w14:paraId="4147C16E" w14:textId="77777777" w:rsidR="006A65A4" w:rsidRPr="00D12317" w:rsidRDefault="006A65A4" w:rsidP="006A65A4">
            <w:pPr>
              <w:rPr>
                <w:rFonts w:ascii="Segoe UI" w:hAnsi="Segoe UI" w:cs="Segoe UI"/>
                <w:sz w:val="19"/>
                <w:szCs w:val="19"/>
                <w:lang w:val="en-GB"/>
              </w:rPr>
            </w:pPr>
          </w:p>
          <w:p w14:paraId="78D480A9" w14:textId="77777777" w:rsidR="006A65A4" w:rsidRPr="00D12317" w:rsidRDefault="006A65A4" w:rsidP="006A65A4">
            <w:pPr>
              <w:rPr>
                <w:rFonts w:ascii="Segoe UI" w:hAnsi="Segoe UI" w:cs="Segoe UI"/>
                <w:sz w:val="19"/>
                <w:szCs w:val="19"/>
                <w:lang w:val="en-GB"/>
              </w:rPr>
            </w:pPr>
          </w:p>
          <w:p w14:paraId="0B58BC39" w14:textId="77777777" w:rsidR="006A65A4" w:rsidRPr="00D12317" w:rsidRDefault="006A65A4" w:rsidP="006A65A4">
            <w:pPr>
              <w:rPr>
                <w:rFonts w:ascii="Segoe UI" w:hAnsi="Segoe UI" w:cs="Segoe UI"/>
                <w:sz w:val="19"/>
                <w:szCs w:val="19"/>
                <w:lang w:val="en-GB"/>
              </w:rPr>
            </w:pPr>
          </w:p>
          <w:p w14:paraId="66398EAD" w14:textId="77777777" w:rsidR="006A65A4" w:rsidRPr="00D12317" w:rsidRDefault="006A65A4" w:rsidP="006A65A4">
            <w:pPr>
              <w:rPr>
                <w:rFonts w:ascii="Segoe UI" w:hAnsi="Segoe UI" w:cs="Segoe UI"/>
                <w:sz w:val="19"/>
                <w:szCs w:val="19"/>
                <w:lang w:val="en-GB"/>
              </w:rPr>
            </w:pPr>
          </w:p>
          <w:p w14:paraId="492376FC" w14:textId="77777777" w:rsidR="006A65A4" w:rsidRPr="00D12317" w:rsidRDefault="006A65A4" w:rsidP="006A65A4">
            <w:pPr>
              <w:rPr>
                <w:rFonts w:ascii="Segoe UI" w:hAnsi="Segoe UI" w:cs="Segoe UI"/>
                <w:sz w:val="19"/>
                <w:szCs w:val="19"/>
                <w:lang w:val="en-GB"/>
              </w:rPr>
            </w:pPr>
          </w:p>
          <w:p w14:paraId="70989037" w14:textId="77777777" w:rsidR="006A65A4" w:rsidRPr="00D12317" w:rsidRDefault="006A65A4" w:rsidP="006A65A4">
            <w:pPr>
              <w:rPr>
                <w:rFonts w:ascii="Segoe UI" w:hAnsi="Segoe UI" w:cs="Segoe UI"/>
                <w:sz w:val="19"/>
                <w:szCs w:val="19"/>
                <w:lang w:val="en-GB"/>
              </w:rPr>
            </w:pPr>
          </w:p>
          <w:p w14:paraId="27E172B0" w14:textId="77777777" w:rsidR="006A65A4" w:rsidRPr="00D12317" w:rsidRDefault="006A65A4" w:rsidP="006A65A4">
            <w:pPr>
              <w:rPr>
                <w:rFonts w:ascii="Segoe UI" w:hAnsi="Segoe UI" w:cs="Segoe UI"/>
                <w:sz w:val="19"/>
                <w:szCs w:val="19"/>
                <w:lang w:val="en-GB"/>
              </w:rPr>
            </w:pPr>
          </w:p>
          <w:p w14:paraId="0EF98236" w14:textId="77777777" w:rsidR="006A65A4" w:rsidRPr="00D12317" w:rsidRDefault="006A65A4" w:rsidP="006A65A4">
            <w:pPr>
              <w:rPr>
                <w:rFonts w:ascii="Segoe UI" w:hAnsi="Segoe UI" w:cs="Segoe UI"/>
                <w:sz w:val="19"/>
                <w:szCs w:val="19"/>
                <w:lang w:val="en-GB"/>
              </w:rPr>
            </w:pPr>
          </w:p>
          <w:p w14:paraId="150514E8" w14:textId="77777777" w:rsidR="006A65A4" w:rsidRPr="00D12317" w:rsidRDefault="006A65A4" w:rsidP="006A65A4">
            <w:pPr>
              <w:rPr>
                <w:rFonts w:ascii="Segoe UI" w:hAnsi="Segoe UI" w:cs="Segoe UI"/>
                <w:sz w:val="19"/>
                <w:szCs w:val="19"/>
                <w:lang w:val="en-GB"/>
              </w:rPr>
            </w:pPr>
          </w:p>
          <w:p w14:paraId="7EFFC019" w14:textId="77777777" w:rsidR="006A65A4" w:rsidRPr="00D12317" w:rsidRDefault="006A65A4" w:rsidP="006A65A4">
            <w:pPr>
              <w:rPr>
                <w:rFonts w:ascii="Segoe UI" w:hAnsi="Segoe UI" w:cs="Segoe UI"/>
                <w:sz w:val="19"/>
                <w:szCs w:val="19"/>
                <w:lang w:val="en-GB"/>
              </w:rPr>
            </w:pPr>
          </w:p>
          <w:p w14:paraId="34798BA6" w14:textId="77777777" w:rsidR="006A65A4" w:rsidRPr="00D12317" w:rsidRDefault="006A65A4" w:rsidP="006A65A4">
            <w:pPr>
              <w:rPr>
                <w:rFonts w:ascii="Segoe UI" w:hAnsi="Segoe UI" w:cs="Segoe UI"/>
                <w:sz w:val="19"/>
                <w:szCs w:val="19"/>
                <w:lang w:val="en-GB"/>
              </w:rPr>
            </w:pPr>
          </w:p>
          <w:p w14:paraId="35EF2FDB" w14:textId="77777777" w:rsidR="006A65A4" w:rsidRPr="00D12317" w:rsidRDefault="006A65A4" w:rsidP="006A65A4">
            <w:pPr>
              <w:rPr>
                <w:rFonts w:ascii="Segoe UI" w:hAnsi="Segoe UI" w:cs="Segoe UI"/>
                <w:sz w:val="19"/>
                <w:szCs w:val="19"/>
                <w:lang w:val="en-GB"/>
              </w:rPr>
            </w:pPr>
          </w:p>
          <w:p w14:paraId="340BA227" w14:textId="77777777" w:rsidR="006A65A4" w:rsidRDefault="006A65A4" w:rsidP="006A65A4">
            <w:pPr>
              <w:rPr>
                <w:rFonts w:ascii="Segoe UI" w:hAnsi="Segoe UI" w:cs="Segoe UI"/>
                <w:b/>
                <w:sz w:val="19"/>
                <w:szCs w:val="19"/>
                <w:lang w:val="en-GB"/>
              </w:rPr>
            </w:pPr>
          </w:p>
          <w:p w14:paraId="3D58717C" w14:textId="77777777" w:rsidR="002A47EF" w:rsidRDefault="002A47EF" w:rsidP="006A65A4">
            <w:pPr>
              <w:rPr>
                <w:rFonts w:ascii="Segoe UI" w:hAnsi="Segoe UI" w:cs="Segoe UI"/>
                <w:b/>
                <w:sz w:val="19"/>
                <w:szCs w:val="19"/>
                <w:lang w:val="en-GB"/>
              </w:rPr>
            </w:pPr>
          </w:p>
          <w:p w14:paraId="0506682F" w14:textId="77777777" w:rsidR="002A47EF" w:rsidRDefault="002A47EF" w:rsidP="006A65A4">
            <w:pPr>
              <w:rPr>
                <w:rFonts w:ascii="Segoe UI" w:hAnsi="Segoe UI" w:cs="Segoe UI"/>
                <w:b/>
                <w:sz w:val="19"/>
                <w:szCs w:val="19"/>
                <w:lang w:val="en-GB"/>
              </w:rPr>
            </w:pPr>
          </w:p>
          <w:p w14:paraId="61D78726" w14:textId="77777777" w:rsidR="006A65A4" w:rsidRDefault="006A65A4" w:rsidP="006A65A4">
            <w:pPr>
              <w:rPr>
                <w:rFonts w:ascii="Segoe UI" w:hAnsi="Segoe UI" w:cs="Segoe UI"/>
                <w:b/>
                <w:sz w:val="19"/>
                <w:szCs w:val="19"/>
                <w:lang w:val="en-GB"/>
              </w:rPr>
            </w:pPr>
          </w:p>
          <w:p w14:paraId="24689FDD" w14:textId="77777777" w:rsidR="00F24CB1" w:rsidRDefault="00F24CB1" w:rsidP="006A65A4">
            <w:pPr>
              <w:rPr>
                <w:rFonts w:ascii="Segoe UI" w:hAnsi="Segoe UI" w:cs="Segoe UI"/>
                <w:b/>
                <w:sz w:val="19"/>
                <w:szCs w:val="19"/>
                <w:lang w:val="en-GB"/>
              </w:rPr>
            </w:pPr>
          </w:p>
          <w:p w14:paraId="5CC999B4" w14:textId="77777777" w:rsidR="00F24CB1" w:rsidRDefault="00F24CB1" w:rsidP="006A65A4">
            <w:pPr>
              <w:rPr>
                <w:rFonts w:ascii="Segoe UI" w:hAnsi="Segoe UI" w:cs="Segoe UI"/>
                <w:b/>
                <w:sz w:val="19"/>
                <w:szCs w:val="19"/>
                <w:lang w:val="en-GB"/>
              </w:rPr>
            </w:pPr>
          </w:p>
          <w:p w14:paraId="3D1A85FA" w14:textId="77777777" w:rsidR="00F24CB1" w:rsidRDefault="00F24CB1" w:rsidP="006A65A4">
            <w:pPr>
              <w:rPr>
                <w:rFonts w:ascii="Segoe UI" w:hAnsi="Segoe UI" w:cs="Segoe UI"/>
                <w:b/>
                <w:sz w:val="19"/>
                <w:szCs w:val="19"/>
                <w:lang w:val="en-GB"/>
              </w:rPr>
            </w:pPr>
          </w:p>
          <w:p w14:paraId="3D929DC3" w14:textId="77777777" w:rsidR="00F24CB1" w:rsidRDefault="00F24CB1" w:rsidP="006A65A4">
            <w:pPr>
              <w:rPr>
                <w:rFonts w:ascii="Segoe UI" w:hAnsi="Segoe UI" w:cs="Segoe UI"/>
                <w:b/>
                <w:sz w:val="19"/>
                <w:szCs w:val="19"/>
                <w:lang w:val="en-GB"/>
              </w:rPr>
            </w:pPr>
          </w:p>
          <w:p w14:paraId="3CBB28CB" w14:textId="77777777" w:rsidR="00F24CB1" w:rsidRDefault="00F24CB1" w:rsidP="006A65A4">
            <w:pPr>
              <w:rPr>
                <w:rFonts w:ascii="Segoe UI" w:hAnsi="Segoe UI" w:cs="Segoe UI"/>
                <w:b/>
                <w:sz w:val="19"/>
                <w:szCs w:val="19"/>
                <w:lang w:val="en-GB"/>
              </w:rPr>
            </w:pPr>
          </w:p>
          <w:p w14:paraId="7318BD3F" w14:textId="77777777" w:rsidR="00F24CB1" w:rsidRDefault="00F24CB1" w:rsidP="006A65A4">
            <w:pPr>
              <w:rPr>
                <w:rFonts w:ascii="Segoe UI" w:hAnsi="Segoe UI" w:cs="Segoe UI"/>
                <w:b/>
                <w:sz w:val="19"/>
                <w:szCs w:val="19"/>
                <w:lang w:val="en-GB"/>
              </w:rPr>
            </w:pPr>
          </w:p>
          <w:p w14:paraId="1721215C" w14:textId="77777777" w:rsidR="006A65A4" w:rsidRDefault="00AC6305" w:rsidP="006A65A4">
            <w:pPr>
              <w:rPr>
                <w:rFonts w:ascii="Segoe UI" w:hAnsi="Segoe UI" w:cs="Segoe UI"/>
                <w:b/>
                <w:sz w:val="19"/>
                <w:szCs w:val="19"/>
                <w:lang w:val="en-GB"/>
              </w:rPr>
            </w:pPr>
            <w:r>
              <w:rPr>
                <w:rFonts w:ascii="Segoe UI" w:hAnsi="Segoe UI" w:cs="Segoe UI"/>
                <w:b/>
                <w:sz w:val="19"/>
                <w:szCs w:val="19"/>
                <w:lang w:val="en-GB"/>
              </w:rPr>
              <w:t xml:space="preserve"> </w:t>
            </w:r>
            <w:r w:rsidR="006A65A4">
              <w:rPr>
                <w:rFonts w:ascii="Segoe UI" w:hAnsi="Segoe UI" w:cs="Segoe UI"/>
                <w:b/>
                <w:sz w:val="19"/>
                <w:szCs w:val="19"/>
                <w:lang w:val="en-GB"/>
              </w:rPr>
              <w:t>Email</w:t>
            </w:r>
            <w:r w:rsidR="006A65A4" w:rsidRPr="00D12317">
              <w:rPr>
                <w:rFonts w:ascii="Segoe UI" w:hAnsi="Segoe UI" w:cs="Segoe UI"/>
                <w:b/>
                <w:sz w:val="19"/>
                <w:szCs w:val="19"/>
                <w:lang w:val="en-GB"/>
              </w:rPr>
              <w:t xml:space="preserve"> Submission</w:t>
            </w:r>
          </w:p>
          <w:p w14:paraId="6D09897B" w14:textId="77777777" w:rsidR="006A65A4" w:rsidRDefault="006A65A4" w:rsidP="006A65A4">
            <w:pPr>
              <w:rPr>
                <w:rFonts w:ascii="Segoe UI" w:hAnsi="Segoe UI" w:cs="Segoe UI"/>
                <w:b/>
                <w:sz w:val="19"/>
                <w:szCs w:val="19"/>
                <w:lang w:val="en-GB"/>
              </w:rPr>
            </w:pPr>
          </w:p>
          <w:p w14:paraId="21EC2354" w14:textId="77777777" w:rsidR="006A65A4" w:rsidRDefault="006A65A4" w:rsidP="006A65A4">
            <w:pPr>
              <w:rPr>
                <w:rFonts w:ascii="Segoe UI" w:hAnsi="Segoe UI" w:cs="Segoe UI"/>
                <w:b/>
                <w:sz w:val="19"/>
                <w:szCs w:val="19"/>
                <w:lang w:val="en-GB"/>
              </w:rPr>
            </w:pPr>
          </w:p>
          <w:p w14:paraId="7B1419DD" w14:textId="77777777" w:rsidR="006A65A4" w:rsidRDefault="006A65A4" w:rsidP="006A65A4">
            <w:pPr>
              <w:rPr>
                <w:rFonts w:ascii="Segoe UI" w:hAnsi="Segoe UI" w:cs="Segoe UI"/>
                <w:b/>
                <w:sz w:val="19"/>
                <w:szCs w:val="19"/>
                <w:lang w:val="en-GB"/>
              </w:rPr>
            </w:pPr>
          </w:p>
          <w:p w14:paraId="4D313702" w14:textId="77777777" w:rsidR="006A65A4" w:rsidRDefault="006A65A4" w:rsidP="006A65A4">
            <w:pPr>
              <w:rPr>
                <w:rFonts w:ascii="Segoe UI" w:hAnsi="Segoe UI" w:cs="Segoe UI"/>
                <w:b/>
                <w:sz w:val="19"/>
                <w:szCs w:val="19"/>
                <w:lang w:val="en-GB"/>
              </w:rPr>
            </w:pPr>
          </w:p>
          <w:p w14:paraId="74182E27" w14:textId="77777777" w:rsidR="006A65A4" w:rsidRDefault="006A65A4" w:rsidP="006A65A4">
            <w:pPr>
              <w:rPr>
                <w:rFonts w:ascii="Segoe UI" w:hAnsi="Segoe UI" w:cs="Segoe UI"/>
                <w:b/>
                <w:sz w:val="19"/>
                <w:szCs w:val="19"/>
                <w:lang w:val="en-GB"/>
              </w:rPr>
            </w:pPr>
          </w:p>
          <w:p w14:paraId="5EAF739F" w14:textId="77777777" w:rsidR="006A65A4" w:rsidRDefault="006A65A4" w:rsidP="006A65A4">
            <w:pPr>
              <w:rPr>
                <w:rFonts w:ascii="Segoe UI" w:hAnsi="Segoe UI" w:cs="Segoe UI"/>
                <w:b/>
                <w:sz w:val="19"/>
                <w:szCs w:val="19"/>
                <w:lang w:val="en-GB"/>
              </w:rPr>
            </w:pPr>
          </w:p>
          <w:p w14:paraId="0BF37282" w14:textId="77777777" w:rsidR="006A65A4" w:rsidRDefault="006A65A4" w:rsidP="006A65A4">
            <w:pPr>
              <w:rPr>
                <w:rFonts w:ascii="Segoe UI" w:hAnsi="Segoe UI" w:cs="Segoe UI"/>
                <w:b/>
                <w:sz w:val="19"/>
                <w:szCs w:val="19"/>
                <w:lang w:val="en-GB"/>
              </w:rPr>
            </w:pPr>
          </w:p>
          <w:p w14:paraId="157C8D3E" w14:textId="77777777" w:rsidR="006A65A4" w:rsidRDefault="006A65A4" w:rsidP="006A65A4">
            <w:pPr>
              <w:rPr>
                <w:rFonts w:ascii="Segoe UI" w:hAnsi="Segoe UI" w:cs="Segoe UI"/>
                <w:b/>
                <w:sz w:val="19"/>
                <w:szCs w:val="19"/>
                <w:lang w:val="en-GB"/>
              </w:rPr>
            </w:pPr>
          </w:p>
          <w:p w14:paraId="664336D9" w14:textId="77777777" w:rsidR="006A65A4" w:rsidRDefault="006A65A4" w:rsidP="006A65A4">
            <w:pPr>
              <w:rPr>
                <w:rFonts w:ascii="Segoe UI" w:hAnsi="Segoe UI" w:cs="Segoe UI"/>
                <w:b/>
                <w:sz w:val="19"/>
                <w:szCs w:val="19"/>
                <w:lang w:val="en-GB"/>
              </w:rPr>
            </w:pPr>
          </w:p>
          <w:p w14:paraId="3B9C0CEE" w14:textId="77777777" w:rsidR="006A65A4" w:rsidRDefault="006A65A4" w:rsidP="006A65A4">
            <w:pPr>
              <w:rPr>
                <w:rFonts w:ascii="Segoe UI" w:hAnsi="Segoe UI" w:cs="Segoe UI"/>
                <w:b/>
                <w:sz w:val="19"/>
                <w:szCs w:val="19"/>
                <w:lang w:val="en-GB"/>
              </w:rPr>
            </w:pPr>
          </w:p>
          <w:p w14:paraId="6CA8E817" w14:textId="77777777" w:rsidR="006A65A4" w:rsidRDefault="006A65A4" w:rsidP="006A65A4">
            <w:pPr>
              <w:rPr>
                <w:rFonts w:ascii="Segoe UI" w:hAnsi="Segoe UI" w:cs="Segoe UI"/>
                <w:b/>
                <w:sz w:val="19"/>
                <w:szCs w:val="19"/>
                <w:lang w:val="en-GB"/>
              </w:rPr>
            </w:pPr>
          </w:p>
          <w:p w14:paraId="26DCAE32" w14:textId="77777777" w:rsidR="006A65A4" w:rsidRDefault="006A65A4" w:rsidP="006A65A4">
            <w:pPr>
              <w:rPr>
                <w:rFonts w:ascii="Segoe UI" w:hAnsi="Segoe UI" w:cs="Segoe UI"/>
                <w:b/>
                <w:sz w:val="19"/>
                <w:szCs w:val="19"/>
                <w:lang w:val="en-GB"/>
              </w:rPr>
            </w:pPr>
          </w:p>
          <w:p w14:paraId="7B13871B" w14:textId="77777777" w:rsidR="006A65A4" w:rsidRDefault="006A65A4" w:rsidP="006A65A4">
            <w:pPr>
              <w:rPr>
                <w:rFonts w:ascii="Segoe UI" w:hAnsi="Segoe UI" w:cs="Segoe UI"/>
                <w:b/>
                <w:sz w:val="19"/>
                <w:szCs w:val="19"/>
                <w:lang w:val="en-GB"/>
              </w:rPr>
            </w:pPr>
          </w:p>
          <w:p w14:paraId="373319EF" w14:textId="77777777" w:rsidR="006A65A4" w:rsidRDefault="006A65A4" w:rsidP="006A65A4">
            <w:pPr>
              <w:rPr>
                <w:rFonts w:ascii="Segoe UI" w:hAnsi="Segoe UI" w:cs="Segoe UI"/>
                <w:b/>
                <w:sz w:val="19"/>
                <w:szCs w:val="19"/>
                <w:lang w:val="en-GB"/>
              </w:rPr>
            </w:pPr>
            <w:proofErr w:type="spellStart"/>
            <w:r>
              <w:rPr>
                <w:rFonts w:ascii="Segoe UI" w:hAnsi="Segoe UI" w:cs="Segoe UI"/>
                <w:b/>
                <w:sz w:val="19"/>
                <w:szCs w:val="19"/>
                <w:lang w:val="en-GB"/>
              </w:rPr>
              <w:t>eTendering</w:t>
            </w:r>
            <w:proofErr w:type="spellEnd"/>
            <w:r>
              <w:rPr>
                <w:rFonts w:ascii="Segoe UI" w:hAnsi="Segoe UI" w:cs="Segoe UI"/>
                <w:b/>
                <w:sz w:val="19"/>
                <w:szCs w:val="19"/>
                <w:lang w:val="en-GB"/>
              </w:rPr>
              <w:t xml:space="preserve"> submission</w:t>
            </w:r>
          </w:p>
          <w:p w14:paraId="3E76BADE" w14:textId="77777777" w:rsidR="006A65A4" w:rsidRPr="00D12317" w:rsidRDefault="006A65A4" w:rsidP="006A65A4">
            <w:pPr>
              <w:rPr>
                <w:rFonts w:ascii="Segoe UI" w:hAnsi="Segoe UI" w:cs="Segoe UI"/>
                <w:b/>
                <w:sz w:val="19"/>
                <w:szCs w:val="19"/>
                <w:lang w:val="en-GB"/>
              </w:rPr>
            </w:pPr>
          </w:p>
          <w:p w14:paraId="6BEBB6B4" w14:textId="77777777" w:rsidR="006A65A4" w:rsidRPr="00D12317" w:rsidRDefault="006A65A4" w:rsidP="00C168C5"/>
        </w:tc>
        <w:tc>
          <w:tcPr>
            <w:tcW w:w="7470" w:type="dxa"/>
            <w:tcBorders>
              <w:top w:val="single" w:sz="4" w:space="0" w:color="BFBFBF" w:themeColor="background1" w:themeShade="BF"/>
            </w:tcBorders>
          </w:tcPr>
          <w:p w14:paraId="4CCD1259" w14:textId="77777777" w:rsidR="006A65A4" w:rsidRDefault="006A65A4" w:rsidP="006A65A4">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3610BD">
              <w:rPr>
                <w:rFonts w:ascii="Segoe UI" w:hAnsi="Segoe UI" w:cs="Segoe UI"/>
                <w:sz w:val="19"/>
                <w:szCs w:val="19"/>
              </w:rPr>
              <w:lastRenderedPageBreak/>
              <w:t>Hard copy (manual) submission by courier or hand delivery allowed or specified in the BDS shall be governed as follows:</w:t>
            </w:r>
          </w:p>
          <w:p w14:paraId="7245BD04" w14:textId="77777777" w:rsidR="006A65A4" w:rsidRDefault="006A65A4" w:rsidP="006A65A4">
            <w:pPr>
              <w:pStyle w:val="ListParagraph"/>
              <w:numPr>
                <w:ilvl w:val="1"/>
                <w:numId w:val="1"/>
              </w:numPr>
              <w:spacing w:before="120" w:after="120"/>
              <w:ind w:left="879"/>
              <w:contextualSpacing w:val="0"/>
              <w:jc w:val="both"/>
              <w:rPr>
                <w:rFonts w:ascii="Segoe UI" w:hAnsi="Segoe UI" w:cs="Segoe UI"/>
                <w:sz w:val="19"/>
                <w:szCs w:val="19"/>
              </w:rPr>
            </w:pPr>
            <w:r w:rsidRPr="00026286">
              <w:rPr>
                <w:rFonts w:ascii="Segoe UI" w:hAnsi="Segoe UI" w:cs="Segoe UI"/>
                <w:sz w:val="19"/>
                <w:szCs w:val="19"/>
              </w:rPr>
              <w:t>The signed Proposal shall be marked “Original”, and its copies marked “Copy” as appropriate. The number of copies is indicated in the BDS. All copies shall be made from the signed original</w:t>
            </w:r>
            <w:r w:rsidR="00917897">
              <w:rPr>
                <w:rFonts w:ascii="Segoe UI" w:hAnsi="Segoe UI" w:cs="Segoe UI"/>
                <w:sz w:val="19"/>
                <w:szCs w:val="19"/>
              </w:rPr>
              <w:t xml:space="preserve"> only</w:t>
            </w:r>
            <w:r w:rsidRPr="00026286">
              <w:rPr>
                <w:rFonts w:ascii="Segoe UI" w:hAnsi="Segoe UI" w:cs="Segoe UI"/>
                <w:sz w:val="19"/>
                <w:szCs w:val="19"/>
              </w:rPr>
              <w:t xml:space="preserve">. </w:t>
            </w:r>
            <w:r w:rsidR="00917897">
              <w:rPr>
                <w:rFonts w:ascii="Segoe UI" w:hAnsi="Segoe UI" w:cs="Segoe UI"/>
                <w:sz w:val="19"/>
                <w:szCs w:val="19"/>
              </w:rPr>
              <w:t xml:space="preserve"> </w:t>
            </w:r>
            <w:r w:rsidRPr="00026286">
              <w:rPr>
                <w:rFonts w:ascii="Segoe UI" w:hAnsi="Segoe UI" w:cs="Segoe UI"/>
                <w:sz w:val="19"/>
                <w:szCs w:val="19"/>
              </w:rPr>
              <w:t>If there are discrepancies between the original and the copies, the original shall prevail.</w:t>
            </w:r>
          </w:p>
          <w:p w14:paraId="787136BD" w14:textId="77777777" w:rsidR="00F24CB1" w:rsidRDefault="006A65A4" w:rsidP="007C2689">
            <w:pPr>
              <w:pStyle w:val="ListParagraph"/>
              <w:numPr>
                <w:ilvl w:val="1"/>
                <w:numId w:val="1"/>
              </w:numPr>
              <w:spacing w:before="120" w:after="120"/>
              <w:ind w:left="879"/>
              <w:contextualSpacing w:val="0"/>
              <w:jc w:val="both"/>
              <w:rPr>
                <w:rFonts w:ascii="Segoe UI" w:hAnsi="Segoe UI" w:cs="Segoe UI"/>
                <w:sz w:val="19"/>
                <w:szCs w:val="19"/>
              </w:rPr>
            </w:pPr>
            <w:r w:rsidRPr="00026286">
              <w:rPr>
                <w:rFonts w:ascii="Segoe UI" w:hAnsi="Segoe UI" w:cs="Segoe UI"/>
                <w:sz w:val="19"/>
                <w:szCs w:val="19"/>
              </w:rPr>
              <w:t xml:space="preserve">The Technical Proposal and the Financial Proposal envelopes MUST BE COMPLETELY SEPARATE and each of them must be submitted sealed individually and clearly marked on the outside as either “TECHNICAL PROPOSAL” or “FINANCIAL PROPOSAL”, as appropriate.  Each envelope </w:t>
            </w:r>
            <w:r w:rsidR="00F24CB1">
              <w:rPr>
                <w:rFonts w:ascii="Segoe UI" w:hAnsi="Segoe UI" w:cs="Segoe UI"/>
                <w:sz w:val="19"/>
                <w:szCs w:val="19"/>
              </w:rPr>
              <w:t>SHALL</w:t>
            </w:r>
            <w:r w:rsidRPr="00026286">
              <w:rPr>
                <w:rFonts w:ascii="Segoe UI" w:hAnsi="Segoe UI" w:cs="Segoe UI"/>
                <w:sz w:val="19"/>
                <w:szCs w:val="19"/>
              </w:rPr>
              <w:t xml:space="preserve"> clearly indicate the name of the Bidder. The outer envelopes shall</w:t>
            </w:r>
            <w:r w:rsidR="00F24CB1">
              <w:rPr>
                <w:rFonts w:ascii="Segoe UI" w:hAnsi="Segoe UI" w:cs="Segoe UI"/>
                <w:sz w:val="19"/>
                <w:szCs w:val="19"/>
              </w:rPr>
              <w:t>:</w:t>
            </w:r>
          </w:p>
          <w:p w14:paraId="2A4DED44" w14:textId="77777777" w:rsidR="00F24CB1" w:rsidRDefault="00F24CB1" w:rsidP="00A85059">
            <w:pPr>
              <w:pStyle w:val="ListParagraph"/>
              <w:spacing w:before="120" w:after="120"/>
              <w:ind w:left="879"/>
              <w:contextualSpacing w:val="0"/>
              <w:jc w:val="both"/>
              <w:rPr>
                <w:rFonts w:ascii="Segoe UI" w:hAnsi="Segoe UI" w:cs="Segoe UI"/>
                <w:sz w:val="19"/>
                <w:szCs w:val="19"/>
              </w:rPr>
            </w:pPr>
            <w:proofErr w:type="spellStart"/>
            <w:r>
              <w:rPr>
                <w:rFonts w:ascii="Segoe UI" w:hAnsi="Segoe UI" w:cs="Segoe UI"/>
                <w:sz w:val="19"/>
                <w:szCs w:val="19"/>
              </w:rPr>
              <w:t>i</w:t>
            </w:r>
            <w:proofErr w:type="spellEnd"/>
            <w:r>
              <w:rPr>
                <w:rFonts w:ascii="Segoe UI" w:hAnsi="Segoe UI" w:cs="Segoe UI"/>
                <w:sz w:val="19"/>
                <w:szCs w:val="19"/>
              </w:rPr>
              <w:t>.</w:t>
            </w:r>
            <w:r w:rsidR="001B070A">
              <w:rPr>
                <w:rFonts w:ascii="Segoe UI" w:hAnsi="Segoe UI" w:cs="Segoe UI"/>
                <w:sz w:val="19"/>
                <w:szCs w:val="19"/>
              </w:rPr>
              <w:t xml:space="preserve"> </w:t>
            </w:r>
            <w:r>
              <w:rPr>
                <w:rFonts w:ascii="Segoe UI" w:hAnsi="Segoe UI" w:cs="Segoe UI"/>
                <w:sz w:val="19"/>
                <w:szCs w:val="19"/>
              </w:rPr>
              <w:t>B</w:t>
            </w:r>
            <w:r w:rsidR="006A65A4" w:rsidRPr="00026286">
              <w:rPr>
                <w:rFonts w:ascii="Segoe UI" w:hAnsi="Segoe UI" w:cs="Segoe UI"/>
                <w:sz w:val="19"/>
                <w:szCs w:val="19"/>
              </w:rPr>
              <w:t xml:space="preserve">ear the </w:t>
            </w:r>
            <w:r>
              <w:rPr>
                <w:rFonts w:ascii="Segoe UI" w:hAnsi="Segoe UI" w:cs="Segoe UI"/>
                <w:sz w:val="19"/>
                <w:szCs w:val="19"/>
              </w:rPr>
              <w:t>name and address of the bidder;</w:t>
            </w:r>
          </w:p>
          <w:p w14:paraId="0A94263E" w14:textId="77777777" w:rsidR="00F24CB1" w:rsidRDefault="00F24CB1" w:rsidP="00A85059">
            <w:pPr>
              <w:pStyle w:val="ListParagraph"/>
              <w:spacing w:before="120" w:after="120"/>
              <w:ind w:left="879"/>
              <w:contextualSpacing w:val="0"/>
              <w:jc w:val="both"/>
              <w:rPr>
                <w:rFonts w:ascii="Segoe UI" w:hAnsi="Segoe UI" w:cs="Segoe UI"/>
                <w:sz w:val="19"/>
                <w:szCs w:val="19"/>
              </w:rPr>
            </w:pPr>
            <w:r>
              <w:rPr>
                <w:rFonts w:ascii="Segoe UI" w:hAnsi="Segoe UI" w:cs="Segoe UI"/>
                <w:sz w:val="19"/>
                <w:szCs w:val="19"/>
              </w:rPr>
              <w:t xml:space="preserve">ii. Be </w:t>
            </w:r>
            <w:r w:rsidR="006A65A4" w:rsidRPr="00026286">
              <w:rPr>
                <w:rFonts w:ascii="Segoe UI" w:hAnsi="Segoe UI" w:cs="Segoe UI"/>
                <w:sz w:val="19"/>
                <w:szCs w:val="19"/>
              </w:rPr>
              <w:t>address</w:t>
            </w:r>
            <w:r>
              <w:rPr>
                <w:rFonts w:ascii="Segoe UI" w:hAnsi="Segoe UI" w:cs="Segoe UI"/>
                <w:sz w:val="19"/>
                <w:szCs w:val="19"/>
              </w:rPr>
              <w:t xml:space="preserve">ed to </w:t>
            </w:r>
            <w:r w:rsidR="006A65A4" w:rsidRPr="00026286">
              <w:rPr>
                <w:rFonts w:ascii="Segoe UI" w:hAnsi="Segoe UI" w:cs="Segoe UI"/>
                <w:sz w:val="19"/>
                <w:szCs w:val="19"/>
              </w:rPr>
              <w:t>UNDP as specified in the BDS</w:t>
            </w:r>
          </w:p>
          <w:p w14:paraId="708BD882" w14:textId="77777777" w:rsidR="001B070A" w:rsidRDefault="001B070A" w:rsidP="00A85059">
            <w:pPr>
              <w:pStyle w:val="ListParagraph"/>
              <w:spacing w:before="120" w:after="120"/>
              <w:ind w:left="879"/>
              <w:contextualSpacing w:val="0"/>
              <w:jc w:val="both"/>
              <w:rPr>
                <w:rFonts w:ascii="Segoe UI" w:hAnsi="Segoe UI" w:cs="Segoe UI"/>
                <w:sz w:val="19"/>
                <w:szCs w:val="19"/>
              </w:rPr>
            </w:pPr>
          </w:p>
          <w:p w14:paraId="3FFDF813" w14:textId="77777777" w:rsidR="007C2689" w:rsidRPr="001B070A" w:rsidRDefault="00F24CB1" w:rsidP="00943110">
            <w:pPr>
              <w:pStyle w:val="ListParagraph"/>
              <w:numPr>
                <w:ilvl w:val="0"/>
                <w:numId w:val="29"/>
              </w:numPr>
              <w:spacing w:before="120" w:after="120"/>
              <w:jc w:val="both"/>
              <w:rPr>
                <w:rFonts w:ascii="Segoe UI" w:hAnsi="Segoe UI" w:cs="Segoe UI"/>
                <w:sz w:val="19"/>
                <w:szCs w:val="19"/>
              </w:rPr>
            </w:pPr>
            <w:r w:rsidRPr="001B070A">
              <w:rPr>
                <w:rFonts w:ascii="Segoe UI" w:hAnsi="Segoe UI" w:cs="Segoe UI"/>
                <w:sz w:val="19"/>
                <w:szCs w:val="19"/>
              </w:rPr>
              <w:t xml:space="preserve">Bear a </w:t>
            </w:r>
            <w:r w:rsidR="006A65A4" w:rsidRPr="001B070A">
              <w:rPr>
                <w:rFonts w:ascii="Segoe UI" w:hAnsi="Segoe UI" w:cs="Segoe UI"/>
                <w:sz w:val="19"/>
                <w:szCs w:val="19"/>
              </w:rPr>
              <w:t xml:space="preserve">warning </w:t>
            </w:r>
            <w:r w:rsidRPr="001B070A">
              <w:rPr>
                <w:rFonts w:ascii="Segoe UI" w:hAnsi="Segoe UI" w:cs="Segoe UI"/>
                <w:sz w:val="19"/>
                <w:szCs w:val="19"/>
              </w:rPr>
              <w:t xml:space="preserve">    </w:t>
            </w:r>
            <w:r w:rsidR="006A65A4" w:rsidRPr="001B070A">
              <w:rPr>
                <w:rFonts w:ascii="Segoe UI" w:hAnsi="Segoe UI" w:cs="Segoe UI"/>
                <w:sz w:val="19"/>
                <w:szCs w:val="19"/>
              </w:rPr>
              <w:t>that states “</w:t>
            </w:r>
            <w:r w:rsidR="00917897" w:rsidRPr="001B070A">
              <w:rPr>
                <w:rFonts w:ascii="Segoe UI" w:hAnsi="Segoe UI" w:cs="Segoe UI"/>
                <w:i/>
                <w:sz w:val="19"/>
                <w:szCs w:val="19"/>
              </w:rPr>
              <w:t>N</w:t>
            </w:r>
            <w:r w:rsidR="006A65A4" w:rsidRPr="001B070A">
              <w:rPr>
                <w:rFonts w:ascii="Segoe UI" w:hAnsi="Segoe UI" w:cs="Segoe UI"/>
                <w:i/>
                <w:sz w:val="19"/>
                <w:szCs w:val="19"/>
              </w:rPr>
              <w:t>ot to be opened before the time and date for proposal opening</w:t>
            </w:r>
            <w:r w:rsidR="006A65A4" w:rsidRPr="001B070A">
              <w:rPr>
                <w:rFonts w:ascii="Segoe UI" w:hAnsi="Segoe UI" w:cs="Segoe UI"/>
                <w:sz w:val="19"/>
                <w:szCs w:val="19"/>
              </w:rPr>
              <w:t xml:space="preserve">” as specified in the BDS.  </w:t>
            </w:r>
          </w:p>
          <w:p w14:paraId="0D22CCB1" w14:textId="77777777" w:rsidR="001B070A" w:rsidRDefault="001B070A" w:rsidP="001B070A">
            <w:pPr>
              <w:pStyle w:val="ListParagraph"/>
              <w:spacing w:before="120" w:after="120"/>
              <w:ind w:left="879"/>
              <w:contextualSpacing w:val="0"/>
              <w:jc w:val="both"/>
              <w:rPr>
                <w:rFonts w:ascii="Segoe UI" w:hAnsi="Segoe UI" w:cs="Segoe UI"/>
                <w:sz w:val="19"/>
                <w:szCs w:val="19"/>
              </w:rPr>
            </w:pPr>
          </w:p>
          <w:p w14:paraId="0B136956" w14:textId="77777777" w:rsidR="004D6BDA" w:rsidRDefault="004D6BDA" w:rsidP="001B070A">
            <w:pPr>
              <w:pStyle w:val="ListParagraph"/>
              <w:spacing w:before="120" w:after="120"/>
              <w:ind w:left="879"/>
              <w:contextualSpacing w:val="0"/>
              <w:jc w:val="both"/>
              <w:rPr>
                <w:rFonts w:ascii="Segoe UI" w:hAnsi="Segoe UI" w:cs="Segoe UI"/>
                <w:sz w:val="19"/>
                <w:szCs w:val="19"/>
              </w:rPr>
            </w:pPr>
            <w:r w:rsidRPr="007C2689">
              <w:rPr>
                <w:rFonts w:ascii="Segoe UI" w:hAnsi="Segoe UI" w:cs="Segoe UI"/>
                <w:sz w:val="19"/>
                <w:szCs w:val="19"/>
              </w:rPr>
              <w:t xml:space="preserve">If the envelopes and packages with the Proposal are not sealed and marked as required, </w:t>
            </w:r>
            <w:r w:rsidR="00917897">
              <w:rPr>
                <w:rFonts w:ascii="Segoe UI" w:hAnsi="Segoe UI" w:cs="Segoe UI"/>
                <w:sz w:val="19"/>
                <w:szCs w:val="19"/>
              </w:rPr>
              <w:t>UNDP shall</w:t>
            </w:r>
            <w:r w:rsidRPr="007C2689">
              <w:rPr>
                <w:rFonts w:ascii="Segoe UI" w:hAnsi="Segoe UI" w:cs="Segoe UI"/>
                <w:sz w:val="19"/>
                <w:szCs w:val="19"/>
              </w:rPr>
              <w:t xml:space="preserve"> assume no responsibility for the misplacement, loss, or premature opening of the Proposal</w:t>
            </w:r>
            <w:r w:rsidR="00943CF8">
              <w:rPr>
                <w:rFonts w:ascii="Segoe UI" w:hAnsi="Segoe UI" w:cs="Segoe UI"/>
                <w:sz w:val="19"/>
                <w:szCs w:val="19"/>
              </w:rPr>
              <w:t>.</w:t>
            </w:r>
          </w:p>
          <w:p w14:paraId="02BCC337" w14:textId="77777777" w:rsidR="002A47EF" w:rsidRDefault="002A47EF" w:rsidP="002A47E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Pr>
                <w:rFonts w:ascii="Segoe UI" w:hAnsi="Segoe UI" w:cs="Segoe UI"/>
                <w:sz w:val="19"/>
                <w:szCs w:val="19"/>
              </w:rPr>
              <w:t xml:space="preserve">Email </w:t>
            </w:r>
            <w:r w:rsidRPr="003610BD">
              <w:rPr>
                <w:rFonts w:ascii="Segoe UI" w:hAnsi="Segoe UI" w:cs="Segoe UI"/>
                <w:sz w:val="19"/>
                <w:szCs w:val="19"/>
              </w:rPr>
              <w:t>submission</w:t>
            </w:r>
            <w:r w:rsidR="00917897">
              <w:rPr>
                <w:rFonts w:ascii="Segoe UI" w:hAnsi="Segoe UI" w:cs="Segoe UI"/>
                <w:sz w:val="19"/>
                <w:szCs w:val="19"/>
              </w:rPr>
              <w:t>, if</w:t>
            </w:r>
            <w:r w:rsidRPr="003610BD">
              <w:rPr>
                <w:rFonts w:ascii="Segoe UI" w:hAnsi="Segoe UI" w:cs="Segoe UI"/>
                <w:sz w:val="19"/>
                <w:szCs w:val="19"/>
              </w:rPr>
              <w:t xml:space="preserve"> allowed or specified in the BDS</w:t>
            </w:r>
            <w:r w:rsidR="00917897">
              <w:rPr>
                <w:rFonts w:ascii="Segoe UI" w:hAnsi="Segoe UI" w:cs="Segoe UI"/>
                <w:sz w:val="19"/>
                <w:szCs w:val="19"/>
              </w:rPr>
              <w:t>,</w:t>
            </w:r>
            <w:r w:rsidRPr="003610BD">
              <w:rPr>
                <w:rFonts w:ascii="Segoe UI" w:hAnsi="Segoe UI" w:cs="Segoe UI"/>
                <w:sz w:val="19"/>
                <w:szCs w:val="19"/>
              </w:rPr>
              <w:t xml:space="preserve"> shall be governed as follows:</w:t>
            </w:r>
          </w:p>
          <w:p w14:paraId="1E99C696" w14:textId="77777777" w:rsidR="0053310E" w:rsidRDefault="0053310E" w:rsidP="00943110">
            <w:pPr>
              <w:pStyle w:val="ListParagraph"/>
              <w:numPr>
                <w:ilvl w:val="0"/>
                <w:numId w:val="17"/>
              </w:numPr>
              <w:spacing w:before="120" w:after="120"/>
              <w:ind w:left="879"/>
              <w:contextualSpacing w:val="0"/>
              <w:jc w:val="both"/>
              <w:rPr>
                <w:rFonts w:ascii="Segoe UI" w:hAnsi="Segoe UI" w:cs="Segoe UI"/>
                <w:sz w:val="19"/>
                <w:szCs w:val="19"/>
              </w:rPr>
            </w:pPr>
            <w:r>
              <w:rPr>
                <w:rFonts w:ascii="Segoe UI" w:hAnsi="Segoe UI" w:cs="Segoe UI"/>
                <w:sz w:val="19"/>
                <w:szCs w:val="19"/>
              </w:rPr>
              <w:t xml:space="preserve">Electronic files </w:t>
            </w:r>
            <w:r w:rsidR="00917897">
              <w:rPr>
                <w:rFonts w:ascii="Segoe UI" w:hAnsi="Segoe UI" w:cs="Segoe UI"/>
                <w:sz w:val="19"/>
                <w:szCs w:val="19"/>
              </w:rPr>
              <w:t xml:space="preserve">that form </w:t>
            </w:r>
            <w:r>
              <w:rPr>
                <w:rFonts w:ascii="Segoe UI" w:hAnsi="Segoe UI" w:cs="Segoe UI"/>
                <w:sz w:val="19"/>
                <w:szCs w:val="19"/>
              </w:rPr>
              <w:t xml:space="preserve">part of the proposal must be </w:t>
            </w:r>
            <w:r w:rsidR="007B7518">
              <w:rPr>
                <w:rFonts w:ascii="Segoe UI" w:hAnsi="Segoe UI" w:cs="Segoe UI"/>
                <w:sz w:val="19"/>
                <w:szCs w:val="19"/>
              </w:rPr>
              <w:t xml:space="preserve">in accordance with </w:t>
            </w:r>
            <w:r>
              <w:rPr>
                <w:rFonts w:ascii="Segoe UI" w:hAnsi="Segoe UI" w:cs="Segoe UI"/>
                <w:sz w:val="19"/>
                <w:szCs w:val="19"/>
              </w:rPr>
              <w:t>the format and requirements indicated in BDS</w:t>
            </w:r>
            <w:r w:rsidR="00140FA2">
              <w:rPr>
                <w:rFonts w:ascii="Segoe UI" w:hAnsi="Segoe UI" w:cs="Segoe UI"/>
                <w:sz w:val="19"/>
                <w:szCs w:val="19"/>
              </w:rPr>
              <w:t>;</w:t>
            </w:r>
            <w:r>
              <w:rPr>
                <w:rFonts w:ascii="Segoe UI" w:hAnsi="Segoe UI" w:cs="Segoe UI"/>
                <w:sz w:val="19"/>
                <w:szCs w:val="19"/>
              </w:rPr>
              <w:t xml:space="preserve"> </w:t>
            </w:r>
          </w:p>
          <w:p w14:paraId="0C64256A" w14:textId="77777777" w:rsidR="00E76C71" w:rsidRDefault="006A65A4" w:rsidP="00943110">
            <w:pPr>
              <w:pStyle w:val="ListParagraph"/>
              <w:numPr>
                <w:ilvl w:val="0"/>
                <w:numId w:val="17"/>
              </w:numPr>
              <w:spacing w:before="120" w:after="120"/>
              <w:ind w:left="879"/>
              <w:contextualSpacing w:val="0"/>
              <w:jc w:val="both"/>
              <w:rPr>
                <w:rFonts w:ascii="Segoe UI" w:hAnsi="Segoe UI" w:cs="Segoe UI"/>
                <w:sz w:val="19"/>
                <w:szCs w:val="19"/>
              </w:rPr>
            </w:pPr>
            <w:r w:rsidRPr="002A47EF">
              <w:rPr>
                <w:rFonts w:ascii="Segoe UI" w:hAnsi="Segoe UI" w:cs="Segoe UI"/>
                <w:sz w:val="19"/>
                <w:szCs w:val="19"/>
              </w:rPr>
              <w:t>The Technical Proposal and the Financial Proposal files MUST BE COMPLETELY SEPARATE</w:t>
            </w:r>
            <w:r w:rsidR="00520FBA">
              <w:rPr>
                <w:rFonts w:ascii="Segoe UI" w:hAnsi="Segoe UI" w:cs="Segoe UI"/>
                <w:sz w:val="19"/>
                <w:szCs w:val="19"/>
              </w:rPr>
              <w:t>. The financial proposal</w:t>
            </w:r>
            <w:r w:rsidR="000842FA">
              <w:rPr>
                <w:rFonts w:ascii="Segoe UI" w:hAnsi="Segoe UI" w:cs="Segoe UI"/>
                <w:sz w:val="19"/>
                <w:szCs w:val="19"/>
              </w:rPr>
              <w:t xml:space="preserve"> </w:t>
            </w:r>
            <w:r w:rsidR="00520FBA">
              <w:rPr>
                <w:rFonts w:ascii="Segoe UI" w:hAnsi="Segoe UI" w:cs="Segoe UI"/>
                <w:sz w:val="19"/>
                <w:szCs w:val="19"/>
              </w:rPr>
              <w:t xml:space="preserve">shall be </w:t>
            </w:r>
            <w:r w:rsidR="001076C6" w:rsidRPr="002A47EF">
              <w:rPr>
                <w:rFonts w:ascii="Segoe UI" w:hAnsi="Segoe UI" w:cs="Segoe UI"/>
                <w:sz w:val="19"/>
                <w:szCs w:val="19"/>
              </w:rPr>
              <w:t>enc</w:t>
            </w:r>
            <w:r w:rsidR="001076C6">
              <w:rPr>
                <w:rFonts w:ascii="Segoe UI" w:hAnsi="Segoe UI" w:cs="Segoe UI"/>
                <w:sz w:val="19"/>
                <w:szCs w:val="19"/>
              </w:rPr>
              <w:t>rypted with different passwords</w:t>
            </w:r>
            <w:r w:rsidR="00D15B5E">
              <w:rPr>
                <w:rFonts w:ascii="Segoe UI" w:hAnsi="Segoe UI" w:cs="Segoe UI"/>
                <w:sz w:val="19"/>
                <w:szCs w:val="19"/>
              </w:rPr>
              <w:t xml:space="preserve"> and </w:t>
            </w:r>
            <w:r w:rsidR="003B4C5B">
              <w:rPr>
                <w:rFonts w:ascii="Segoe UI" w:hAnsi="Segoe UI" w:cs="Segoe UI"/>
                <w:sz w:val="19"/>
                <w:szCs w:val="19"/>
              </w:rPr>
              <w:t xml:space="preserve">clearly </w:t>
            </w:r>
            <w:r w:rsidR="00917897">
              <w:rPr>
                <w:rFonts w:ascii="Segoe UI" w:hAnsi="Segoe UI" w:cs="Segoe UI"/>
                <w:sz w:val="19"/>
                <w:szCs w:val="19"/>
              </w:rPr>
              <w:t>labelled</w:t>
            </w:r>
            <w:r w:rsidR="00D15B5E">
              <w:rPr>
                <w:rFonts w:ascii="Segoe UI" w:hAnsi="Segoe UI" w:cs="Segoe UI"/>
                <w:sz w:val="19"/>
                <w:szCs w:val="19"/>
              </w:rPr>
              <w:t xml:space="preserve">. The files </w:t>
            </w:r>
            <w:r w:rsidR="001076C6">
              <w:rPr>
                <w:rFonts w:ascii="Segoe UI" w:hAnsi="Segoe UI" w:cs="Segoe UI"/>
                <w:sz w:val="19"/>
                <w:szCs w:val="19"/>
              </w:rPr>
              <w:t xml:space="preserve">must be </w:t>
            </w:r>
            <w:r w:rsidRPr="002A47EF">
              <w:rPr>
                <w:rFonts w:ascii="Segoe UI" w:hAnsi="Segoe UI" w:cs="Segoe UI"/>
                <w:sz w:val="19"/>
                <w:szCs w:val="19"/>
              </w:rPr>
              <w:t xml:space="preserve">sent </w:t>
            </w:r>
            <w:r w:rsidRPr="00E76C71">
              <w:rPr>
                <w:rFonts w:ascii="Segoe UI" w:hAnsi="Segoe UI" w:cs="Segoe UI"/>
                <w:sz w:val="19"/>
                <w:szCs w:val="19"/>
              </w:rPr>
              <w:t>to the dedicated email address specified in the BDS.</w:t>
            </w:r>
            <w:r w:rsidRPr="002A47EF">
              <w:rPr>
                <w:rFonts w:ascii="Segoe UI" w:hAnsi="Segoe UI" w:cs="Segoe UI"/>
                <w:sz w:val="19"/>
                <w:szCs w:val="19"/>
              </w:rPr>
              <w:t xml:space="preserve"> </w:t>
            </w:r>
          </w:p>
          <w:p w14:paraId="78FC1178" w14:textId="77777777" w:rsidR="006A65A4" w:rsidRPr="00E76C71" w:rsidRDefault="006A65A4" w:rsidP="00943110">
            <w:pPr>
              <w:pStyle w:val="ListParagraph"/>
              <w:numPr>
                <w:ilvl w:val="0"/>
                <w:numId w:val="17"/>
              </w:numPr>
              <w:spacing w:before="120" w:after="120"/>
              <w:ind w:left="879"/>
              <w:contextualSpacing w:val="0"/>
              <w:jc w:val="both"/>
              <w:rPr>
                <w:rFonts w:ascii="Segoe UI" w:hAnsi="Segoe UI" w:cs="Segoe UI"/>
                <w:sz w:val="19"/>
                <w:szCs w:val="19"/>
              </w:rPr>
            </w:pPr>
            <w:r w:rsidRPr="00E76C71">
              <w:rPr>
                <w:rFonts w:ascii="Segoe UI" w:hAnsi="Segoe UI" w:cs="Segoe UI"/>
                <w:sz w:val="19"/>
                <w:szCs w:val="19"/>
              </w:rPr>
              <w:t xml:space="preserve">The password for opening the </w:t>
            </w:r>
            <w:r w:rsidR="00917897">
              <w:rPr>
                <w:rFonts w:ascii="Segoe UI" w:hAnsi="Segoe UI" w:cs="Segoe UI"/>
                <w:sz w:val="19"/>
                <w:szCs w:val="19"/>
              </w:rPr>
              <w:t>F</w:t>
            </w:r>
            <w:r w:rsidRPr="00E76C71">
              <w:rPr>
                <w:rFonts w:ascii="Segoe UI" w:hAnsi="Segoe UI" w:cs="Segoe UI"/>
                <w:sz w:val="19"/>
                <w:szCs w:val="19"/>
              </w:rPr>
              <w:t xml:space="preserve">inancial </w:t>
            </w:r>
            <w:r w:rsidR="00917897">
              <w:rPr>
                <w:rFonts w:ascii="Segoe UI" w:hAnsi="Segoe UI" w:cs="Segoe UI"/>
                <w:sz w:val="19"/>
                <w:szCs w:val="19"/>
              </w:rPr>
              <w:t>P</w:t>
            </w:r>
            <w:r w:rsidRPr="00E76C71">
              <w:rPr>
                <w:rFonts w:ascii="Segoe UI" w:hAnsi="Segoe UI" w:cs="Segoe UI"/>
                <w:sz w:val="19"/>
                <w:szCs w:val="19"/>
              </w:rPr>
              <w:t xml:space="preserve">roposal should be provided </w:t>
            </w:r>
            <w:r w:rsidR="006A1FFC">
              <w:rPr>
                <w:rFonts w:ascii="Segoe UI" w:hAnsi="Segoe UI" w:cs="Segoe UI"/>
                <w:sz w:val="19"/>
                <w:szCs w:val="19"/>
              </w:rPr>
              <w:t xml:space="preserve">only </w:t>
            </w:r>
            <w:r w:rsidR="00935920">
              <w:rPr>
                <w:rFonts w:ascii="Segoe UI" w:hAnsi="Segoe UI" w:cs="Segoe UI"/>
                <w:sz w:val="19"/>
                <w:szCs w:val="19"/>
              </w:rPr>
              <w:t xml:space="preserve">upon request </w:t>
            </w:r>
            <w:r w:rsidR="001D26E8">
              <w:rPr>
                <w:rFonts w:ascii="Segoe UI" w:hAnsi="Segoe UI" w:cs="Segoe UI"/>
                <w:sz w:val="19"/>
                <w:szCs w:val="19"/>
              </w:rPr>
              <w:t>of</w:t>
            </w:r>
            <w:r w:rsidR="00935920">
              <w:rPr>
                <w:rFonts w:ascii="Segoe UI" w:hAnsi="Segoe UI" w:cs="Segoe UI"/>
                <w:sz w:val="19"/>
                <w:szCs w:val="19"/>
              </w:rPr>
              <w:t xml:space="preserve"> UNDP</w:t>
            </w:r>
            <w:r w:rsidR="006A1FFC">
              <w:rPr>
                <w:rFonts w:ascii="Segoe UI" w:hAnsi="Segoe UI" w:cs="Segoe UI"/>
                <w:sz w:val="19"/>
                <w:szCs w:val="19"/>
              </w:rPr>
              <w:t xml:space="preserve">. UNDP will request password </w:t>
            </w:r>
            <w:r w:rsidR="009E7861">
              <w:rPr>
                <w:rFonts w:ascii="Segoe UI" w:hAnsi="Segoe UI" w:cs="Segoe UI"/>
                <w:sz w:val="19"/>
                <w:szCs w:val="19"/>
              </w:rPr>
              <w:t xml:space="preserve">only </w:t>
            </w:r>
            <w:r w:rsidR="006A1FFC">
              <w:rPr>
                <w:rFonts w:ascii="Segoe UI" w:hAnsi="Segoe UI" w:cs="Segoe UI"/>
                <w:sz w:val="19"/>
                <w:szCs w:val="19"/>
              </w:rPr>
              <w:t xml:space="preserve">from bidders whose </w:t>
            </w:r>
            <w:r w:rsidR="00917897">
              <w:rPr>
                <w:rFonts w:ascii="Segoe UI" w:hAnsi="Segoe UI" w:cs="Segoe UI"/>
                <w:sz w:val="19"/>
                <w:szCs w:val="19"/>
              </w:rPr>
              <w:t>T</w:t>
            </w:r>
            <w:r w:rsidRPr="00E76C71">
              <w:rPr>
                <w:rFonts w:ascii="Segoe UI" w:hAnsi="Segoe UI" w:cs="Segoe UI"/>
                <w:sz w:val="19"/>
                <w:szCs w:val="19"/>
              </w:rPr>
              <w:t xml:space="preserve">echnical </w:t>
            </w:r>
            <w:r w:rsidR="00917897">
              <w:rPr>
                <w:rFonts w:ascii="Segoe UI" w:hAnsi="Segoe UI" w:cs="Segoe UI"/>
                <w:sz w:val="19"/>
                <w:szCs w:val="19"/>
              </w:rPr>
              <w:t>P</w:t>
            </w:r>
            <w:r w:rsidRPr="00E76C71">
              <w:rPr>
                <w:rFonts w:ascii="Segoe UI" w:hAnsi="Segoe UI" w:cs="Segoe UI"/>
                <w:sz w:val="19"/>
                <w:szCs w:val="19"/>
              </w:rPr>
              <w:t xml:space="preserve">roposal has been found to be </w:t>
            </w:r>
            <w:r w:rsidR="00067390">
              <w:rPr>
                <w:rFonts w:ascii="Segoe UI" w:hAnsi="Segoe UI" w:cs="Segoe UI"/>
                <w:sz w:val="19"/>
                <w:szCs w:val="19"/>
              </w:rPr>
              <w:t xml:space="preserve">technically </w:t>
            </w:r>
            <w:r w:rsidRPr="00E76C71">
              <w:rPr>
                <w:rFonts w:ascii="Segoe UI" w:hAnsi="Segoe UI" w:cs="Segoe UI"/>
                <w:sz w:val="19"/>
                <w:szCs w:val="19"/>
              </w:rPr>
              <w:t xml:space="preserve">responsive. Failure to provide correct password may result in the proposal being rejected. </w:t>
            </w:r>
          </w:p>
          <w:p w14:paraId="7937311C" w14:textId="77777777" w:rsidR="00D15B5E" w:rsidRDefault="00D15B5E" w:rsidP="00D15B5E">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Pr>
                <w:rFonts w:ascii="Segoe UI" w:hAnsi="Segoe UI" w:cs="Segoe UI"/>
                <w:sz w:val="19"/>
                <w:szCs w:val="19"/>
              </w:rPr>
              <w:t xml:space="preserve">Electronic </w:t>
            </w:r>
            <w:r w:rsidRPr="003610BD">
              <w:rPr>
                <w:rFonts w:ascii="Segoe UI" w:hAnsi="Segoe UI" w:cs="Segoe UI"/>
                <w:sz w:val="19"/>
                <w:szCs w:val="19"/>
              </w:rPr>
              <w:t xml:space="preserve">submission </w:t>
            </w:r>
            <w:r w:rsidR="003D7D37">
              <w:rPr>
                <w:rFonts w:ascii="Segoe UI" w:hAnsi="Segoe UI" w:cs="Segoe UI"/>
                <w:sz w:val="19"/>
                <w:szCs w:val="19"/>
              </w:rPr>
              <w:t xml:space="preserve">through </w:t>
            </w:r>
            <w:proofErr w:type="spellStart"/>
            <w:r w:rsidR="003D7D37">
              <w:rPr>
                <w:rFonts w:ascii="Segoe UI" w:hAnsi="Segoe UI" w:cs="Segoe UI"/>
                <w:sz w:val="19"/>
                <w:szCs w:val="19"/>
              </w:rPr>
              <w:t>eTendering</w:t>
            </w:r>
            <w:proofErr w:type="spellEnd"/>
            <w:r w:rsidR="007B7518">
              <w:rPr>
                <w:rFonts w:ascii="Segoe UI" w:hAnsi="Segoe UI" w:cs="Segoe UI"/>
                <w:sz w:val="19"/>
                <w:szCs w:val="19"/>
              </w:rPr>
              <w:t>, if</w:t>
            </w:r>
            <w:r w:rsidR="003D7D37">
              <w:rPr>
                <w:rFonts w:ascii="Segoe UI" w:hAnsi="Segoe UI" w:cs="Segoe UI"/>
                <w:sz w:val="19"/>
                <w:szCs w:val="19"/>
              </w:rPr>
              <w:t xml:space="preserve"> </w:t>
            </w:r>
            <w:r w:rsidRPr="003610BD">
              <w:rPr>
                <w:rFonts w:ascii="Segoe UI" w:hAnsi="Segoe UI" w:cs="Segoe UI"/>
                <w:sz w:val="19"/>
                <w:szCs w:val="19"/>
              </w:rPr>
              <w:t>allowed or specified in the BDS</w:t>
            </w:r>
            <w:r w:rsidR="007B7518">
              <w:rPr>
                <w:rFonts w:ascii="Segoe UI" w:hAnsi="Segoe UI" w:cs="Segoe UI"/>
                <w:sz w:val="19"/>
                <w:szCs w:val="19"/>
              </w:rPr>
              <w:t>,</w:t>
            </w:r>
            <w:r w:rsidRPr="003610BD">
              <w:rPr>
                <w:rFonts w:ascii="Segoe UI" w:hAnsi="Segoe UI" w:cs="Segoe UI"/>
                <w:sz w:val="19"/>
                <w:szCs w:val="19"/>
              </w:rPr>
              <w:t xml:space="preserve"> shall </w:t>
            </w:r>
            <w:r w:rsidRPr="003610BD">
              <w:rPr>
                <w:rFonts w:ascii="Segoe UI" w:hAnsi="Segoe UI" w:cs="Segoe UI"/>
                <w:sz w:val="19"/>
                <w:szCs w:val="19"/>
              </w:rPr>
              <w:lastRenderedPageBreak/>
              <w:t>be governed as follows:</w:t>
            </w:r>
          </w:p>
          <w:p w14:paraId="5563FD93" w14:textId="77777777" w:rsidR="00B46976" w:rsidRDefault="006A65A4" w:rsidP="00943110">
            <w:pPr>
              <w:pStyle w:val="ListParagraph"/>
              <w:widowControl w:val="0"/>
              <w:numPr>
                <w:ilvl w:val="0"/>
                <w:numId w:val="16"/>
              </w:numPr>
              <w:overflowPunct w:val="0"/>
              <w:adjustRightInd w:val="0"/>
              <w:spacing w:before="120" w:after="120"/>
              <w:ind w:left="879"/>
              <w:contextualSpacing w:val="0"/>
              <w:jc w:val="both"/>
              <w:rPr>
                <w:rFonts w:ascii="Segoe UI" w:hAnsi="Segoe UI" w:cs="Segoe UI"/>
                <w:sz w:val="19"/>
                <w:szCs w:val="19"/>
              </w:rPr>
            </w:pPr>
            <w:r>
              <w:rPr>
                <w:rFonts w:ascii="Segoe UI" w:hAnsi="Segoe UI" w:cs="Segoe UI"/>
                <w:sz w:val="19"/>
                <w:szCs w:val="19"/>
              </w:rPr>
              <w:t xml:space="preserve">Electronic files </w:t>
            </w:r>
            <w:r w:rsidR="007B7518">
              <w:rPr>
                <w:rFonts w:ascii="Segoe UI" w:hAnsi="Segoe UI" w:cs="Segoe UI"/>
                <w:sz w:val="19"/>
                <w:szCs w:val="19"/>
              </w:rPr>
              <w:t xml:space="preserve">that form </w:t>
            </w:r>
            <w:r>
              <w:rPr>
                <w:rFonts w:ascii="Segoe UI" w:hAnsi="Segoe UI" w:cs="Segoe UI"/>
                <w:sz w:val="19"/>
                <w:szCs w:val="19"/>
              </w:rPr>
              <w:t xml:space="preserve">part of the proposal must be </w:t>
            </w:r>
            <w:r w:rsidR="007B7518">
              <w:rPr>
                <w:rFonts w:ascii="Segoe UI" w:hAnsi="Segoe UI" w:cs="Segoe UI"/>
                <w:sz w:val="19"/>
                <w:szCs w:val="19"/>
              </w:rPr>
              <w:t>in</w:t>
            </w:r>
            <w:r>
              <w:rPr>
                <w:rFonts w:ascii="Segoe UI" w:hAnsi="Segoe UI" w:cs="Segoe UI"/>
                <w:sz w:val="19"/>
                <w:szCs w:val="19"/>
              </w:rPr>
              <w:t xml:space="preserve"> </w:t>
            </w:r>
            <w:r w:rsidR="007B7518">
              <w:rPr>
                <w:rFonts w:ascii="Segoe UI" w:hAnsi="Segoe UI" w:cs="Segoe UI"/>
                <w:sz w:val="19"/>
                <w:szCs w:val="19"/>
              </w:rPr>
              <w:t xml:space="preserve">accordance with </w:t>
            </w:r>
            <w:r>
              <w:rPr>
                <w:rFonts w:ascii="Segoe UI" w:hAnsi="Segoe UI" w:cs="Segoe UI"/>
                <w:sz w:val="19"/>
                <w:szCs w:val="19"/>
              </w:rPr>
              <w:t>the format and requirements indicated in BDS</w:t>
            </w:r>
            <w:r w:rsidR="00C20BFA">
              <w:rPr>
                <w:rFonts w:ascii="Segoe UI" w:hAnsi="Segoe UI" w:cs="Segoe UI"/>
                <w:sz w:val="19"/>
                <w:szCs w:val="19"/>
              </w:rPr>
              <w:t>;</w:t>
            </w:r>
          </w:p>
          <w:p w14:paraId="7803DAB9" w14:textId="77777777" w:rsidR="009B0F13" w:rsidRDefault="006A65A4" w:rsidP="00943110">
            <w:pPr>
              <w:pStyle w:val="ListParagraph"/>
              <w:numPr>
                <w:ilvl w:val="0"/>
                <w:numId w:val="16"/>
              </w:numPr>
              <w:spacing w:before="120" w:after="120"/>
              <w:ind w:left="879"/>
              <w:contextualSpacing w:val="0"/>
              <w:jc w:val="both"/>
              <w:rPr>
                <w:rFonts w:ascii="Segoe UI" w:hAnsi="Segoe UI" w:cs="Segoe UI"/>
                <w:sz w:val="19"/>
                <w:szCs w:val="19"/>
              </w:rPr>
            </w:pPr>
            <w:r w:rsidRPr="00B46976">
              <w:rPr>
                <w:rFonts w:ascii="Segoe UI" w:hAnsi="Segoe UI" w:cs="Segoe UI"/>
                <w:sz w:val="19"/>
                <w:szCs w:val="19"/>
              </w:rPr>
              <w:t xml:space="preserve">The Technical Proposal and the Financial Proposal files MUST BE COMPLETELY SEPARATE and each of them must be uploaded individually and clearly </w:t>
            </w:r>
            <w:r w:rsidR="007B7518">
              <w:rPr>
                <w:rFonts w:ascii="Segoe UI" w:hAnsi="Segoe UI" w:cs="Segoe UI"/>
                <w:sz w:val="19"/>
                <w:szCs w:val="19"/>
              </w:rPr>
              <w:t>labelled</w:t>
            </w:r>
            <w:r w:rsidRPr="00B46976">
              <w:rPr>
                <w:rFonts w:ascii="Segoe UI" w:hAnsi="Segoe UI" w:cs="Segoe UI"/>
                <w:sz w:val="19"/>
                <w:szCs w:val="19"/>
              </w:rPr>
              <w:t>.</w:t>
            </w:r>
          </w:p>
          <w:p w14:paraId="46EAE1BE" w14:textId="77777777" w:rsidR="009B0F13" w:rsidRPr="00E76C71" w:rsidRDefault="006A65A4" w:rsidP="00943110">
            <w:pPr>
              <w:pStyle w:val="ListParagraph"/>
              <w:numPr>
                <w:ilvl w:val="0"/>
                <w:numId w:val="17"/>
              </w:numPr>
              <w:spacing w:before="120" w:after="120"/>
              <w:ind w:left="879"/>
              <w:contextualSpacing w:val="0"/>
              <w:jc w:val="both"/>
              <w:rPr>
                <w:rFonts w:ascii="Segoe UI" w:hAnsi="Segoe UI" w:cs="Segoe UI"/>
                <w:sz w:val="19"/>
                <w:szCs w:val="19"/>
              </w:rPr>
            </w:pPr>
            <w:r w:rsidRPr="00B46976">
              <w:rPr>
                <w:rFonts w:ascii="Segoe UI" w:hAnsi="Segoe UI" w:cs="Segoe UI"/>
                <w:sz w:val="19"/>
                <w:szCs w:val="19"/>
              </w:rPr>
              <w:t xml:space="preserve">The Financial Proposal file must be encrypted with a password so that it cannot be opened nor viewed until the password is provided. </w:t>
            </w:r>
            <w:r w:rsidR="009B0F13" w:rsidRPr="00E76C71">
              <w:rPr>
                <w:rFonts w:ascii="Segoe UI" w:hAnsi="Segoe UI" w:cs="Segoe UI"/>
                <w:sz w:val="19"/>
                <w:szCs w:val="19"/>
              </w:rPr>
              <w:t xml:space="preserve">The password for opening the </w:t>
            </w:r>
            <w:r w:rsidR="001D26E8">
              <w:rPr>
                <w:rFonts w:ascii="Segoe UI" w:hAnsi="Segoe UI" w:cs="Segoe UI"/>
                <w:sz w:val="19"/>
                <w:szCs w:val="19"/>
              </w:rPr>
              <w:t>F</w:t>
            </w:r>
            <w:r w:rsidR="009B0F13" w:rsidRPr="00E76C71">
              <w:rPr>
                <w:rFonts w:ascii="Segoe UI" w:hAnsi="Segoe UI" w:cs="Segoe UI"/>
                <w:sz w:val="19"/>
                <w:szCs w:val="19"/>
              </w:rPr>
              <w:t xml:space="preserve">inancial </w:t>
            </w:r>
            <w:r w:rsidR="001D26E8">
              <w:rPr>
                <w:rFonts w:ascii="Segoe UI" w:hAnsi="Segoe UI" w:cs="Segoe UI"/>
                <w:sz w:val="19"/>
                <w:szCs w:val="19"/>
              </w:rPr>
              <w:t>P</w:t>
            </w:r>
            <w:r w:rsidR="009B0F13" w:rsidRPr="00E76C71">
              <w:rPr>
                <w:rFonts w:ascii="Segoe UI" w:hAnsi="Segoe UI" w:cs="Segoe UI"/>
                <w:sz w:val="19"/>
                <w:szCs w:val="19"/>
              </w:rPr>
              <w:t xml:space="preserve">roposal should be provided </w:t>
            </w:r>
            <w:r w:rsidR="009B0F13">
              <w:rPr>
                <w:rFonts w:ascii="Segoe UI" w:hAnsi="Segoe UI" w:cs="Segoe UI"/>
                <w:sz w:val="19"/>
                <w:szCs w:val="19"/>
              </w:rPr>
              <w:t xml:space="preserve">only upon request </w:t>
            </w:r>
            <w:r w:rsidR="001D26E8">
              <w:rPr>
                <w:rFonts w:ascii="Segoe UI" w:hAnsi="Segoe UI" w:cs="Segoe UI"/>
                <w:sz w:val="19"/>
                <w:szCs w:val="19"/>
              </w:rPr>
              <w:t>of</w:t>
            </w:r>
            <w:r w:rsidR="009B0F13">
              <w:rPr>
                <w:rFonts w:ascii="Segoe UI" w:hAnsi="Segoe UI" w:cs="Segoe UI"/>
                <w:sz w:val="19"/>
                <w:szCs w:val="19"/>
              </w:rPr>
              <w:t xml:space="preserve"> UNDP. UNDP will request password only from bidders whose </w:t>
            </w:r>
            <w:r w:rsidR="009B0F13" w:rsidRPr="00E76C71">
              <w:rPr>
                <w:rFonts w:ascii="Segoe UI" w:hAnsi="Segoe UI" w:cs="Segoe UI"/>
                <w:sz w:val="19"/>
                <w:szCs w:val="19"/>
              </w:rPr>
              <w:t xml:space="preserve">technical proposal has been found to be </w:t>
            </w:r>
            <w:r w:rsidR="009B0F13">
              <w:rPr>
                <w:rFonts w:ascii="Segoe UI" w:hAnsi="Segoe UI" w:cs="Segoe UI"/>
                <w:sz w:val="19"/>
                <w:szCs w:val="19"/>
              </w:rPr>
              <w:t xml:space="preserve">technically </w:t>
            </w:r>
            <w:r w:rsidR="009B0F13" w:rsidRPr="00E76C71">
              <w:rPr>
                <w:rFonts w:ascii="Segoe UI" w:hAnsi="Segoe UI" w:cs="Segoe UI"/>
                <w:sz w:val="19"/>
                <w:szCs w:val="19"/>
              </w:rPr>
              <w:t xml:space="preserve">responsive. Failure to provide </w:t>
            </w:r>
            <w:r w:rsidR="0071436A">
              <w:rPr>
                <w:rFonts w:ascii="Segoe UI" w:hAnsi="Segoe UI" w:cs="Segoe UI"/>
                <w:sz w:val="19"/>
                <w:szCs w:val="19"/>
              </w:rPr>
              <w:t xml:space="preserve">the </w:t>
            </w:r>
            <w:r w:rsidR="009B0F13" w:rsidRPr="00E76C71">
              <w:rPr>
                <w:rFonts w:ascii="Segoe UI" w:hAnsi="Segoe UI" w:cs="Segoe UI"/>
                <w:sz w:val="19"/>
                <w:szCs w:val="19"/>
              </w:rPr>
              <w:t xml:space="preserve">correct password may result in the proposal being rejected. </w:t>
            </w:r>
          </w:p>
          <w:p w14:paraId="3BE31DA6" w14:textId="77777777" w:rsidR="00200147" w:rsidRPr="00200147" w:rsidRDefault="0071436A" w:rsidP="00943110">
            <w:pPr>
              <w:pStyle w:val="ListParagraph"/>
              <w:numPr>
                <w:ilvl w:val="0"/>
                <w:numId w:val="16"/>
              </w:numPr>
              <w:spacing w:before="120" w:after="120"/>
              <w:ind w:left="879"/>
              <w:contextualSpacing w:val="0"/>
              <w:jc w:val="both"/>
              <w:rPr>
                <w:rFonts w:ascii="Segoe UI" w:hAnsi="Segoe UI" w:cs="Segoe UI"/>
                <w:sz w:val="19"/>
                <w:szCs w:val="19"/>
              </w:rPr>
            </w:pPr>
            <w:r>
              <w:rPr>
                <w:rFonts w:ascii="Segoe UI" w:hAnsi="Segoe UI" w:cs="Segoe UI"/>
                <w:sz w:val="19"/>
                <w:szCs w:val="19"/>
              </w:rPr>
              <w:t>D</w:t>
            </w:r>
            <w:r w:rsidR="006A65A4">
              <w:rPr>
                <w:rFonts w:ascii="Segoe UI" w:hAnsi="Segoe UI" w:cs="Segoe UI"/>
                <w:sz w:val="19"/>
                <w:szCs w:val="19"/>
              </w:rPr>
              <w:t>ocuments which are required</w:t>
            </w:r>
            <w:r>
              <w:rPr>
                <w:rFonts w:ascii="Segoe UI" w:hAnsi="Segoe UI" w:cs="Segoe UI"/>
                <w:sz w:val="19"/>
                <w:szCs w:val="19"/>
              </w:rPr>
              <w:t xml:space="preserve"> to be</w:t>
            </w:r>
            <w:r w:rsidR="006A65A4">
              <w:rPr>
                <w:rFonts w:ascii="Segoe UI" w:hAnsi="Segoe UI" w:cs="Segoe UI"/>
                <w:sz w:val="19"/>
                <w:szCs w:val="19"/>
              </w:rPr>
              <w:t xml:space="preserve"> in original</w:t>
            </w:r>
            <w:r>
              <w:rPr>
                <w:rFonts w:ascii="Segoe UI" w:hAnsi="Segoe UI" w:cs="Segoe UI"/>
                <w:sz w:val="19"/>
                <w:szCs w:val="19"/>
              </w:rPr>
              <w:t xml:space="preserve"> form (</w:t>
            </w:r>
            <w:r w:rsidR="006A65A4">
              <w:rPr>
                <w:rFonts w:ascii="Segoe UI" w:hAnsi="Segoe UI" w:cs="Segoe UI"/>
                <w:sz w:val="19"/>
                <w:szCs w:val="19"/>
              </w:rPr>
              <w:t xml:space="preserve">e.g. Bid Security, </w:t>
            </w:r>
            <w:r>
              <w:rPr>
                <w:rFonts w:ascii="Segoe UI" w:hAnsi="Segoe UI" w:cs="Segoe UI"/>
                <w:sz w:val="19"/>
                <w:szCs w:val="19"/>
              </w:rPr>
              <w:t xml:space="preserve">etc.) </w:t>
            </w:r>
            <w:r w:rsidR="006A65A4">
              <w:rPr>
                <w:rFonts w:ascii="Segoe UI" w:hAnsi="Segoe UI" w:cs="Segoe UI"/>
                <w:sz w:val="19"/>
                <w:szCs w:val="19"/>
              </w:rPr>
              <w:t xml:space="preserve">must be sent via </w:t>
            </w:r>
            <w:r>
              <w:rPr>
                <w:rFonts w:ascii="Segoe UI" w:hAnsi="Segoe UI" w:cs="Segoe UI"/>
                <w:sz w:val="19"/>
                <w:szCs w:val="19"/>
              </w:rPr>
              <w:t>courier or hand delivery</w:t>
            </w:r>
            <w:r w:rsidR="006A65A4">
              <w:rPr>
                <w:rFonts w:ascii="Segoe UI" w:hAnsi="Segoe UI" w:cs="Segoe UI"/>
                <w:sz w:val="19"/>
                <w:szCs w:val="19"/>
              </w:rPr>
              <w:t xml:space="preserve"> as per the instructions in BDS.</w:t>
            </w:r>
            <w:r w:rsidR="006D57F6" w:rsidRPr="006D57F6">
              <w:rPr>
                <w:rFonts w:ascii="Segoe UI" w:eastAsia="Times New Roman" w:hAnsi="Segoe UI" w:cs="Segoe UI"/>
                <w:sz w:val="19"/>
                <w:szCs w:val="19"/>
                <w:highlight w:val="yellow"/>
              </w:rPr>
              <w:t xml:space="preserve"> </w:t>
            </w:r>
          </w:p>
          <w:p w14:paraId="12F54B2A" w14:textId="77777777" w:rsidR="006A65A4" w:rsidRPr="00D12317" w:rsidRDefault="006D57F6" w:rsidP="00943110">
            <w:pPr>
              <w:pStyle w:val="ListParagraph"/>
              <w:numPr>
                <w:ilvl w:val="0"/>
                <w:numId w:val="16"/>
              </w:numPr>
              <w:spacing w:before="120" w:after="120"/>
              <w:ind w:left="879"/>
              <w:contextualSpacing w:val="0"/>
              <w:rPr>
                <w:rFonts w:ascii="Segoe UI" w:hAnsi="Segoe UI" w:cs="Segoe UI"/>
                <w:sz w:val="19"/>
                <w:szCs w:val="19"/>
              </w:rPr>
            </w:pPr>
            <w:r w:rsidRPr="00200147">
              <w:rPr>
                <w:rFonts w:ascii="Segoe UI" w:eastAsia="Times New Roman" w:hAnsi="Segoe UI" w:cs="Segoe UI"/>
                <w:sz w:val="19"/>
                <w:szCs w:val="19"/>
              </w:rPr>
              <w:t xml:space="preserve">Detailed instructions on how to submit, modify or cancel a bid in the </w:t>
            </w:r>
            <w:proofErr w:type="spellStart"/>
            <w:r w:rsidRPr="00200147">
              <w:rPr>
                <w:rFonts w:ascii="Segoe UI" w:eastAsia="Times New Roman" w:hAnsi="Segoe UI" w:cs="Segoe UI"/>
                <w:sz w:val="19"/>
                <w:szCs w:val="19"/>
              </w:rPr>
              <w:t>eTendering</w:t>
            </w:r>
            <w:proofErr w:type="spellEnd"/>
            <w:r w:rsidRPr="00200147">
              <w:rPr>
                <w:rFonts w:ascii="Segoe UI" w:eastAsia="Times New Roman" w:hAnsi="Segoe UI" w:cs="Segoe UI"/>
                <w:sz w:val="19"/>
                <w:szCs w:val="19"/>
              </w:rPr>
              <w:t xml:space="preserve"> system are provided in the </w:t>
            </w:r>
            <w:proofErr w:type="spellStart"/>
            <w:r w:rsidRPr="00200147">
              <w:rPr>
                <w:rFonts w:ascii="Segoe UI" w:eastAsia="Times New Roman" w:hAnsi="Segoe UI" w:cs="Segoe UI"/>
                <w:sz w:val="19"/>
                <w:szCs w:val="19"/>
              </w:rPr>
              <w:t>eTendering</w:t>
            </w:r>
            <w:proofErr w:type="spellEnd"/>
            <w:r w:rsidRPr="00200147">
              <w:rPr>
                <w:rFonts w:ascii="Segoe UI" w:eastAsia="Times New Roman" w:hAnsi="Segoe UI" w:cs="Segoe UI"/>
                <w:sz w:val="19"/>
                <w:szCs w:val="19"/>
              </w:rPr>
              <w:t xml:space="preserve"> system Bidder User Guide and Instructional videos available on this link: </w:t>
            </w:r>
            <w:hyperlink r:id="rId19" w:history="1">
              <w:r w:rsidRPr="00340B16">
                <w:rPr>
                  <w:rStyle w:val="Hyperlink"/>
                  <w:lang w:val="en-GB"/>
                </w:rPr>
                <w:t>http://www.undp.org/content/undp/en/home/operations/procurement/business/procurement-notices/resources/</w:t>
              </w:r>
            </w:hyperlink>
          </w:p>
        </w:tc>
      </w:tr>
      <w:tr w:rsidR="00EC4BA0" w:rsidRPr="00D12317" w14:paraId="529E413F" w14:textId="77777777" w:rsidTr="000D41A0">
        <w:tc>
          <w:tcPr>
            <w:tcW w:w="1887" w:type="dxa"/>
          </w:tcPr>
          <w:p w14:paraId="3401D83A" w14:textId="5F1C4770" w:rsidR="00EC4BA0" w:rsidRPr="00D12317" w:rsidRDefault="00EC4BA0" w:rsidP="000842FA">
            <w:pPr>
              <w:pStyle w:val="Heading6"/>
              <w:outlineLvl w:val="5"/>
            </w:pPr>
            <w:bookmarkStart w:id="37" w:name="_Toc65588247"/>
            <w:r w:rsidRPr="00D12317">
              <w:lastRenderedPageBreak/>
              <w:t>Deadline for Submission of Proposals and Late Proposals</w:t>
            </w:r>
            <w:bookmarkEnd w:id="37"/>
          </w:p>
        </w:tc>
        <w:tc>
          <w:tcPr>
            <w:tcW w:w="7470" w:type="dxa"/>
          </w:tcPr>
          <w:p w14:paraId="45D0F905" w14:textId="77777777" w:rsidR="00EC4BA0" w:rsidRPr="00D12317" w:rsidRDefault="00AC6305"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Pr>
                <w:rFonts w:ascii="Segoe UI" w:hAnsi="Segoe UI" w:cs="Segoe UI"/>
                <w:sz w:val="19"/>
                <w:szCs w:val="19"/>
              </w:rPr>
              <w:t xml:space="preserve">Complete </w:t>
            </w:r>
            <w:r w:rsidR="00EC4BA0" w:rsidRPr="00D12317">
              <w:rPr>
                <w:rFonts w:ascii="Segoe UI" w:hAnsi="Segoe UI" w:cs="Segoe UI"/>
                <w:sz w:val="19"/>
                <w:szCs w:val="19"/>
              </w:rPr>
              <w:t xml:space="preserve">Proposals must be received by UNDP </w:t>
            </w:r>
            <w:r w:rsidR="00A62263">
              <w:rPr>
                <w:rFonts w:ascii="Segoe UI" w:hAnsi="Segoe UI" w:cs="Segoe UI"/>
                <w:sz w:val="19"/>
                <w:szCs w:val="19"/>
              </w:rPr>
              <w:t>in the manner</w:t>
            </w:r>
            <w:r w:rsidR="00FE51B4">
              <w:rPr>
                <w:rFonts w:ascii="Segoe UI" w:hAnsi="Segoe UI" w:cs="Segoe UI"/>
                <w:sz w:val="19"/>
                <w:szCs w:val="19"/>
              </w:rPr>
              <w:t>,</w:t>
            </w:r>
            <w:r w:rsidR="00A62263">
              <w:rPr>
                <w:rFonts w:ascii="Segoe UI" w:hAnsi="Segoe UI" w:cs="Segoe UI"/>
                <w:sz w:val="19"/>
                <w:szCs w:val="19"/>
              </w:rPr>
              <w:t xml:space="preserve"> </w:t>
            </w:r>
            <w:r w:rsidR="00EC4BA0" w:rsidRPr="00D12317">
              <w:rPr>
                <w:rFonts w:ascii="Segoe UI" w:hAnsi="Segoe UI" w:cs="Segoe UI"/>
                <w:sz w:val="19"/>
                <w:szCs w:val="19"/>
              </w:rPr>
              <w:t>and no later than the date and time</w:t>
            </w:r>
            <w:r w:rsidR="00FE51B4">
              <w:rPr>
                <w:rFonts w:ascii="Segoe UI" w:hAnsi="Segoe UI" w:cs="Segoe UI"/>
                <w:sz w:val="19"/>
                <w:szCs w:val="19"/>
              </w:rPr>
              <w:t>,</w:t>
            </w:r>
            <w:r w:rsidR="00EC4BA0" w:rsidRPr="00D12317">
              <w:rPr>
                <w:rFonts w:ascii="Segoe UI" w:hAnsi="Segoe UI" w:cs="Segoe UI"/>
                <w:sz w:val="19"/>
                <w:szCs w:val="19"/>
              </w:rPr>
              <w:t xml:space="preserve"> specified in the BDS. UNDP shall </w:t>
            </w:r>
            <w:r w:rsidR="00C31E1A">
              <w:rPr>
                <w:rFonts w:ascii="Segoe UI" w:hAnsi="Segoe UI" w:cs="Segoe UI"/>
                <w:sz w:val="19"/>
                <w:szCs w:val="19"/>
              </w:rPr>
              <w:t>only recognize the date and time that the</w:t>
            </w:r>
            <w:r w:rsidR="006D57F6">
              <w:rPr>
                <w:rFonts w:ascii="Segoe UI" w:hAnsi="Segoe UI" w:cs="Segoe UI"/>
                <w:sz w:val="19"/>
                <w:szCs w:val="19"/>
              </w:rPr>
              <w:t xml:space="preserve"> </w:t>
            </w:r>
            <w:r w:rsidR="00C31E1A">
              <w:rPr>
                <w:rFonts w:ascii="Segoe UI" w:hAnsi="Segoe UI" w:cs="Segoe UI"/>
                <w:sz w:val="19"/>
                <w:szCs w:val="19"/>
              </w:rPr>
              <w:t>bid was received by UNDP</w:t>
            </w:r>
            <w:r w:rsidR="00EC4BA0" w:rsidRPr="00D12317">
              <w:rPr>
                <w:rFonts w:ascii="Segoe UI" w:hAnsi="Segoe UI" w:cs="Segoe UI"/>
                <w:sz w:val="19"/>
                <w:szCs w:val="19"/>
              </w:rPr>
              <w:t xml:space="preserve"> </w:t>
            </w:r>
          </w:p>
          <w:p w14:paraId="7CEE0762" w14:textId="77777777" w:rsidR="00EC4BA0" w:rsidRPr="00D12317" w:rsidRDefault="00EC4BA0" w:rsidP="005548CB">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AD67C2">
              <w:rPr>
                <w:rFonts w:ascii="Segoe UI" w:hAnsi="Segoe UI" w:cs="Segoe UI"/>
                <w:sz w:val="19"/>
                <w:szCs w:val="19"/>
              </w:rPr>
              <w:t xml:space="preserve">UNDP shall not consider any Proposal that </w:t>
            </w:r>
            <w:r w:rsidR="00A62263" w:rsidRPr="00AD67C2">
              <w:rPr>
                <w:rFonts w:ascii="Segoe UI" w:hAnsi="Segoe UI" w:cs="Segoe UI"/>
                <w:sz w:val="19"/>
                <w:szCs w:val="19"/>
              </w:rPr>
              <w:t xml:space="preserve">is </w:t>
            </w:r>
            <w:r w:rsidR="00337488">
              <w:rPr>
                <w:rFonts w:ascii="Segoe UI" w:hAnsi="Segoe UI" w:cs="Segoe UI"/>
                <w:sz w:val="19"/>
                <w:szCs w:val="19"/>
              </w:rPr>
              <w:t>submitted</w:t>
            </w:r>
            <w:r w:rsidRPr="00AD67C2">
              <w:rPr>
                <w:rFonts w:ascii="Segoe UI" w:hAnsi="Segoe UI" w:cs="Segoe UI"/>
                <w:sz w:val="19"/>
                <w:szCs w:val="19"/>
              </w:rPr>
              <w:t xml:space="preserve"> after the deadline for </w:t>
            </w:r>
            <w:r w:rsidR="00337488">
              <w:rPr>
                <w:rFonts w:ascii="Segoe UI" w:hAnsi="Segoe UI" w:cs="Segoe UI"/>
                <w:sz w:val="19"/>
                <w:szCs w:val="19"/>
              </w:rPr>
              <w:t xml:space="preserve">the </w:t>
            </w:r>
            <w:r w:rsidRPr="00AD67C2">
              <w:rPr>
                <w:rFonts w:ascii="Segoe UI" w:hAnsi="Segoe UI" w:cs="Segoe UI"/>
                <w:sz w:val="19"/>
                <w:szCs w:val="19"/>
              </w:rPr>
              <w:t>submission of Proposals</w:t>
            </w:r>
            <w:r w:rsidR="006450B9">
              <w:rPr>
                <w:rFonts w:ascii="Segoe UI" w:hAnsi="Segoe UI" w:cs="Segoe UI"/>
                <w:sz w:val="19"/>
                <w:szCs w:val="19"/>
              </w:rPr>
              <w:t xml:space="preserve">. </w:t>
            </w:r>
          </w:p>
        </w:tc>
      </w:tr>
      <w:tr w:rsidR="00EC4BA0" w:rsidRPr="00D12317" w14:paraId="11B96072" w14:textId="77777777" w:rsidTr="000D41A0">
        <w:tc>
          <w:tcPr>
            <w:tcW w:w="1887" w:type="dxa"/>
          </w:tcPr>
          <w:p w14:paraId="1C39F777" w14:textId="406C6F92" w:rsidR="00EC4BA0" w:rsidRPr="00D12317" w:rsidRDefault="00EC4BA0" w:rsidP="000842FA">
            <w:pPr>
              <w:pStyle w:val="Heading6"/>
              <w:outlineLvl w:val="5"/>
            </w:pPr>
            <w:bookmarkStart w:id="38" w:name="_Toc65588248"/>
            <w:r w:rsidRPr="00D12317">
              <w:t>Withdrawal, Substitution, and Modification of Proposals</w:t>
            </w:r>
            <w:bookmarkEnd w:id="38"/>
          </w:p>
        </w:tc>
        <w:tc>
          <w:tcPr>
            <w:tcW w:w="7470" w:type="dxa"/>
          </w:tcPr>
          <w:p w14:paraId="76D74115" w14:textId="77777777" w:rsidR="00743192" w:rsidRDefault="00743192" w:rsidP="005D07F9">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A1608C">
              <w:rPr>
                <w:rFonts w:ascii="Segoe UI" w:hAnsi="Segoe UI" w:cs="Segoe UI"/>
                <w:sz w:val="19"/>
                <w:szCs w:val="19"/>
              </w:rPr>
              <w:t xml:space="preserve">A Bidder may withdraw, substitute or modify its Proposal after it has been submitted </w:t>
            </w:r>
            <w:r w:rsidR="00943CF8">
              <w:rPr>
                <w:rFonts w:ascii="Segoe UI" w:hAnsi="Segoe UI" w:cs="Segoe UI"/>
                <w:sz w:val="19"/>
                <w:szCs w:val="19"/>
              </w:rPr>
              <w:t>at any time</w:t>
            </w:r>
            <w:r w:rsidR="00F73A09">
              <w:rPr>
                <w:rFonts w:ascii="Segoe UI" w:hAnsi="Segoe UI" w:cs="Segoe UI"/>
                <w:sz w:val="19"/>
                <w:szCs w:val="19"/>
              </w:rPr>
              <w:t xml:space="preserve"> </w:t>
            </w:r>
            <w:r w:rsidR="00F73A09" w:rsidRPr="005D07F9">
              <w:rPr>
                <w:rFonts w:ascii="Segoe UI" w:hAnsi="Segoe UI" w:cs="Segoe UI"/>
                <w:sz w:val="19"/>
                <w:szCs w:val="19"/>
              </w:rPr>
              <w:t>prior to the deadline for submission</w:t>
            </w:r>
            <w:r w:rsidR="00651671">
              <w:rPr>
                <w:rFonts w:ascii="Segoe UI" w:hAnsi="Segoe UI" w:cs="Segoe UI"/>
                <w:sz w:val="19"/>
                <w:szCs w:val="19"/>
              </w:rPr>
              <w:t xml:space="preserve">. </w:t>
            </w:r>
          </w:p>
          <w:p w14:paraId="3AE8ACF4" w14:textId="77777777" w:rsidR="0073789B" w:rsidRPr="00D90F84" w:rsidRDefault="0073789B" w:rsidP="00D90F84">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Pr>
                <w:rFonts w:ascii="Segoe UI" w:hAnsi="Segoe UI" w:cs="Segoe UI"/>
                <w:sz w:val="19"/>
                <w:szCs w:val="19"/>
              </w:rPr>
              <w:t xml:space="preserve">Manual and </w:t>
            </w:r>
            <w:r w:rsidRPr="005D07F9">
              <w:rPr>
                <w:rFonts w:ascii="Segoe UI" w:hAnsi="Segoe UI" w:cs="Segoe UI"/>
                <w:sz w:val="19"/>
                <w:szCs w:val="19"/>
              </w:rPr>
              <w:t>Email submission</w:t>
            </w:r>
            <w:r>
              <w:rPr>
                <w:rFonts w:ascii="Segoe UI" w:hAnsi="Segoe UI" w:cs="Segoe UI"/>
                <w:sz w:val="19"/>
                <w:szCs w:val="19"/>
              </w:rPr>
              <w:t>s</w:t>
            </w:r>
            <w:r w:rsidR="00912E39">
              <w:rPr>
                <w:rFonts w:ascii="Segoe UI" w:hAnsi="Segoe UI" w:cs="Segoe UI"/>
                <w:sz w:val="19"/>
                <w:szCs w:val="19"/>
              </w:rPr>
              <w:t xml:space="preserve">: </w:t>
            </w:r>
            <w:r w:rsidR="00853F09">
              <w:rPr>
                <w:rFonts w:ascii="Segoe UI" w:hAnsi="Segoe UI" w:cs="Segoe UI"/>
                <w:sz w:val="19"/>
                <w:szCs w:val="19"/>
              </w:rPr>
              <w:t>A</w:t>
            </w:r>
            <w:r w:rsidRPr="005D07F9">
              <w:rPr>
                <w:rFonts w:ascii="Segoe UI" w:hAnsi="Segoe UI" w:cs="Segoe UI"/>
                <w:sz w:val="19"/>
                <w:szCs w:val="19"/>
              </w:rPr>
              <w:t xml:space="preserve"> bidder may withdraw, substitute or modify its Proposal by sending a written notice to UNDP, duly signed by an authorized representative</w:t>
            </w:r>
            <w:r w:rsidR="00912E39">
              <w:rPr>
                <w:rFonts w:ascii="Segoe UI" w:hAnsi="Segoe UI" w:cs="Segoe UI"/>
                <w:sz w:val="19"/>
                <w:szCs w:val="19"/>
              </w:rPr>
              <w:t>,</w:t>
            </w:r>
            <w:r w:rsidRPr="005D07F9">
              <w:rPr>
                <w:rFonts w:ascii="Segoe UI" w:hAnsi="Segoe UI" w:cs="Segoe UI"/>
                <w:sz w:val="19"/>
                <w:szCs w:val="19"/>
              </w:rPr>
              <w:t xml:space="preserve"> and shall include a copy of the authorization (or a Power of Attorney). The corresponding substitution or modification of the Proposal</w:t>
            </w:r>
            <w:r w:rsidR="00FC3912">
              <w:rPr>
                <w:rFonts w:ascii="Segoe UI" w:hAnsi="Segoe UI" w:cs="Segoe UI"/>
                <w:sz w:val="19"/>
                <w:szCs w:val="19"/>
              </w:rPr>
              <w:t>, if any,</w:t>
            </w:r>
            <w:r w:rsidRPr="005D07F9">
              <w:rPr>
                <w:rFonts w:ascii="Segoe UI" w:hAnsi="Segoe UI" w:cs="Segoe UI"/>
                <w:sz w:val="19"/>
                <w:szCs w:val="19"/>
              </w:rPr>
              <w:t xml:space="preserve"> must accompany the respective written notice.  All notices must be submitted in the same manner </w:t>
            </w:r>
            <w:r w:rsidR="00FC3912">
              <w:rPr>
                <w:rFonts w:ascii="Segoe UI" w:hAnsi="Segoe UI" w:cs="Segoe UI"/>
                <w:sz w:val="19"/>
                <w:szCs w:val="19"/>
              </w:rPr>
              <w:t xml:space="preserve">as </w:t>
            </w:r>
            <w:r w:rsidRPr="005D07F9">
              <w:rPr>
                <w:rFonts w:ascii="Segoe UI" w:hAnsi="Segoe UI" w:cs="Segoe UI"/>
                <w:sz w:val="19"/>
                <w:szCs w:val="19"/>
              </w:rPr>
              <w:t>specified for submission of proposals</w:t>
            </w:r>
            <w:r w:rsidR="00FC3912">
              <w:rPr>
                <w:rFonts w:ascii="Segoe UI" w:hAnsi="Segoe UI" w:cs="Segoe UI"/>
                <w:sz w:val="19"/>
                <w:szCs w:val="19"/>
              </w:rPr>
              <w:t>, by</w:t>
            </w:r>
            <w:r w:rsidRPr="005D07F9">
              <w:rPr>
                <w:rFonts w:ascii="Segoe UI" w:hAnsi="Segoe UI" w:cs="Segoe UI"/>
                <w:sz w:val="19"/>
                <w:szCs w:val="19"/>
              </w:rPr>
              <w:t xml:space="preserve"> clearly mark</w:t>
            </w:r>
            <w:r w:rsidR="00FC3912">
              <w:rPr>
                <w:rFonts w:ascii="Segoe UI" w:hAnsi="Segoe UI" w:cs="Segoe UI"/>
                <w:sz w:val="19"/>
                <w:szCs w:val="19"/>
              </w:rPr>
              <w:t>ing them as</w:t>
            </w:r>
            <w:r w:rsidRPr="005D07F9">
              <w:rPr>
                <w:rFonts w:ascii="Segoe UI" w:hAnsi="Segoe UI" w:cs="Segoe UI"/>
                <w:sz w:val="19"/>
                <w:szCs w:val="19"/>
              </w:rPr>
              <w:t xml:space="preserve"> “</w:t>
            </w:r>
            <w:r w:rsidR="00912E39" w:rsidRPr="005D07F9">
              <w:rPr>
                <w:rFonts w:ascii="Segoe UI" w:hAnsi="Segoe UI" w:cs="Segoe UI"/>
                <w:sz w:val="19"/>
                <w:szCs w:val="19"/>
              </w:rPr>
              <w:t>WITHDRAWAL</w:t>
            </w:r>
            <w:r w:rsidR="00912E39">
              <w:rPr>
                <w:rFonts w:ascii="Segoe UI" w:hAnsi="Segoe UI" w:cs="Segoe UI"/>
                <w:sz w:val="19"/>
                <w:szCs w:val="19"/>
              </w:rPr>
              <w:t>” “</w:t>
            </w:r>
            <w:r w:rsidRPr="005D07F9">
              <w:rPr>
                <w:rFonts w:ascii="Segoe UI" w:hAnsi="Segoe UI" w:cs="Segoe UI"/>
                <w:sz w:val="19"/>
                <w:szCs w:val="19"/>
              </w:rPr>
              <w:t xml:space="preserve">SUBSTITUTION,” or </w:t>
            </w:r>
            <w:r w:rsidR="00912E39">
              <w:rPr>
                <w:rFonts w:ascii="Segoe UI" w:hAnsi="Segoe UI" w:cs="Segoe UI"/>
                <w:sz w:val="19"/>
                <w:szCs w:val="19"/>
              </w:rPr>
              <w:t>“</w:t>
            </w:r>
            <w:r w:rsidRPr="005D07F9">
              <w:rPr>
                <w:rFonts w:ascii="Segoe UI" w:hAnsi="Segoe UI" w:cs="Segoe UI"/>
                <w:sz w:val="19"/>
                <w:szCs w:val="19"/>
              </w:rPr>
              <w:t>MODIFICATION”</w:t>
            </w:r>
            <w:r w:rsidRPr="005D07F9" w:rsidDel="001841A9">
              <w:rPr>
                <w:rFonts w:ascii="Segoe UI" w:hAnsi="Segoe UI" w:cs="Segoe UI"/>
                <w:sz w:val="19"/>
                <w:szCs w:val="19"/>
              </w:rPr>
              <w:t xml:space="preserve"> </w:t>
            </w:r>
          </w:p>
          <w:p w14:paraId="0B3FDCE4" w14:textId="77777777" w:rsidR="001841A9" w:rsidRDefault="005D07F9" w:rsidP="005D07F9">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proofErr w:type="spellStart"/>
            <w:r>
              <w:rPr>
                <w:rFonts w:ascii="Segoe UI" w:hAnsi="Segoe UI" w:cs="Segoe UI"/>
                <w:sz w:val="19"/>
                <w:szCs w:val="19"/>
              </w:rPr>
              <w:t>e</w:t>
            </w:r>
            <w:r w:rsidR="008944C2" w:rsidRPr="00A1608C">
              <w:rPr>
                <w:rFonts w:ascii="Segoe UI" w:hAnsi="Segoe UI" w:cs="Segoe UI"/>
                <w:sz w:val="19"/>
                <w:szCs w:val="19"/>
              </w:rPr>
              <w:t>Tendering</w:t>
            </w:r>
            <w:proofErr w:type="spellEnd"/>
            <w:r w:rsidR="008F6A2B" w:rsidRPr="00A1608C">
              <w:rPr>
                <w:rFonts w:ascii="Segoe UI" w:hAnsi="Segoe UI" w:cs="Segoe UI"/>
                <w:sz w:val="19"/>
                <w:szCs w:val="19"/>
              </w:rPr>
              <w:t xml:space="preserve">: </w:t>
            </w:r>
            <w:r w:rsidR="00EC4BA0" w:rsidRPr="00A1608C">
              <w:rPr>
                <w:rFonts w:ascii="Segoe UI" w:hAnsi="Segoe UI" w:cs="Segoe UI"/>
                <w:sz w:val="19"/>
                <w:szCs w:val="19"/>
              </w:rPr>
              <w:t>A Bidder may withdraw, substitute or modify its Proposal by</w:t>
            </w:r>
            <w:r w:rsidR="006450B9" w:rsidRPr="00A1608C">
              <w:rPr>
                <w:rFonts w:ascii="Segoe UI" w:hAnsi="Segoe UI" w:cs="Segoe UI"/>
                <w:sz w:val="19"/>
                <w:szCs w:val="19"/>
              </w:rPr>
              <w:t xml:space="preserve"> Canceling, Editing, and re-submitting the proposal directly in the system. </w:t>
            </w:r>
            <w:r w:rsidR="00EC4BA0" w:rsidRPr="00A1608C">
              <w:rPr>
                <w:rFonts w:ascii="Segoe UI" w:hAnsi="Segoe UI" w:cs="Segoe UI"/>
                <w:sz w:val="19"/>
                <w:szCs w:val="19"/>
              </w:rPr>
              <w:t xml:space="preserve"> </w:t>
            </w:r>
            <w:r w:rsidR="001841A9" w:rsidRPr="00A1608C">
              <w:rPr>
                <w:rFonts w:ascii="Segoe UI" w:hAnsi="Segoe UI" w:cs="Segoe UI"/>
                <w:sz w:val="19"/>
                <w:szCs w:val="19"/>
              </w:rPr>
              <w:t xml:space="preserve">It is the responsibility of the Bidder to properly follow the system </w:t>
            </w:r>
            <w:r w:rsidR="00912E39" w:rsidRPr="00A1608C">
              <w:rPr>
                <w:rFonts w:ascii="Segoe UI" w:hAnsi="Segoe UI" w:cs="Segoe UI"/>
                <w:sz w:val="19"/>
                <w:szCs w:val="19"/>
              </w:rPr>
              <w:t>instructions</w:t>
            </w:r>
            <w:r w:rsidR="00912E39">
              <w:rPr>
                <w:rFonts w:ascii="Segoe UI" w:hAnsi="Segoe UI" w:cs="Segoe UI"/>
                <w:sz w:val="19"/>
                <w:szCs w:val="19"/>
              </w:rPr>
              <w:t>,</w:t>
            </w:r>
            <w:r w:rsidR="00912E39" w:rsidRPr="00A1608C">
              <w:rPr>
                <w:rFonts w:ascii="Segoe UI" w:hAnsi="Segoe UI" w:cs="Segoe UI"/>
                <w:sz w:val="19"/>
                <w:szCs w:val="19"/>
              </w:rPr>
              <w:t xml:space="preserve"> duly</w:t>
            </w:r>
            <w:r w:rsidR="001841A9" w:rsidRPr="00A1608C">
              <w:rPr>
                <w:rFonts w:ascii="Segoe UI" w:hAnsi="Segoe UI" w:cs="Segoe UI"/>
                <w:sz w:val="19"/>
                <w:szCs w:val="19"/>
              </w:rPr>
              <w:t xml:space="preserve"> edit and submit </w:t>
            </w:r>
            <w:r w:rsidR="00D90F84">
              <w:rPr>
                <w:rFonts w:ascii="Segoe UI" w:hAnsi="Segoe UI" w:cs="Segoe UI"/>
                <w:sz w:val="19"/>
                <w:szCs w:val="19"/>
              </w:rPr>
              <w:t>a</w:t>
            </w:r>
            <w:r w:rsidR="00651671">
              <w:rPr>
                <w:rFonts w:ascii="Segoe UI" w:hAnsi="Segoe UI" w:cs="Segoe UI"/>
                <w:sz w:val="19"/>
                <w:szCs w:val="19"/>
              </w:rPr>
              <w:t xml:space="preserve"> substitution or modification</w:t>
            </w:r>
            <w:r w:rsidR="00C32612">
              <w:rPr>
                <w:rFonts w:ascii="Segoe UI" w:hAnsi="Segoe UI" w:cs="Segoe UI"/>
                <w:sz w:val="19"/>
                <w:szCs w:val="19"/>
              </w:rPr>
              <w:t xml:space="preserve"> </w:t>
            </w:r>
            <w:r w:rsidR="00A41233">
              <w:rPr>
                <w:rFonts w:ascii="Segoe UI" w:hAnsi="Segoe UI" w:cs="Segoe UI"/>
                <w:sz w:val="19"/>
                <w:szCs w:val="19"/>
              </w:rPr>
              <w:t xml:space="preserve">of the </w:t>
            </w:r>
            <w:r w:rsidR="001841A9" w:rsidRPr="00A1608C">
              <w:rPr>
                <w:rFonts w:ascii="Segoe UI" w:hAnsi="Segoe UI" w:cs="Segoe UI"/>
                <w:sz w:val="19"/>
                <w:szCs w:val="19"/>
              </w:rPr>
              <w:t xml:space="preserve">Proposal as needed.  Detailed instructions on how to </w:t>
            </w:r>
            <w:r w:rsidR="008944C2" w:rsidRPr="00A1608C">
              <w:rPr>
                <w:rFonts w:ascii="Segoe UI" w:hAnsi="Segoe UI" w:cs="Segoe UI"/>
                <w:sz w:val="19"/>
                <w:szCs w:val="19"/>
              </w:rPr>
              <w:t>cancel</w:t>
            </w:r>
            <w:r w:rsidR="001841A9" w:rsidRPr="00A1608C">
              <w:rPr>
                <w:rFonts w:ascii="Segoe UI" w:hAnsi="Segoe UI" w:cs="Segoe UI"/>
                <w:sz w:val="19"/>
                <w:szCs w:val="19"/>
              </w:rPr>
              <w:t xml:space="preserve"> or </w:t>
            </w:r>
            <w:r w:rsidR="00651671">
              <w:rPr>
                <w:rFonts w:ascii="Segoe UI" w:hAnsi="Segoe UI" w:cs="Segoe UI"/>
                <w:sz w:val="19"/>
                <w:szCs w:val="19"/>
              </w:rPr>
              <w:t xml:space="preserve">modify a Proposal </w:t>
            </w:r>
            <w:r w:rsidR="001841A9" w:rsidRPr="00A1608C">
              <w:rPr>
                <w:rFonts w:ascii="Segoe UI" w:hAnsi="Segoe UI" w:cs="Segoe UI"/>
                <w:sz w:val="19"/>
                <w:szCs w:val="19"/>
              </w:rPr>
              <w:t xml:space="preserve">directly in the system are provided in Bidder User </w:t>
            </w:r>
            <w:r w:rsidR="007C742C">
              <w:rPr>
                <w:rFonts w:ascii="Segoe UI" w:hAnsi="Segoe UI" w:cs="Segoe UI"/>
                <w:sz w:val="19"/>
                <w:szCs w:val="19"/>
              </w:rPr>
              <w:t>G</w:t>
            </w:r>
            <w:r w:rsidR="001841A9" w:rsidRPr="00A1608C">
              <w:rPr>
                <w:rFonts w:ascii="Segoe UI" w:hAnsi="Segoe UI" w:cs="Segoe UI"/>
                <w:sz w:val="19"/>
                <w:szCs w:val="19"/>
              </w:rPr>
              <w:t xml:space="preserve">uide and Instructional videos. </w:t>
            </w:r>
          </w:p>
          <w:p w14:paraId="2C09DEE9" w14:textId="77777777" w:rsidR="00EC4BA0" w:rsidRPr="00D12317" w:rsidRDefault="00EC4BA0" w:rsidP="005D134B">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bCs/>
                <w:sz w:val="19"/>
                <w:szCs w:val="19"/>
                <w:lang w:val="en-GB"/>
              </w:rPr>
            </w:pPr>
            <w:r w:rsidRPr="00D12317">
              <w:rPr>
                <w:rFonts w:ascii="Segoe UI" w:hAnsi="Segoe UI" w:cs="Segoe UI"/>
                <w:sz w:val="19"/>
                <w:szCs w:val="19"/>
              </w:rPr>
              <w:t>Proposals requested to be withdrawn shall be returned unopened to the</w:t>
            </w:r>
            <w:r w:rsidRPr="005D07F9">
              <w:rPr>
                <w:rFonts w:ascii="Segoe UI" w:hAnsi="Segoe UI" w:cs="Segoe UI"/>
                <w:sz w:val="19"/>
                <w:szCs w:val="19"/>
              </w:rPr>
              <w:t xml:space="preserve"> Bidders</w:t>
            </w:r>
            <w:r w:rsidR="005D134B">
              <w:rPr>
                <w:rFonts w:ascii="Segoe UI" w:hAnsi="Segoe UI" w:cs="Segoe UI"/>
                <w:sz w:val="19"/>
                <w:szCs w:val="19"/>
              </w:rPr>
              <w:t xml:space="preserve"> (only for manual submissions)</w:t>
            </w:r>
            <w:r w:rsidR="00745A94">
              <w:rPr>
                <w:rFonts w:ascii="Segoe UI" w:hAnsi="Segoe UI" w:cs="Segoe UI"/>
                <w:sz w:val="19"/>
                <w:szCs w:val="19"/>
              </w:rPr>
              <w:t>, except if the bid is withdrawn after the bid has been opened</w:t>
            </w:r>
          </w:p>
        </w:tc>
      </w:tr>
      <w:tr w:rsidR="00EC4BA0" w:rsidRPr="00D12317" w14:paraId="643F34D9" w14:textId="77777777" w:rsidTr="000D41A0">
        <w:tc>
          <w:tcPr>
            <w:tcW w:w="1887" w:type="dxa"/>
          </w:tcPr>
          <w:p w14:paraId="0FB5BA0D" w14:textId="260FE141" w:rsidR="00EC4BA0" w:rsidRPr="00F9144F" w:rsidRDefault="00EC4BA0" w:rsidP="000842FA">
            <w:pPr>
              <w:pStyle w:val="Heading6"/>
              <w:outlineLvl w:val="5"/>
            </w:pPr>
            <w:bookmarkStart w:id="39" w:name="_Toc65588249"/>
            <w:r w:rsidRPr="00F9144F">
              <w:t>Proposal Opening</w:t>
            </w:r>
            <w:bookmarkEnd w:id="39"/>
            <w:r w:rsidRPr="00F9144F">
              <w:tab/>
            </w:r>
          </w:p>
        </w:tc>
        <w:tc>
          <w:tcPr>
            <w:tcW w:w="7470" w:type="dxa"/>
          </w:tcPr>
          <w:p w14:paraId="49AF46E2" w14:textId="77777777" w:rsidR="00EC4BA0" w:rsidRPr="00D12317" w:rsidRDefault="00EC4BA0" w:rsidP="001E26FA">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There </w:t>
            </w:r>
            <w:r w:rsidR="00920720" w:rsidRPr="00D12317">
              <w:rPr>
                <w:rFonts w:ascii="Segoe UI" w:hAnsi="Segoe UI" w:cs="Segoe UI"/>
                <w:sz w:val="19"/>
                <w:szCs w:val="19"/>
              </w:rPr>
              <w:t xml:space="preserve">is no </w:t>
            </w:r>
            <w:r w:rsidRPr="00D12317">
              <w:rPr>
                <w:rFonts w:ascii="Segoe UI" w:hAnsi="Segoe UI" w:cs="Segoe UI"/>
                <w:sz w:val="19"/>
                <w:szCs w:val="19"/>
              </w:rPr>
              <w:t>public bid opening</w:t>
            </w:r>
            <w:r w:rsidR="00920720" w:rsidRPr="00D12317">
              <w:rPr>
                <w:rFonts w:ascii="Segoe UI" w:hAnsi="Segoe UI" w:cs="Segoe UI"/>
                <w:sz w:val="19"/>
                <w:szCs w:val="19"/>
              </w:rPr>
              <w:t xml:space="preserve"> for RFPs</w:t>
            </w:r>
            <w:r w:rsidRPr="00D12317">
              <w:rPr>
                <w:rFonts w:ascii="Segoe UI" w:hAnsi="Segoe UI" w:cs="Segoe UI"/>
                <w:sz w:val="19"/>
                <w:szCs w:val="19"/>
              </w:rPr>
              <w:t xml:space="preserve">. </w:t>
            </w:r>
            <w:r w:rsidR="00AD4420">
              <w:rPr>
                <w:rFonts w:ascii="Segoe UI" w:hAnsi="Segoe UI" w:cs="Segoe UI"/>
                <w:sz w:val="19"/>
                <w:szCs w:val="19"/>
              </w:rPr>
              <w:t xml:space="preserve"> </w:t>
            </w:r>
            <w:r w:rsidRPr="00D12317">
              <w:rPr>
                <w:rFonts w:ascii="Segoe UI" w:hAnsi="Segoe UI" w:cs="Segoe UI"/>
                <w:sz w:val="19"/>
                <w:szCs w:val="19"/>
              </w:rPr>
              <w:t xml:space="preserve">UNDP </w:t>
            </w:r>
            <w:r w:rsidR="00C32612">
              <w:rPr>
                <w:rFonts w:ascii="Segoe UI" w:hAnsi="Segoe UI" w:cs="Segoe UI"/>
                <w:sz w:val="19"/>
                <w:szCs w:val="19"/>
              </w:rPr>
              <w:t>shall</w:t>
            </w:r>
            <w:r w:rsidRPr="00D12317">
              <w:rPr>
                <w:rFonts w:ascii="Segoe UI" w:hAnsi="Segoe UI" w:cs="Segoe UI"/>
                <w:sz w:val="19"/>
                <w:szCs w:val="19"/>
              </w:rPr>
              <w:t xml:space="preserve"> open the Proposals in the presence of an ad-hoc committee formed by UNDP</w:t>
            </w:r>
            <w:r w:rsidR="00AD4420">
              <w:rPr>
                <w:rFonts w:ascii="Segoe UI" w:hAnsi="Segoe UI" w:cs="Segoe UI"/>
                <w:sz w:val="19"/>
                <w:szCs w:val="19"/>
              </w:rPr>
              <w:t>, consisting</w:t>
            </w:r>
            <w:r w:rsidRPr="00D12317">
              <w:rPr>
                <w:rFonts w:ascii="Segoe UI" w:hAnsi="Segoe UI" w:cs="Segoe UI"/>
                <w:sz w:val="19"/>
                <w:szCs w:val="19"/>
              </w:rPr>
              <w:t xml:space="preserve"> of at least two (2) members. </w:t>
            </w:r>
            <w:r w:rsidR="007757F7">
              <w:rPr>
                <w:rFonts w:ascii="Segoe UI" w:hAnsi="Segoe UI" w:cs="Segoe UI"/>
                <w:sz w:val="19"/>
                <w:szCs w:val="19"/>
              </w:rPr>
              <w:t xml:space="preserve">In the case of e-Tendering submission, bidders will </w:t>
            </w:r>
            <w:r w:rsidR="00AE12C3">
              <w:rPr>
                <w:rFonts w:ascii="Segoe UI" w:hAnsi="Segoe UI" w:cs="Segoe UI"/>
                <w:sz w:val="19"/>
                <w:szCs w:val="19"/>
              </w:rPr>
              <w:t>receive</w:t>
            </w:r>
            <w:r w:rsidR="007757F7">
              <w:rPr>
                <w:rFonts w:ascii="Segoe UI" w:hAnsi="Segoe UI" w:cs="Segoe UI"/>
                <w:sz w:val="19"/>
                <w:szCs w:val="19"/>
              </w:rPr>
              <w:t xml:space="preserve"> an automatic notification once their proposal is opened. </w:t>
            </w:r>
          </w:p>
        </w:tc>
      </w:tr>
      <w:tr w:rsidR="00AA1516" w:rsidRPr="00D12317" w14:paraId="66F79456" w14:textId="77777777" w:rsidTr="000D41A0">
        <w:tc>
          <w:tcPr>
            <w:tcW w:w="9357" w:type="dxa"/>
            <w:gridSpan w:val="2"/>
            <w:shd w:val="clear" w:color="auto" w:fill="9BDEFF"/>
          </w:tcPr>
          <w:p w14:paraId="67DB667C" w14:textId="65CE5AEF" w:rsidR="00AA1516" w:rsidRPr="00D12317" w:rsidRDefault="00AA1516" w:rsidP="002C660D">
            <w:pPr>
              <w:pStyle w:val="Heading5"/>
              <w:outlineLvl w:val="4"/>
            </w:pPr>
            <w:bookmarkStart w:id="40" w:name="_Toc65588250"/>
            <w:r w:rsidRPr="00D12317">
              <w:t>EVALUATION OF PROPOSALS</w:t>
            </w:r>
            <w:bookmarkEnd w:id="40"/>
          </w:p>
        </w:tc>
      </w:tr>
      <w:tr w:rsidR="00EC4BA0" w:rsidRPr="00D12317" w14:paraId="3427EB85" w14:textId="77777777" w:rsidTr="000D41A0">
        <w:tc>
          <w:tcPr>
            <w:tcW w:w="1887" w:type="dxa"/>
          </w:tcPr>
          <w:p w14:paraId="430299A8" w14:textId="089DF494" w:rsidR="00EC4BA0" w:rsidRPr="00D12317" w:rsidRDefault="00EC4BA0" w:rsidP="000842FA">
            <w:pPr>
              <w:pStyle w:val="Heading6"/>
              <w:outlineLvl w:val="5"/>
            </w:pPr>
            <w:bookmarkStart w:id="41" w:name="_Toc300752864"/>
            <w:bookmarkStart w:id="42" w:name="_Toc65588251"/>
            <w:r w:rsidRPr="00D12317">
              <w:t>Confidentiality</w:t>
            </w:r>
            <w:bookmarkEnd w:id="41"/>
            <w:bookmarkEnd w:id="42"/>
          </w:p>
        </w:tc>
        <w:tc>
          <w:tcPr>
            <w:tcW w:w="7470" w:type="dxa"/>
          </w:tcPr>
          <w:p w14:paraId="55CDA9E1" w14:textId="77777777" w:rsidR="00C91D36" w:rsidRPr="00BD4695" w:rsidRDefault="00C91D36" w:rsidP="00BD469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BD4695">
              <w:rPr>
                <w:rFonts w:ascii="Segoe UI" w:hAnsi="Segoe UI" w:cs="Segoe UI"/>
                <w:sz w:val="19"/>
                <w:szCs w:val="19"/>
              </w:rPr>
              <w:t xml:space="preserve">Information relating to the examination, evaluation, and comparison of Proposals, and </w:t>
            </w:r>
            <w:r w:rsidR="00912E39" w:rsidRPr="00BD4695">
              <w:rPr>
                <w:rFonts w:ascii="Segoe UI" w:hAnsi="Segoe UI" w:cs="Segoe UI"/>
                <w:sz w:val="19"/>
                <w:szCs w:val="19"/>
              </w:rPr>
              <w:t>the recommendation</w:t>
            </w:r>
            <w:r w:rsidRPr="00BD4695">
              <w:rPr>
                <w:rFonts w:ascii="Segoe UI" w:hAnsi="Segoe UI" w:cs="Segoe UI"/>
                <w:sz w:val="19"/>
                <w:szCs w:val="19"/>
              </w:rPr>
              <w:t xml:space="preserve"> of contract award, shall not be disclosed to </w:t>
            </w:r>
            <w:r w:rsidR="000160F2">
              <w:rPr>
                <w:rFonts w:ascii="Segoe UI" w:hAnsi="Segoe UI" w:cs="Segoe UI"/>
                <w:sz w:val="19"/>
                <w:szCs w:val="19"/>
              </w:rPr>
              <w:t>Bidders</w:t>
            </w:r>
            <w:r w:rsidRPr="00BD4695">
              <w:rPr>
                <w:rFonts w:ascii="Segoe UI" w:hAnsi="Segoe UI" w:cs="Segoe UI"/>
                <w:sz w:val="19"/>
                <w:szCs w:val="19"/>
              </w:rPr>
              <w:t xml:space="preserve"> or any other persons not officially concerned with such process, even after publication of the contract award. </w:t>
            </w:r>
          </w:p>
          <w:p w14:paraId="4DFB1380" w14:textId="77777777" w:rsidR="00EC4BA0" w:rsidRPr="00D12317" w:rsidRDefault="001E33B7" w:rsidP="00C8603B">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C8603B">
              <w:rPr>
                <w:rFonts w:ascii="Segoe UI" w:hAnsi="Segoe UI" w:cs="Segoe UI"/>
                <w:sz w:val="19"/>
                <w:szCs w:val="19"/>
              </w:rPr>
              <w:lastRenderedPageBreak/>
              <w:t xml:space="preserve">Any effort by a </w:t>
            </w:r>
            <w:r w:rsidR="00C46221" w:rsidRPr="00C8603B">
              <w:rPr>
                <w:rFonts w:ascii="Segoe UI" w:hAnsi="Segoe UI" w:cs="Segoe UI"/>
                <w:sz w:val="19"/>
                <w:szCs w:val="19"/>
              </w:rPr>
              <w:t xml:space="preserve">Bidder </w:t>
            </w:r>
            <w:r w:rsidR="00943CF8">
              <w:rPr>
                <w:rFonts w:ascii="Segoe UI" w:hAnsi="Segoe UI" w:cs="Segoe UI"/>
                <w:sz w:val="19"/>
                <w:szCs w:val="19"/>
              </w:rPr>
              <w:t xml:space="preserve">or </w:t>
            </w:r>
            <w:r w:rsidR="00C46221" w:rsidRPr="00C8603B">
              <w:rPr>
                <w:rFonts w:ascii="Segoe UI" w:hAnsi="Segoe UI" w:cs="Segoe UI"/>
                <w:sz w:val="19"/>
                <w:szCs w:val="19"/>
              </w:rPr>
              <w:t xml:space="preserve">anyone on behalf of the Bidder </w:t>
            </w:r>
            <w:r w:rsidRPr="00C8603B">
              <w:rPr>
                <w:rFonts w:ascii="Segoe UI" w:hAnsi="Segoe UI" w:cs="Segoe UI"/>
                <w:sz w:val="19"/>
                <w:szCs w:val="19"/>
              </w:rPr>
              <w:t>to influence UNDP in the examination, evaluation and comparison of the Proposals or contract award decisions may, at UNDP’s decision, result in the rejection o</w:t>
            </w:r>
            <w:r w:rsidR="00C46221" w:rsidRPr="00C8603B">
              <w:rPr>
                <w:rFonts w:ascii="Segoe UI" w:hAnsi="Segoe UI" w:cs="Segoe UI"/>
                <w:sz w:val="19"/>
                <w:szCs w:val="19"/>
              </w:rPr>
              <w:t>f its Proposal and may be subject to the application of prevailing UNDP’s vendor sanctions procedures.</w:t>
            </w:r>
          </w:p>
        </w:tc>
      </w:tr>
      <w:tr w:rsidR="00EC4BA0" w:rsidRPr="00D12317" w14:paraId="61A37043" w14:textId="77777777" w:rsidTr="000D41A0">
        <w:tc>
          <w:tcPr>
            <w:tcW w:w="1887" w:type="dxa"/>
          </w:tcPr>
          <w:p w14:paraId="7A8314DF" w14:textId="1C9A35B0" w:rsidR="00EC4BA0" w:rsidRPr="00D12317" w:rsidRDefault="00EC4BA0" w:rsidP="000842FA">
            <w:pPr>
              <w:pStyle w:val="Heading6"/>
              <w:outlineLvl w:val="5"/>
            </w:pPr>
            <w:bookmarkStart w:id="43" w:name="_Toc65588252"/>
            <w:r w:rsidRPr="00D12317">
              <w:lastRenderedPageBreak/>
              <w:t>Evaluation of Proposals</w:t>
            </w:r>
            <w:bookmarkEnd w:id="43"/>
          </w:p>
        </w:tc>
        <w:tc>
          <w:tcPr>
            <w:tcW w:w="7470" w:type="dxa"/>
            <w:shd w:val="clear" w:color="auto" w:fill="auto"/>
          </w:tcPr>
          <w:p w14:paraId="11C49AC3" w14:textId="77777777" w:rsidR="00EC4BA0" w:rsidRPr="00912E39"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912E39">
              <w:rPr>
                <w:rFonts w:ascii="Segoe UI" w:hAnsi="Segoe UI" w:cs="Segoe UI"/>
                <w:sz w:val="19"/>
                <w:szCs w:val="19"/>
              </w:rPr>
              <w:t>The Bidder is not permitted to alter or modify its Proposal in any way after the proposal submission deadline except as permitted under Clause 2</w:t>
            </w:r>
            <w:r w:rsidR="00943CF8">
              <w:rPr>
                <w:rFonts w:ascii="Segoe UI" w:hAnsi="Segoe UI" w:cs="Segoe UI"/>
                <w:sz w:val="19"/>
                <w:szCs w:val="19"/>
              </w:rPr>
              <w:t>4</w:t>
            </w:r>
            <w:r w:rsidRPr="00912E39">
              <w:rPr>
                <w:rFonts w:ascii="Segoe UI" w:hAnsi="Segoe UI" w:cs="Segoe UI"/>
                <w:sz w:val="19"/>
                <w:szCs w:val="19"/>
              </w:rPr>
              <w:t xml:space="preserve"> of this </w:t>
            </w:r>
            <w:r w:rsidR="00471BF9" w:rsidRPr="00912E39">
              <w:rPr>
                <w:rFonts w:ascii="Segoe UI" w:hAnsi="Segoe UI" w:cs="Segoe UI"/>
                <w:sz w:val="19"/>
                <w:szCs w:val="19"/>
              </w:rPr>
              <w:t>RF</w:t>
            </w:r>
            <w:r w:rsidRPr="00912E39">
              <w:rPr>
                <w:rFonts w:ascii="Segoe UI" w:hAnsi="Segoe UI" w:cs="Segoe UI"/>
                <w:sz w:val="19"/>
                <w:szCs w:val="19"/>
              </w:rPr>
              <w:t xml:space="preserve">P. </w:t>
            </w:r>
            <w:r w:rsidR="00243122" w:rsidRPr="00912E39">
              <w:rPr>
                <w:rFonts w:ascii="Segoe UI" w:hAnsi="Segoe UI" w:cs="Segoe UI"/>
                <w:sz w:val="19"/>
                <w:szCs w:val="19"/>
              </w:rPr>
              <w:t xml:space="preserve"> </w:t>
            </w:r>
            <w:r w:rsidRPr="00912E39">
              <w:rPr>
                <w:rFonts w:ascii="Segoe UI" w:hAnsi="Segoe UI" w:cs="Segoe UI"/>
                <w:sz w:val="19"/>
                <w:szCs w:val="19"/>
              </w:rPr>
              <w:t xml:space="preserve"> UNDP will conduct the evaluation solely on the basis of the submitted Technical and Financial Proposals.</w:t>
            </w:r>
          </w:p>
          <w:p w14:paraId="3E71E61C" w14:textId="77777777" w:rsidR="00EC4BA0" w:rsidRPr="00912E39" w:rsidRDefault="009D1684" w:rsidP="0003297F">
            <w:pPr>
              <w:pStyle w:val="ListParagraph"/>
              <w:widowControl w:val="0"/>
              <w:numPr>
                <w:ilvl w:val="1"/>
                <w:numId w:val="2"/>
              </w:numPr>
              <w:overflowPunct w:val="0"/>
              <w:adjustRightInd w:val="0"/>
              <w:spacing w:before="120" w:after="120"/>
              <w:ind w:left="522" w:hanging="547"/>
              <w:jc w:val="both"/>
              <w:rPr>
                <w:rFonts w:ascii="Segoe UI" w:hAnsi="Segoe UI" w:cs="Segoe UI"/>
                <w:sz w:val="19"/>
                <w:szCs w:val="19"/>
              </w:rPr>
            </w:pPr>
            <w:r w:rsidRPr="00912E39">
              <w:rPr>
                <w:rFonts w:ascii="Segoe UI" w:hAnsi="Segoe UI" w:cs="Segoe UI"/>
                <w:sz w:val="19"/>
                <w:szCs w:val="19"/>
              </w:rPr>
              <w:t xml:space="preserve">Evaluation of proposals is made of the following </w:t>
            </w:r>
            <w:r w:rsidR="00912E39" w:rsidRPr="00912E39">
              <w:rPr>
                <w:rFonts w:ascii="Segoe UI" w:hAnsi="Segoe UI" w:cs="Segoe UI"/>
                <w:sz w:val="19"/>
                <w:szCs w:val="19"/>
              </w:rPr>
              <w:t>steps:</w:t>
            </w:r>
          </w:p>
          <w:p w14:paraId="32958DA6" w14:textId="5703955F" w:rsidR="00EC4BA0" w:rsidRPr="00912E39" w:rsidRDefault="00EC4BA0" w:rsidP="002C660D">
            <w:pPr>
              <w:pStyle w:val="ListParagraph"/>
              <w:widowControl w:val="0"/>
              <w:numPr>
                <w:ilvl w:val="1"/>
                <w:numId w:val="1"/>
              </w:numPr>
              <w:overflowPunct w:val="0"/>
              <w:adjustRightInd w:val="0"/>
              <w:spacing w:before="120" w:after="120"/>
              <w:ind w:left="879"/>
              <w:jc w:val="both"/>
              <w:rPr>
                <w:rFonts w:ascii="Segoe UI" w:hAnsi="Segoe UI" w:cs="Segoe UI"/>
                <w:sz w:val="19"/>
                <w:szCs w:val="19"/>
              </w:rPr>
            </w:pPr>
            <w:r w:rsidRPr="00912E39">
              <w:rPr>
                <w:rFonts w:ascii="Segoe UI" w:hAnsi="Segoe UI" w:cs="Segoe UI"/>
                <w:sz w:val="19"/>
                <w:szCs w:val="19"/>
              </w:rPr>
              <w:t xml:space="preserve">Preliminary Examination </w:t>
            </w:r>
            <w:r w:rsidR="004B69E7">
              <w:rPr>
                <w:rFonts w:ascii="Segoe UI" w:hAnsi="Segoe UI" w:cs="Segoe UI"/>
                <w:sz w:val="19"/>
                <w:szCs w:val="19"/>
              </w:rPr>
              <w:t xml:space="preserve">(Pass or Fail) </w:t>
            </w:r>
          </w:p>
          <w:p w14:paraId="63D97045" w14:textId="7A0A1C3B" w:rsidR="00EC4BA0" w:rsidRPr="00EE1F3B" w:rsidRDefault="00EC4BA0" w:rsidP="002C660D">
            <w:pPr>
              <w:pStyle w:val="ListParagraph"/>
              <w:widowControl w:val="0"/>
              <w:numPr>
                <w:ilvl w:val="1"/>
                <w:numId w:val="1"/>
              </w:numPr>
              <w:overflowPunct w:val="0"/>
              <w:adjustRightInd w:val="0"/>
              <w:spacing w:before="120" w:after="120"/>
              <w:ind w:left="879"/>
              <w:jc w:val="both"/>
              <w:rPr>
                <w:rFonts w:ascii="Segoe UI" w:hAnsi="Segoe UI" w:cs="Segoe UI"/>
                <w:sz w:val="19"/>
                <w:szCs w:val="19"/>
              </w:rPr>
            </w:pPr>
            <w:r w:rsidRPr="00912E39">
              <w:rPr>
                <w:rFonts w:ascii="Segoe UI" w:hAnsi="Segoe UI" w:cs="Segoe UI"/>
                <w:sz w:val="19"/>
                <w:szCs w:val="19"/>
              </w:rPr>
              <w:t>Evaluation of Technical Proposals</w:t>
            </w:r>
            <w:r w:rsidR="00EE1F3B">
              <w:rPr>
                <w:rFonts w:ascii="Segoe UI" w:hAnsi="Segoe UI" w:cs="Segoe UI"/>
                <w:sz w:val="19"/>
                <w:szCs w:val="19"/>
              </w:rPr>
              <w:t xml:space="preserve">. </w:t>
            </w:r>
            <w:r w:rsidR="00EE1F3B" w:rsidRPr="00EE1F3B">
              <w:rPr>
                <w:rFonts w:ascii="Segoe UI" w:hAnsi="Segoe UI" w:cs="Segoe UI"/>
                <w:sz w:val="19"/>
                <w:szCs w:val="19"/>
              </w:rPr>
              <w:t>M</w:t>
            </w:r>
            <w:proofErr w:type="spellStart"/>
            <w:r w:rsidR="00EE1F3B" w:rsidRPr="00EE1F3B">
              <w:rPr>
                <w:rFonts w:cs="Segoe UI"/>
                <w:color w:val="000000" w:themeColor="text1"/>
                <w:lang w:val="en-GB"/>
              </w:rPr>
              <w:t>inimum</w:t>
            </w:r>
            <w:proofErr w:type="spellEnd"/>
            <w:r w:rsidR="00EE1F3B" w:rsidRPr="00EE1F3B">
              <w:rPr>
                <w:rFonts w:cs="Segoe UI"/>
                <w:color w:val="000000" w:themeColor="text1"/>
                <w:lang w:val="en-GB"/>
              </w:rPr>
              <w:t xml:space="preserve"> technical score required to pass is 70%.</w:t>
            </w:r>
          </w:p>
          <w:p w14:paraId="27B4E434" w14:textId="6FD52998" w:rsidR="00CC011F" w:rsidRPr="00CC011F" w:rsidRDefault="00EC4BA0" w:rsidP="00CC011F">
            <w:pPr>
              <w:pStyle w:val="ListParagraph"/>
              <w:widowControl w:val="0"/>
              <w:numPr>
                <w:ilvl w:val="1"/>
                <w:numId w:val="1"/>
              </w:numPr>
              <w:overflowPunct w:val="0"/>
              <w:adjustRightInd w:val="0"/>
              <w:spacing w:before="120" w:after="120"/>
              <w:ind w:left="879"/>
              <w:jc w:val="both"/>
              <w:rPr>
                <w:rFonts w:ascii="Segoe UI" w:hAnsi="Segoe UI" w:cs="Segoe UI"/>
                <w:sz w:val="19"/>
                <w:szCs w:val="19"/>
              </w:rPr>
            </w:pPr>
            <w:r w:rsidRPr="00912E39">
              <w:rPr>
                <w:rFonts w:ascii="Segoe UI" w:hAnsi="Segoe UI" w:cs="Segoe UI"/>
                <w:sz w:val="19"/>
                <w:szCs w:val="19"/>
              </w:rPr>
              <w:t>Evaluation of Financial Proposals</w:t>
            </w:r>
            <w:r w:rsidR="00CC011F">
              <w:rPr>
                <w:rFonts w:ascii="Segoe UI" w:hAnsi="Segoe UI" w:cs="Segoe UI"/>
                <w:sz w:val="19"/>
                <w:szCs w:val="19"/>
              </w:rPr>
              <w:t xml:space="preserve"> </w:t>
            </w:r>
            <w:r w:rsidR="00CC011F" w:rsidRPr="00CC011F">
              <w:rPr>
                <w:rFonts w:ascii="Calibri" w:hAnsi="Calibri" w:cs="Calibri"/>
                <w:iCs/>
              </w:rPr>
              <w:t>is weighted at 30% against the technical weight of 70%.</w:t>
            </w:r>
          </w:p>
        </w:tc>
      </w:tr>
      <w:tr w:rsidR="00EC4BA0" w:rsidRPr="00D12317" w14:paraId="46224857" w14:textId="77777777" w:rsidTr="000D41A0">
        <w:tc>
          <w:tcPr>
            <w:tcW w:w="1887" w:type="dxa"/>
          </w:tcPr>
          <w:p w14:paraId="56169E38" w14:textId="689B757B" w:rsidR="00EC4BA0" w:rsidRPr="00D12317" w:rsidRDefault="00EC4BA0" w:rsidP="000842FA">
            <w:pPr>
              <w:pStyle w:val="Heading6"/>
              <w:outlineLvl w:val="5"/>
            </w:pPr>
            <w:bookmarkStart w:id="44" w:name="_Toc65588253"/>
            <w:r w:rsidRPr="00D12317">
              <w:t>Preliminary Examination</w:t>
            </w:r>
            <w:bookmarkEnd w:id="44"/>
            <w:r w:rsidRPr="00D12317">
              <w:t xml:space="preserve"> </w:t>
            </w:r>
          </w:p>
        </w:tc>
        <w:tc>
          <w:tcPr>
            <w:tcW w:w="7470" w:type="dxa"/>
          </w:tcPr>
          <w:p w14:paraId="3CC0A90E" w14:textId="77777777" w:rsidR="00EC4BA0" w:rsidRPr="00D12317" w:rsidRDefault="00EC4BA0" w:rsidP="00DB1EF8">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UNDP shall examine the Proposals to determine whether they are complete with respect to minimum documentary requirements, whether the documents have been properly signed, and whether the Proposals are generally in order, among other indicators that may be used at this stage.  UNDP </w:t>
            </w:r>
            <w:r w:rsidR="00DB1EF8">
              <w:rPr>
                <w:rFonts w:ascii="Segoe UI" w:hAnsi="Segoe UI" w:cs="Segoe UI"/>
                <w:sz w:val="19"/>
                <w:szCs w:val="19"/>
              </w:rPr>
              <w:t>reserves the right to</w:t>
            </w:r>
            <w:r w:rsidRPr="00D12317">
              <w:rPr>
                <w:rFonts w:ascii="Segoe UI" w:hAnsi="Segoe UI" w:cs="Segoe UI"/>
                <w:sz w:val="19"/>
                <w:szCs w:val="19"/>
              </w:rPr>
              <w:t xml:space="preserve"> reject any Proposal at this stage. </w:t>
            </w:r>
          </w:p>
        </w:tc>
      </w:tr>
      <w:tr w:rsidR="00EC4BA0" w:rsidRPr="00D12317" w14:paraId="2BC2EEF9" w14:textId="77777777" w:rsidTr="000D41A0">
        <w:tc>
          <w:tcPr>
            <w:tcW w:w="1887" w:type="dxa"/>
          </w:tcPr>
          <w:p w14:paraId="2C3E0BAC" w14:textId="51D38354" w:rsidR="00EC4BA0" w:rsidRPr="00D12317" w:rsidRDefault="00EC4BA0" w:rsidP="000842FA">
            <w:pPr>
              <w:pStyle w:val="Heading6"/>
              <w:outlineLvl w:val="5"/>
            </w:pPr>
            <w:bookmarkStart w:id="45" w:name="_Toc65588254"/>
            <w:r w:rsidRPr="00D12317">
              <w:t xml:space="preserve">Evaluation of </w:t>
            </w:r>
            <w:r w:rsidR="00D12317" w:rsidRPr="00D12317">
              <w:t>Eligibility</w:t>
            </w:r>
            <w:r w:rsidR="00D12317">
              <w:t xml:space="preserve"> and </w:t>
            </w:r>
            <w:r w:rsidRPr="00D12317">
              <w:t>Qualification</w:t>
            </w:r>
            <w:bookmarkEnd w:id="45"/>
          </w:p>
        </w:tc>
        <w:tc>
          <w:tcPr>
            <w:tcW w:w="7470" w:type="dxa"/>
          </w:tcPr>
          <w:p w14:paraId="635285B2" w14:textId="0DEECC6E" w:rsidR="00EC4BA0" w:rsidRDefault="00943CF8"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Pr>
                <w:rFonts w:ascii="Segoe UI" w:hAnsi="Segoe UI" w:cs="Segoe UI"/>
                <w:sz w:val="19"/>
                <w:szCs w:val="19"/>
              </w:rPr>
              <w:t xml:space="preserve">Eligibility and </w:t>
            </w:r>
            <w:r w:rsidR="00EC4BA0" w:rsidRPr="008351C2">
              <w:rPr>
                <w:rFonts w:ascii="Segoe UI" w:hAnsi="Segoe UI" w:cs="Segoe UI"/>
                <w:sz w:val="19"/>
                <w:szCs w:val="19"/>
              </w:rPr>
              <w:t xml:space="preserve">Qualification of the Bidder will be evaluated against the Minimum Eligibility/Qualification requirements specified in the </w:t>
            </w:r>
            <w:r w:rsidR="0010465E" w:rsidRPr="008351C2">
              <w:rPr>
                <w:rFonts w:ascii="Segoe UI" w:hAnsi="Segoe UI" w:cs="Segoe UI"/>
                <w:sz w:val="19"/>
                <w:szCs w:val="19"/>
              </w:rPr>
              <w:t>Section 4</w:t>
            </w:r>
            <w:r w:rsidR="00020336">
              <w:rPr>
                <w:rFonts w:ascii="Segoe UI" w:hAnsi="Segoe UI" w:cs="Segoe UI"/>
                <w:sz w:val="19"/>
                <w:szCs w:val="19"/>
              </w:rPr>
              <w:t xml:space="preserve"> (</w:t>
            </w:r>
            <w:r w:rsidR="0010465E" w:rsidRPr="008351C2">
              <w:rPr>
                <w:rFonts w:ascii="Segoe UI" w:hAnsi="Segoe UI" w:cs="Segoe UI"/>
                <w:sz w:val="19"/>
                <w:szCs w:val="19"/>
              </w:rPr>
              <w:t>Evaluation Criteria</w:t>
            </w:r>
            <w:r w:rsidR="00020336">
              <w:rPr>
                <w:rFonts w:ascii="Segoe UI" w:hAnsi="Segoe UI" w:cs="Segoe UI"/>
                <w:sz w:val="19"/>
                <w:szCs w:val="19"/>
              </w:rPr>
              <w:t>)</w:t>
            </w:r>
            <w:r w:rsidR="00EC4BA0" w:rsidRPr="008351C2">
              <w:rPr>
                <w:rFonts w:ascii="Segoe UI" w:hAnsi="Segoe UI" w:cs="Segoe UI"/>
                <w:sz w:val="19"/>
                <w:szCs w:val="19"/>
              </w:rPr>
              <w:t>.</w:t>
            </w:r>
          </w:p>
          <w:p w14:paraId="1D25563B" w14:textId="5AA7C085" w:rsidR="003275C6" w:rsidRPr="00001A6C" w:rsidRDefault="003275C6"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001A6C">
              <w:rPr>
                <w:rFonts w:ascii="Segoe UI" w:hAnsi="Segoe UI" w:cs="Segoe UI"/>
                <w:sz w:val="19"/>
                <w:szCs w:val="19"/>
              </w:rPr>
              <w:t xml:space="preserve">Vendors MUST be </w:t>
            </w:r>
            <w:r w:rsidR="00001A6C">
              <w:rPr>
                <w:rFonts w:ascii="Segoe UI" w:hAnsi="Segoe UI" w:cs="Segoe UI"/>
                <w:sz w:val="19"/>
                <w:szCs w:val="19"/>
              </w:rPr>
              <w:t xml:space="preserve">legally </w:t>
            </w:r>
            <w:r w:rsidRPr="00001A6C">
              <w:rPr>
                <w:rFonts w:ascii="Segoe UI" w:hAnsi="Segoe UI" w:cs="Segoe UI"/>
                <w:sz w:val="19"/>
                <w:szCs w:val="19"/>
              </w:rPr>
              <w:t xml:space="preserve">registered </w:t>
            </w:r>
            <w:r w:rsidR="00913F04" w:rsidRPr="00001A6C">
              <w:rPr>
                <w:rFonts w:ascii="Segoe UI" w:hAnsi="Segoe UI" w:cs="Segoe UI"/>
                <w:sz w:val="19"/>
                <w:szCs w:val="19"/>
              </w:rPr>
              <w:t xml:space="preserve">and accredited </w:t>
            </w:r>
            <w:r w:rsidRPr="00001A6C">
              <w:rPr>
                <w:rFonts w:ascii="Segoe UI" w:hAnsi="Segoe UI" w:cs="Segoe UI"/>
                <w:sz w:val="19"/>
                <w:szCs w:val="19"/>
              </w:rPr>
              <w:t xml:space="preserve">in South Sudan </w:t>
            </w:r>
          </w:p>
          <w:p w14:paraId="005B110D" w14:textId="13F40714" w:rsidR="006348A1" w:rsidRDefault="00EC4BA0" w:rsidP="006348A1">
            <w:pPr>
              <w:pStyle w:val="ListParagraph"/>
              <w:widowControl w:val="0"/>
              <w:numPr>
                <w:ilvl w:val="1"/>
                <w:numId w:val="2"/>
              </w:numPr>
              <w:overflowPunct w:val="0"/>
              <w:adjustRightInd w:val="0"/>
              <w:spacing w:before="120" w:after="120"/>
              <w:ind w:left="522" w:hanging="547"/>
              <w:jc w:val="both"/>
              <w:rPr>
                <w:rFonts w:ascii="Segoe UI" w:hAnsi="Segoe UI" w:cs="Segoe UI"/>
                <w:sz w:val="19"/>
                <w:szCs w:val="19"/>
              </w:rPr>
            </w:pPr>
            <w:r w:rsidRPr="008351C2">
              <w:rPr>
                <w:rFonts w:ascii="Segoe UI" w:hAnsi="Segoe UI" w:cs="Segoe UI"/>
                <w:sz w:val="19"/>
                <w:szCs w:val="19"/>
              </w:rPr>
              <w:t>In general terms</w:t>
            </w:r>
            <w:r w:rsidR="00FA2818">
              <w:rPr>
                <w:rFonts w:ascii="Segoe UI" w:hAnsi="Segoe UI" w:cs="Segoe UI"/>
                <w:sz w:val="19"/>
                <w:szCs w:val="19"/>
              </w:rPr>
              <w:t>,</w:t>
            </w:r>
            <w:r w:rsidRPr="008351C2">
              <w:rPr>
                <w:rFonts w:ascii="Segoe UI" w:hAnsi="Segoe UI" w:cs="Segoe UI"/>
                <w:sz w:val="19"/>
                <w:szCs w:val="19"/>
              </w:rPr>
              <w:t xml:space="preserve"> vendors </w:t>
            </w:r>
            <w:r w:rsidR="00B822AE">
              <w:rPr>
                <w:rFonts w:ascii="Segoe UI" w:hAnsi="Segoe UI" w:cs="Segoe UI"/>
                <w:sz w:val="19"/>
                <w:szCs w:val="19"/>
              </w:rPr>
              <w:t xml:space="preserve">that </w:t>
            </w:r>
            <w:r w:rsidRPr="008351C2">
              <w:rPr>
                <w:rFonts w:ascii="Segoe UI" w:hAnsi="Segoe UI" w:cs="Segoe UI"/>
                <w:sz w:val="19"/>
                <w:szCs w:val="19"/>
              </w:rPr>
              <w:t>meet the following criteria</w:t>
            </w:r>
            <w:r w:rsidR="00B822AE">
              <w:rPr>
                <w:rFonts w:ascii="Segoe UI" w:hAnsi="Segoe UI" w:cs="Segoe UI"/>
                <w:sz w:val="19"/>
                <w:szCs w:val="19"/>
              </w:rPr>
              <w:t xml:space="preserve"> may be considered qualified</w:t>
            </w:r>
            <w:r w:rsidRPr="008351C2">
              <w:rPr>
                <w:rFonts w:ascii="Segoe UI" w:hAnsi="Segoe UI" w:cs="Segoe UI"/>
                <w:sz w:val="19"/>
                <w:szCs w:val="19"/>
              </w:rPr>
              <w:t>:</w:t>
            </w:r>
          </w:p>
          <w:p w14:paraId="13C03F2B" w14:textId="77777777" w:rsidR="006348A1" w:rsidRPr="006348A1" w:rsidRDefault="006348A1" w:rsidP="006348A1">
            <w:pPr>
              <w:pStyle w:val="ListParagraph"/>
              <w:widowControl w:val="0"/>
              <w:overflowPunct w:val="0"/>
              <w:adjustRightInd w:val="0"/>
              <w:spacing w:before="120" w:after="120"/>
              <w:ind w:left="522"/>
              <w:jc w:val="both"/>
              <w:rPr>
                <w:rFonts w:ascii="Segoe UI" w:hAnsi="Segoe UI" w:cs="Segoe UI"/>
                <w:sz w:val="19"/>
                <w:szCs w:val="19"/>
              </w:rPr>
            </w:pPr>
          </w:p>
          <w:p w14:paraId="7D2F756E" w14:textId="77777777" w:rsidR="00EC4BA0" w:rsidRPr="008351C2" w:rsidRDefault="00FA2818" w:rsidP="0003297F">
            <w:pPr>
              <w:pStyle w:val="ListParagraph"/>
              <w:widowControl w:val="0"/>
              <w:numPr>
                <w:ilvl w:val="1"/>
                <w:numId w:val="10"/>
              </w:numPr>
              <w:overflowPunct w:val="0"/>
              <w:adjustRightInd w:val="0"/>
              <w:spacing w:before="120" w:after="120"/>
              <w:ind w:left="972"/>
              <w:jc w:val="both"/>
              <w:rPr>
                <w:rFonts w:ascii="Segoe UI" w:hAnsi="Segoe UI" w:cs="Segoe UI"/>
                <w:sz w:val="19"/>
                <w:szCs w:val="19"/>
              </w:rPr>
            </w:pPr>
            <w:r>
              <w:rPr>
                <w:rFonts w:ascii="Segoe UI" w:hAnsi="Segoe UI" w:cs="Segoe UI"/>
                <w:sz w:val="19"/>
                <w:szCs w:val="19"/>
              </w:rPr>
              <w:t>They are n</w:t>
            </w:r>
            <w:r w:rsidR="00EC4BA0" w:rsidRPr="008351C2">
              <w:rPr>
                <w:rFonts w:ascii="Segoe UI" w:hAnsi="Segoe UI" w:cs="Segoe UI"/>
                <w:sz w:val="19"/>
                <w:szCs w:val="19"/>
              </w:rPr>
              <w:t>ot included in the UN Security Council 1267/1989 Committee's list of terrorists and terrorist financiers, and in UNDP’s ineligible vendors’ list;</w:t>
            </w:r>
          </w:p>
          <w:p w14:paraId="20B90AF4" w14:textId="77777777" w:rsidR="00EC4BA0" w:rsidRDefault="00FA2818" w:rsidP="0003297F">
            <w:pPr>
              <w:pStyle w:val="ListParagraph"/>
              <w:widowControl w:val="0"/>
              <w:numPr>
                <w:ilvl w:val="1"/>
                <w:numId w:val="10"/>
              </w:numPr>
              <w:overflowPunct w:val="0"/>
              <w:adjustRightInd w:val="0"/>
              <w:spacing w:before="120" w:after="120"/>
              <w:ind w:left="972"/>
              <w:jc w:val="both"/>
              <w:rPr>
                <w:rFonts w:ascii="Segoe UI" w:hAnsi="Segoe UI" w:cs="Segoe UI"/>
                <w:sz w:val="19"/>
                <w:szCs w:val="19"/>
              </w:rPr>
            </w:pPr>
            <w:r>
              <w:rPr>
                <w:rFonts w:ascii="Segoe UI" w:hAnsi="Segoe UI" w:cs="Segoe UI"/>
                <w:sz w:val="19"/>
                <w:szCs w:val="19"/>
              </w:rPr>
              <w:t>They have a</w:t>
            </w:r>
            <w:r w:rsidR="00D34501" w:rsidRPr="008351C2">
              <w:rPr>
                <w:rFonts w:ascii="Segoe UI" w:hAnsi="Segoe UI" w:cs="Segoe UI"/>
                <w:sz w:val="19"/>
                <w:szCs w:val="19"/>
              </w:rPr>
              <w:t xml:space="preserve"> good financial standing and h</w:t>
            </w:r>
            <w:r w:rsidR="00EC4BA0" w:rsidRPr="008351C2">
              <w:rPr>
                <w:rFonts w:ascii="Segoe UI" w:hAnsi="Segoe UI" w:cs="Segoe UI"/>
                <w:sz w:val="19"/>
                <w:szCs w:val="19"/>
              </w:rPr>
              <w:t xml:space="preserve">ave </w:t>
            </w:r>
            <w:r w:rsidR="00471BF9" w:rsidRPr="008351C2">
              <w:rPr>
                <w:rFonts w:ascii="Segoe UI" w:hAnsi="Segoe UI" w:cs="Segoe UI"/>
                <w:sz w:val="19"/>
                <w:szCs w:val="19"/>
              </w:rPr>
              <w:t xml:space="preserve">access to </w:t>
            </w:r>
            <w:r w:rsidR="00EC4BA0" w:rsidRPr="008351C2">
              <w:rPr>
                <w:rFonts w:ascii="Segoe UI" w:hAnsi="Segoe UI" w:cs="Segoe UI"/>
                <w:sz w:val="19"/>
                <w:szCs w:val="19"/>
              </w:rPr>
              <w:t>adequate</w:t>
            </w:r>
            <w:r w:rsidR="00FE54D3" w:rsidRPr="008351C2">
              <w:rPr>
                <w:rFonts w:ascii="Segoe UI" w:hAnsi="Segoe UI" w:cs="Segoe UI"/>
                <w:sz w:val="19"/>
                <w:szCs w:val="19"/>
              </w:rPr>
              <w:t xml:space="preserve"> </w:t>
            </w:r>
            <w:r w:rsidR="00EC4BA0" w:rsidRPr="008351C2">
              <w:rPr>
                <w:rFonts w:ascii="Segoe UI" w:hAnsi="Segoe UI" w:cs="Segoe UI"/>
                <w:sz w:val="19"/>
                <w:szCs w:val="19"/>
              </w:rPr>
              <w:t>financial resources to perform the contract</w:t>
            </w:r>
            <w:r w:rsidR="00D34501" w:rsidRPr="008351C2">
              <w:rPr>
                <w:rFonts w:ascii="Segoe UI" w:hAnsi="Segoe UI" w:cs="Segoe UI"/>
                <w:sz w:val="19"/>
                <w:szCs w:val="19"/>
              </w:rPr>
              <w:t xml:space="preserve"> and all existing commercial </w:t>
            </w:r>
            <w:r w:rsidR="00912E39" w:rsidRPr="008351C2">
              <w:rPr>
                <w:rFonts w:ascii="Segoe UI" w:hAnsi="Segoe UI" w:cs="Segoe UI"/>
                <w:sz w:val="19"/>
                <w:szCs w:val="19"/>
              </w:rPr>
              <w:t>commitments,</w:t>
            </w:r>
          </w:p>
          <w:p w14:paraId="75E5EE35" w14:textId="77777777" w:rsidR="00C31E1A" w:rsidRPr="008351C2" w:rsidRDefault="00C31E1A" w:rsidP="0003297F">
            <w:pPr>
              <w:pStyle w:val="ListParagraph"/>
              <w:widowControl w:val="0"/>
              <w:numPr>
                <w:ilvl w:val="1"/>
                <w:numId w:val="10"/>
              </w:numPr>
              <w:overflowPunct w:val="0"/>
              <w:adjustRightInd w:val="0"/>
              <w:spacing w:before="120" w:after="120"/>
              <w:ind w:left="972"/>
              <w:jc w:val="both"/>
              <w:rPr>
                <w:rFonts w:ascii="Segoe UI" w:hAnsi="Segoe UI" w:cs="Segoe UI"/>
                <w:sz w:val="19"/>
                <w:szCs w:val="19"/>
              </w:rPr>
            </w:pPr>
            <w:r>
              <w:rPr>
                <w:rFonts w:ascii="Segoe UI" w:hAnsi="Segoe UI" w:cs="Segoe UI"/>
                <w:sz w:val="19"/>
                <w:szCs w:val="19"/>
              </w:rPr>
              <w:t>They have the necessary similar experience, technical expertise,</w:t>
            </w:r>
            <w:r w:rsidR="00A34F36">
              <w:rPr>
                <w:rFonts w:ascii="Segoe UI" w:hAnsi="Segoe UI" w:cs="Segoe UI"/>
                <w:sz w:val="19"/>
                <w:szCs w:val="19"/>
              </w:rPr>
              <w:t xml:space="preserve"> </w:t>
            </w:r>
            <w:r>
              <w:rPr>
                <w:rFonts w:ascii="Segoe UI" w:hAnsi="Segoe UI" w:cs="Segoe UI"/>
                <w:sz w:val="19"/>
                <w:szCs w:val="19"/>
              </w:rPr>
              <w:t>production capacity where applicable, quality certifications, quality assurance procedures and other</w:t>
            </w:r>
            <w:r w:rsidR="00A34F36">
              <w:rPr>
                <w:rFonts w:ascii="Segoe UI" w:hAnsi="Segoe UI" w:cs="Segoe UI"/>
                <w:sz w:val="19"/>
                <w:szCs w:val="19"/>
              </w:rPr>
              <w:t xml:space="preserve"> </w:t>
            </w:r>
            <w:r>
              <w:rPr>
                <w:rFonts w:ascii="Segoe UI" w:hAnsi="Segoe UI" w:cs="Segoe UI"/>
                <w:sz w:val="19"/>
                <w:szCs w:val="19"/>
              </w:rPr>
              <w:t>resources applicable to the provision of the services required;</w:t>
            </w:r>
          </w:p>
          <w:p w14:paraId="10F0509B" w14:textId="77777777" w:rsidR="00EC4BA0" w:rsidRPr="008351C2" w:rsidRDefault="00FA2818" w:rsidP="0003297F">
            <w:pPr>
              <w:pStyle w:val="ListParagraph"/>
              <w:widowControl w:val="0"/>
              <w:numPr>
                <w:ilvl w:val="1"/>
                <w:numId w:val="10"/>
              </w:numPr>
              <w:overflowPunct w:val="0"/>
              <w:adjustRightInd w:val="0"/>
              <w:spacing w:before="120" w:after="120"/>
              <w:ind w:left="972"/>
              <w:jc w:val="both"/>
              <w:rPr>
                <w:rFonts w:ascii="Segoe UI" w:hAnsi="Segoe UI" w:cs="Segoe UI"/>
                <w:sz w:val="19"/>
                <w:szCs w:val="19"/>
              </w:rPr>
            </w:pPr>
            <w:r>
              <w:rPr>
                <w:rFonts w:ascii="Segoe UI" w:hAnsi="Segoe UI" w:cs="Segoe UI"/>
                <w:sz w:val="19"/>
                <w:szCs w:val="19"/>
              </w:rPr>
              <w:t>They are</w:t>
            </w:r>
            <w:r w:rsidR="00EC4BA0" w:rsidRPr="008351C2">
              <w:rPr>
                <w:rFonts w:ascii="Segoe UI" w:hAnsi="Segoe UI" w:cs="Segoe UI"/>
                <w:sz w:val="19"/>
                <w:szCs w:val="19"/>
              </w:rPr>
              <w:t xml:space="preserve"> able to comply </w:t>
            </w:r>
            <w:r w:rsidR="00912E39" w:rsidRPr="008351C2">
              <w:rPr>
                <w:rFonts w:ascii="Segoe UI" w:hAnsi="Segoe UI" w:cs="Segoe UI"/>
                <w:sz w:val="19"/>
                <w:szCs w:val="19"/>
              </w:rPr>
              <w:t>fully with</w:t>
            </w:r>
            <w:r w:rsidR="00EC4BA0" w:rsidRPr="008351C2">
              <w:rPr>
                <w:rFonts w:ascii="Segoe UI" w:hAnsi="Segoe UI" w:cs="Segoe UI"/>
                <w:sz w:val="19"/>
                <w:szCs w:val="19"/>
              </w:rPr>
              <w:t xml:space="preserve"> UNDP General Terms and Conditions of Contract;</w:t>
            </w:r>
          </w:p>
          <w:p w14:paraId="6E510CC4" w14:textId="77777777" w:rsidR="008F77DA" w:rsidRPr="008351C2" w:rsidRDefault="00FA2818" w:rsidP="008F77DA">
            <w:pPr>
              <w:pStyle w:val="ListParagraph"/>
              <w:widowControl w:val="0"/>
              <w:numPr>
                <w:ilvl w:val="1"/>
                <w:numId w:val="10"/>
              </w:numPr>
              <w:overflowPunct w:val="0"/>
              <w:adjustRightInd w:val="0"/>
              <w:spacing w:before="120" w:after="120"/>
              <w:ind w:left="972"/>
              <w:jc w:val="both"/>
              <w:rPr>
                <w:rFonts w:ascii="Segoe UI" w:hAnsi="Segoe UI" w:cs="Segoe UI"/>
                <w:sz w:val="19"/>
                <w:szCs w:val="19"/>
              </w:rPr>
            </w:pPr>
            <w:r>
              <w:rPr>
                <w:rFonts w:ascii="Segoe UI" w:hAnsi="Segoe UI" w:cs="Segoe UI"/>
                <w:sz w:val="19"/>
                <w:szCs w:val="19"/>
              </w:rPr>
              <w:t xml:space="preserve">They do </w:t>
            </w:r>
            <w:r w:rsidR="008F77DA" w:rsidRPr="008351C2">
              <w:rPr>
                <w:rFonts w:ascii="Segoe UI" w:hAnsi="Segoe UI" w:cs="Segoe UI"/>
                <w:sz w:val="19"/>
                <w:szCs w:val="19"/>
              </w:rPr>
              <w:t xml:space="preserve">not </w:t>
            </w:r>
            <w:r w:rsidR="00D34501" w:rsidRPr="008351C2">
              <w:rPr>
                <w:rFonts w:ascii="Segoe UI" w:hAnsi="Segoe UI" w:cs="Segoe UI"/>
                <w:sz w:val="19"/>
                <w:szCs w:val="19"/>
              </w:rPr>
              <w:t xml:space="preserve">have </w:t>
            </w:r>
            <w:r w:rsidR="008F77DA" w:rsidRPr="008351C2">
              <w:rPr>
                <w:rFonts w:ascii="Segoe UI" w:hAnsi="Segoe UI" w:cs="Segoe UI"/>
                <w:sz w:val="19"/>
                <w:szCs w:val="19"/>
              </w:rPr>
              <w:t xml:space="preserve">a consistent history of court/arbitral award decisions against the Bidder; </w:t>
            </w:r>
            <w:r w:rsidR="00736986" w:rsidRPr="008351C2">
              <w:rPr>
                <w:rFonts w:ascii="Segoe UI" w:hAnsi="Segoe UI" w:cs="Segoe UI"/>
                <w:sz w:val="19"/>
                <w:szCs w:val="19"/>
              </w:rPr>
              <w:t>and</w:t>
            </w:r>
          </w:p>
          <w:p w14:paraId="3663BFD4" w14:textId="77777777" w:rsidR="00EC4BA0" w:rsidRPr="001527CA" w:rsidRDefault="00B822AE" w:rsidP="00B822AE">
            <w:pPr>
              <w:pStyle w:val="ListParagraph"/>
              <w:widowControl w:val="0"/>
              <w:numPr>
                <w:ilvl w:val="1"/>
                <w:numId w:val="10"/>
              </w:numPr>
              <w:overflowPunct w:val="0"/>
              <w:adjustRightInd w:val="0"/>
              <w:spacing w:before="120" w:after="120"/>
              <w:ind w:left="972"/>
              <w:jc w:val="both"/>
              <w:rPr>
                <w:rFonts w:ascii="Segoe UI" w:hAnsi="Segoe UI" w:cs="Segoe UI"/>
                <w:sz w:val="19"/>
                <w:szCs w:val="19"/>
              </w:rPr>
            </w:pPr>
            <w:r>
              <w:rPr>
                <w:rFonts w:ascii="Segoe UI" w:hAnsi="Segoe UI" w:cs="Segoe UI"/>
                <w:sz w:val="19"/>
                <w:szCs w:val="19"/>
              </w:rPr>
              <w:t>They h</w:t>
            </w:r>
            <w:r w:rsidR="00EC4BA0" w:rsidRPr="008351C2">
              <w:rPr>
                <w:rFonts w:ascii="Segoe UI" w:hAnsi="Segoe UI" w:cs="Segoe UI"/>
                <w:sz w:val="19"/>
                <w:szCs w:val="19"/>
              </w:rPr>
              <w:t xml:space="preserve">ave a record of </w:t>
            </w:r>
            <w:r w:rsidR="00F071ED" w:rsidRPr="008351C2">
              <w:rPr>
                <w:rFonts w:ascii="Segoe UI" w:hAnsi="Segoe UI" w:cs="Segoe UI"/>
                <w:sz w:val="19"/>
                <w:szCs w:val="19"/>
              </w:rPr>
              <w:t xml:space="preserve">timely and </w:t>
            </w:r>
            <w:r w:rsidR="00EC4BA0" w:rsidRPr="008351C2">
              <w:rPr>
                <w:rFonts w:ascii="Segoe UI" w:hAnsi="Segoe UI" w:cs="Segoe UI"/>
                <w:sz w:val="19"/>
                <w:szCs w:val="19"/>
              </w:rPr>
              <w:t xml:space="preserve">satisfactory performance with </w:t>
            </w:r>
            <w:r>
              <w:rPr>
                <w:rFonts w:ascii="Segoe UI" w:hAnsi="Segoe UI" w:cs="Segoe UI"/>
                <w:sz w:val="19"/>
                <w:szCs w:val="19"/>
              </w:rPr>
              <w:t>their</w:t>
            </w:r>
            <w:r w:rsidR="008F77DA" w:rsidRPr="008351C2">
              <w:rPr>
                <w:rFonts w:ascii="Segoe UI" w:hAnsi="Segoe UI" w:cs="Segoe UI"/>
                <w:sz w:val="19"/>
                <w:szCs w:val="19"/>
              </w:rPr>
              <w:t xml:space="preserve"> clients</w:t>
            </w:r>
            <w:r>
              <w:rPr>
                <w:rFonts w:ascii="Segoe UI" w:hAnsi="Segoe UI" w:cs="Segoe UI"/>
                <w:sz w:val="19"/>
                <w:szCs w:val="19"/>
              </w:rPr>
              <w:t>.</w:t>
            </w:r>
          </w:p>
        </w:tc>
      </w:tr>
      <w:tr w:rsidR="00EC4BA0" w:rsidRPr="00D12317" w14:paraId="0F90AABC" w14:textId="77777777" w:rsidTr="000D41A0">
        <w:tc>
          <w:tcPr>
            <w:tcW w:w="1887" w:type="dxa"/>
          </w:tcPr>
          <w:p w14:paraId="7056A0D1" w14:textId="5FEAF044" w:rsidR="00EC4BA0" w:rsidRDefault="00EC4BA0" w:rsidP="000842FA">
            <w:pPr>
              <w:pStyle w:val="Heading6"/>
              <w:outlineLvl w:val="5"/>
            </w:pPr>
            <w:bookmarkStart w:id="46" w:name="_Toc65588255"/>
            <w:r w:rsidRPr="00D12317">
              <w:t>Evaluation of Technical and Financial Proposals</w:t>
            </w:r>
            <w:bookmarkEnd w:id="46"/>
          </w:p>
          <w:p w14:paraId="46647460" w14:textId="77777777" w:rsidR="003E6E27" w:rsidRDefault="003E6E27" w:rsidP="00A85059">
            <w:pPr>
              <w:rPr>
                <w:lang w:val="en-GB"/>
              </w:rPr>
            </w:pPr>
          </w:p>
          <w:p w14:paraId="16D169DC" w14:textId="77777777" w:rsidR="003E6E27" w:rsidRDefault="003E6E27" w:rsidP="00A85059">
            <w:pPr>
              <w:rPr>
                <w:lang w:val="en-GB"/>
              </w:rPr>
            </w:pPr>
          </w:p>
          <w:p w14:paraId="7AD6CE5F" w14:textId="77777777" w:rsidR="003E6E27" w:rsidRDefault="003E6E27" w:rsidP="00A85059">
            <w:pPr>
              <w:rPr>
                <w:lang w:val="en-GB"/>
              </w:rPr>
            </w:pPr>
          </w:p>
          <w:p w14:paraId="1DB80E39" w14:textId="77777777" w:rsidR="003E6E27" w:rsidRDefault="003E6E27" w:rsidP="00A85059">
            <w:pPr>
              <w:rPr>
                <w:lang w:val="en-GB"/>
              </w:rPr>
            </w:pPr>
          </w:p>
          <w:p w14:paraId="39064FFD" w14:textId="77777777" w:rsidR="003E6E27" w:rsidRDefault="003E6E27" w:rsidP="00A85059">
            <w:pPr>
              <w:rPr>
                <w:lang w:val="en-GB"/>
              </w:rPr>
            </w:pPr>
          </w:p>
          <w:p w14:paraId="423767FD" w14:textId="77777777" w:rsidR="003E6E27" w:rsidRDefault="003E6E27" w:rsidP="00A85059">
            <w:pPr>
              <w:rPr>
                <w:lang w:val="en-GB"/>
              </w:rPr>
            </w:pPr>
          </w:p>
          <w:p w14:paraId="629D2EE6" w14:textId="77777777" w:rsidR="003E6E27" w:rsidRDefault="003E6E27" w:rsidP="00A85059">
            <w:pPr>
              <w:rPr>
                <w:lang w:val="en-GB"/>
              </w:rPr>
            </w:pPr>
          </w:p>
          <w:p w14:paraId="431D0D2A" w14:textId="77777777" w:rsidR="003E6E27" w:rsidRDefault="003E6E27" w:rsidP="00A85059">
            <w:pPr>
              <w:rPr>
                <w:lang w:val="en-GB"/>
              </w:rPr>
            </w:pPr>
          </w:p>
          <w:p w14:paraId="4C8ED568" w14:textId="77777777" w:rsidR="003E6E27" w:rsidRDefault="003E6E27" w:rsidP="00A85059">
            <w:pPr>
              <w:rPr>
                <w:lang w:val="en-GB"/>
              </w:rPr>
            </w:pPr>
          </w:p>
          <w:p w14:paraId="1E9DC5C2" w14:textId="77777777" w:rsidR="003E6E27" w:rsidRDefault="003E6E27" w:rsidP="00A85059">
            <w:pPr>
              <w:rPr>
                <w:lang w:val="en-GB"/>
              </w:rPr>
            </w:pPr>
          </w:p>
          <w:p w14:paraId="25B86830" w14:textId="77777777" w:rsidR="003E6E27" w:rsidRDefault="003E6E27" w:rsidP="00A85059">
            <w:pPr>
              <w:rPr>
                <w:lang w:val="en-GB"/>
              </w:rPr>
            </w:pPr>
          </w:p>
          <w:p w14:paraId="2E81C292" w14:textId="77777777" w:rsidR="003E6E27" w:rsidRDefault="003E6E27" w:rsidP="00A85059">
            <w:pPr>
              <w:rPr>
                <w:lang w:val="en-GB"/>
              </w:rPr>
            </w:pPr>
          </w:p>
          <w:p w14:paraId="4312194E" w14:textId="77777777" w:rsidR="003E6E27" w:rsidRDefault="003E6E27" w:rsidP="00A85059">
            <w:pPr>
              <w:rPr>
                <w:lang w:val="en-GB"/>
              </w:rPr>
            </w:pPr>
          </w:p>
          <w:p w14:paraId="28619D01" w14:textId="77777777" w:rsidR="003E6E27" w:rsidRDefault="003E6E27" w:rsidP="00A85059">
            <w:pPr>
              <w:rPr>
                <w:lang w:val="en-GB"/>
              </w:rPr>
            </w:pPr>
          </w:p>
          <w:p w14:paraId="43D0F6C5" w14:textId="77777777" w:rsidR="003E6E27" w:rsidRDefault="003E6E27" w:rsidP="00A85059">
            <w:pPr>
              <w:rPr>
                <w:lang w:val="en-GB"/>
              </w:rPr>
            </w:pPr>
          </w:p>
          <w:p w14:paraId="4297C160" w14:textId="77777777" w:rsidR="003E6E27" w:rsidRDefault="003E6E27" w:rsidP="00A85059">
            <w:pPr>
              <w:rPr>
                <w:lang w:val="en-GB"/>
              </w:rPr>
            </w:pPr>
          </w:p>
          <w:p w14:paraId="52E26999" w14:textId="77777777" w:rsidR="003E6E27" w:rsidRDefault="003E6E27" w:rsidP="00A85059">
            <w:pPr>
              <w:rPr>
                <w:lang w:val="en-GB"/>
              </w:rPr>
            </w:pPr>
          </w:p>
          <w:p w14:paraId="52F9F7BC" w14:textId="77777777" w:rsidR="003E6E27" w:rsidRDefault="003E6E27" w:rsidP="00A85059">
            <w:pPr>
              <w:rPr>
                <w:lang w:val="en-GB"/>
              </w:rPr>
            </w:pPr>
          </w:p>
          <w:p w14:paraId="5AA1C960" w14:textId="77777777" w:rsidR="003E6E27" w:rsidRDefault="003E6E27" w:rsidP="00A85059">
            <w:pPr>
              <w:rPr>
                <w:lang w:val="en-GB"/>
              </w:rPr>
            </w:pPr>
          </w:p>
          <w:p w14:paraId="0BB75F2A" w14:textId="77777777" w:rsidR="003E6E27" w:rsidRDefault="003E6E27" w:rsidP="00A85059">
            <w:pPr>
              <w:rPr>
                <w:lang w:val="en-GB"/>
              </w:rPr>
            </w:pPr>
          </w:p>
          <w:p w14:paraId="14CA8855" w14:textId="77777777" w:rsidR="003E6E27" w:rsidRDefault="003E6E27" w:rsidP="00A85059">
            <w:pPr>
              <w:rPr>
                <w:lang w:val="en-GB"/>
              </w:rPr>
            </w:pPr>
          </w:p>
          <w:p w14:paraId="38DCCF97" w14:textId="77777777" w:rsidR="003E6E27" w:rsidRDefault="003E6E27" w:rsidP="00A85059">
            <w:pPr>
              <w:rPr>
                <w:lang w:val="en-GB"/>
              </w:rPr>
            </w:pPr>
          </w:p>
          <w:p w14:paraId="0A149BDD" w14:textId="77777777" w:rsidR="003E6E27" w:rsidRDefault="003E6E27" w:rsidP="00A85059">
            <w:pPr>
              <w:rPr>
                <w:lang w:val="en-GB"/>
              </w:rPr>
            </w:pPr>
          </w:p>
          <w:p w14:paraId="53AC361D" w14:textId="77777777" w:rsidR="003E6E27" w:rsidRDefault="003E6E27" w:rsidP="00A85059">
            <w:pPr>
              <w:rPr>
                <w:lang w:val="en-GB"/>
              </w:rPr>
            </w:pPr>
          </w:p>
          <w:p w14:paraId="10A4E5A8" w14:textId="77777777" w:rsidR="003E6E27" w:rsidRDefault="003E6E27" w:rsidP="00A85059">
            <w:pPr>
              <w:rPr>
                <w:lang w:val="en-GB"/>
              </w:rPr>
            </w:pPr>
          </w:p>
          <w:p w14:paraId="210B1FD2" w14:textId="77777777" w:rsidR="003E6E27" w:rsidRDefault="003E6E27" w:rsidP="00A85059">
            <w:pPr>
              <w:rPr>
                <w:lang w:val="en-GB"/>
              </w:rPr>
            </w:pPr>
          </w:p>
          <w:p w14:paraId="42D08133" w14:textId="77777777" w:rsidR="003E6E27" w:rsidRDefault="003E6E27" w:rsidP="00A85059">
            <w:pPr>
              <w:rPr>
                <w:lang w:val="en-GB"/>
              </w:rPr>
            </w:pPr>
          </w:p>
          <w:p w14:paraId="53F9470F" w14:textId="77777777" w:rsidR="003E6E27" w:rsidRDefault="003E6E27" w:rsidP="00A85059">
            <w:pPr>
              <w:rPr>
                <w:lang w:val="en-GB"/>
              </w:rPr>
            </w:pPr>
          </w:p>
          <w:p w14:paraId="1D27F9DF" w14:textId="77777777" w:rsidR="003E6E27" w:rsidRDefault="003E6E27" w:rsidP="00A85059">
            <w:pPr>
              <w:rPr>
                <w:lang w:val="en-GB"/>
              </w:rPr>
            </w:pPr>
          </w:p>
          <w:p w14:paraId="21A99750" w14:textId="77777777" w:rsidR="003E6E27" w:rsidRDefault="003E6E27" w:rsidP="00A85059">
            <w:pPr>
              <w:rPr>
                <w:lang w:val="en-GB"/>
              </w:rPr>
            </w:pPr>
          </w:p>
          <w:p w14:paraId="021E8D7E" w14:textId="77777777" w:rsidR="003E6E27" w:rsidRDefault="003E6E27" w:rsidP="00A85059">
            <w:pPr>
              <w:rPr>
                <w:lang w:val="en-GB"/>
              </w:rPr>
            </w:pPr>
          </w:p>
          <w:p w14:paraId="6926BB71" w14:textId="77777777" w:rsidR="003E6E27" w:rsidRPr="00A85059" w:rsidRDefault="003E6E27" w:rsidP="00A85059">
            <w:pPr>
              <w:rPr>
                <w:lang w:val="en-GB"/>
              </w:rPr>
            </w:pPr>
          </w:p>
        </w:tc>
        <w:tc>
          <w:tcPr>
            <w:tcW w:w="7470" w:type="dxa"/>
          </w:tcPr>
          <w:p w14:paraId="0DF1BF63" w14:textId="77777777" w:rsidR="00EC4BA0" w:rsidRPr="000842FA" w:rsidRDefault="00EC4BA0" w:rsidP="0001500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01500F">
              <w:rPr>
                <w:rFonts w:ascii="Segoe UI" w:hAnsi="Segoe UI" w:cs="Segoe UI"/>
                <w:sz w:val="19"/>
                <w:szCs w:val="19"/>
              </w:rPr>
              <w:lastRenderedPageBreak/>
              <w:t xml:space="preserve">The evaluation team shall review and evaluate the Technical Proposals on the basis of their responsiveness to the Terms of Reference and other </w:t>
            </w:r>
            <w:r w:rsidR="000A67CD" w:rsidRPr="000B4EE0">
              <w:rPr>
                <w:rFonts w:ascii="Segoe UI" w:hAnsi="Segoe UI" w:cs="Segoe UI"/>
                <w:sz w:val="19"/>
                <w:szCs w:val="19"/>
              </w:rPr>
              <w:t xml:space="preserve">RFP </w:t>
            </w:r>
            <w:r w:rsidRPr="0001500F">
              <w:rPr>
                <w:rFonts w:ascii="Segoe UI" w:hAnsi="Segoe UI" w:cs="Segoe UI"/>
                <w:sz w:val="19"/>
                <w:szCs w:val="19"/>
              </w:rPr>
              <w:t>document</w:t>
            </w:r>
            <w:r w:rsidR="000A67CD" w:rsidRPr="0001500F">
              <w:rPr>
                <w:rFonts w:ascii="Segoe UI" w:hAnsi="Segoe UI" w:cs="Segoe UI"/>
                <w:sz w:val="19"/>
                <w:szCs w:val="19"/>
              </w:rPr>
              <w:t>s</w:t>
            </w:r>
            <w:r w:rsidRPr="0001500F">
              <w:rPr>
                <w:rFonts w:ascii="Segoe UI" w:hAnsi="Segoe UI" w:cs="Segoe UI"/>
                <w:sz w:val="19"/>
                <w:szCs w:val="19"/>
              </w:rPr>
              <w:t xml:space="preserve">, applying the evaluation criteria, sub-criteria, and point system specified in the </w:t>
            </w:r>
            <w:r w:rsidR="001E2DA4" w:rsidRPr="0001500F">
              <w:rPr>
                <w:rFonts w:ascii="Segoe UI" w:hAnsi="Segoe UI" w:cs="Segoe UI"/>
                <w:sz w:val="19"/>
                <w:szCs w:val="19"/>
              </w:rPr>
              <w:t xml:space="preserve">Section </w:t>
            </w:r>
            <w:r w:rsidR="00912E39" w:rsidRPr="0001500F">
              <w:rPr>
                <w:rFonts w:ascii="Segoe UI" w:hAnsi="Segoe UI" w:cs="Segoe UI"/>
                <w:sz w:val="19"/>
                <w:szCs w:val="19"/>
              </w:rPr>
              <w:t>4 (</w:t>
            </w:r>
            <w:r w:rsidR="001E2DA4" w:rsidRPr="0001500F">
              <w:rPr>
                <w:rFonts w:ascii="Segoe UI" w:hAnsi="Segoe UI" w:cs="Segoe UI"/>
                <w:sz w:val="19"/>
                <w:szCs w:val="19"/>
              </w:rPr>
              <w:t>Evaluation Criteria</w:t>
            </w:r>
            <w:r w:rsidR="001116BD" w:rsidRPr="0001500F">
              <w:rPr>
                <w:rFonts w:ascii="Segoe UI" w:hAnsi="Segoe UI" w:cs="Segoe UI"/>
                <w:sz w:val="19"/>
                <w:szCs w:val="19"/>
              </w:rPr>
              <w:t>)</w:t>
            </w:r>
            <w:r w:rsidRPr="0001500F">
              <w:rPr>
                <w:rFonts w:ascii="Segoe UI" w:hAnsi="Segoe UI" w:cs="Segoe UI"/>
                <w:sz w:val="19"/>
                <w:szCs w:val="19"/>
              </w:rPr>
              <w:t>. A Proposal shall be rendered non-responsive at th</w:t>
            </w:r>
            <w:r w:rsidR="000A67CD" w:rsidRPr="0001500F">
              <w:rPr>
                <w:rFonts w:ascii="Segoe UI" w:hAnsi="Segoe UI" w:cs="Segoe UI"/>
                <w:sz w:val="19"/>
                <w:szCs w:val="19"/>
              </w:rPr>
              <w:t xml:space="preserve">e technical evaluation stage </w:t>
            </w:r>
            <w:r w:rsidRPr="0001500F">
              <w:rPr>
                <w:rFonts w:ascii="Segoe UI" w:hAnsi="Segoe UI" w:cs="Segoe UI"/>
                <w:sz w:val="19"/>
                <w:szCs w:val="19"/>
              </w:rPr>
              <w:t>if it fails to achieve the minimum technical score indicated in the BDS.</w:t>
            </w:r>
            <w:r w:rsidR="0001500F">
              <w:rPr>
                <w:rFonts w:ascii="Segoe UI" w:hAnsi="Segoe UI" w:cs="Segoe UI"/>
                <w:sz w:val="19"/>
                <w:szCs w:val="19"/>
              </w:rPr>
              <w:t xml:space="preserve"> </w:t>
            </w:r>
            <w:r w:rsidR="0001500F" w:rsidRPr="00912E39">
              <w:rPr>
                <w:rFonts w:ascii="Segoe UI" w:hAnsi="Segoe UI" w:cs="Segoe UI"/>
                <w:sz w:val="19"/>
                <w:szCs w:val="19"/>
              </w:rPr>
              <w:t>When necessary</w:t>
            </w:r>
            <w:r w:rsidR="00943CF8">
              <w:rPr>
                <w:rFonts w:ascii="Segoe UI" w:hAnsi="Segoe UI" w:cs="Segoe UI"/>
                <w:sz w:val="19"/>
                <w:szCs w:val="19"/>
              </w:rPr>
              <w:t xml:space="preserve"> and if stated in the </w:t>
            </w:r>
            <w:r w:rsidR="00200147">
              <w:rPr>
                <w:rFonts w:ascii="Segoe UI" w:hAnsi="Segoe UI" w:cs="Segoe UI"/>
                <w:sz w:val="19"/>
                <w:szCs w:val="19"/>
              </w:rPr>
              <w:t>BDS,</w:t>
            </w:r>
            <w:r w:rsidR="0001500F" w:rsidRPr="00912E39">
              <w:rPr>
                <w:rFonts w:ascii="Segoe UI" w:hAnsi="Segoe UI" w:cs="Segoe UI"/>
                <w:sz w:val="19"/>
                <w:szCs w:val="19"/>
              </w:rPr>
              <w:t xml:space="preserve"> </w:t>
            </w:r>
            <w:r w:rsidR="0001500F" w:rsidRPr="000842FA">
              <w:rPr>
                <w:rFonts w:ascii="Segoe UI" w:hAnsi="Segoe UI" w:cs="Segoe UI"/>
                <w:sz w:val="19"/>
                <w:szCs w:val="19"/>
              </w:rPr>
              <w:t>UNDP may invite technically responsive bidders for a presentation related to their technical proposals.</w:t>
            </w:r>
            <w:r w:rsidRPr="000842FA">
              <w:rPr>
                <w:rFonts w:ascii="Segoe UI" w:hAnsi="Segoe UI" w:cs="Segoe UI"/>
                <w:sz w:val="19"/>
                <w:szCs w:val="19"/>
              </w:rPr>
              <w:t xml:space="preserve">  </w:t>
            </w:r>
            <w:r w:rsidR="00C834A1" w:rsidRPr="000842FA">
              <w:rPr>
                <w:rFonts w:ascii="Segoe UI" w:eastAsia="Times New Roman" w:hAnsi="Segoe UI" w:cs="Segoe UI"/>
                <w:bCs/>
                <w:sz w:val="19"/>
                <w:szCs w:val="19"/>
                <w:lang w:val="en-GB"/>
              </w:rPr>
              <w:t xml:space="preserve">The conditions for the presentation shall be provided in the bid document where required. </w:t>
            </w:r>
          </w:p>
          <w:p w14:paraId="0E480193" w14:textId="77777777" w:rsidR="000A67CD"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In the second stage, only the Financial Proposals of those Bidders who achieve the minimum technical score will be opened for evaluation. The Financial Proposal</w:t>
            </w:r>
            <w:r w:rsidR="006B0A8D">
              <w:rPr>
                <w:rFonts w:ascii="Segoe UI" w:hAnsi="Segoe UI" w:cs="Segoe UI"/>
                <w:sz w:val="19"/>
                <w:szCs w:val="19"/>
              </w:rPr>
              <w:t>s</w:t>
            </w:r>
            <w:r w:rsidRPr="00D12317">
              <w:rPr>
                <w:rFonts w:ascii="Segoe UI" w:hAnsi="Segoe UI" w:cs="Segoe UI"/>
                <w:sz w:val="19"/>
                <w:szCs w:val="19"/>
              </w:rPr>
              <w:t xml:space="preserve"> corresponding to </w:t>
            </w:r>
            <w:r w:rsidR="001116BD">
              <w:rPr>
                <w:rFonts w:ascii="Segoe UI" w:hAnsi="Segoe UI" w:cs="Segoe UI"/>
                <w:sz w:val="19"/>
                <w:szCs w:val="19"/>
              </w:rPr>
              <w:t xml:space="preserve">Technical </w:t>
            </w:r>
            <w:r w:rsidRPr="00D12317">
              <w:rPr>
                <w:rFonts w:ascii="Segoe UI" w:hAnsi="Segoe UI" w:cs="Segoe UI"/>
                <w:sz w:val="19"/>
                <w:szCs w:val="19"/>
              </w:rPr>
              <w:t xml:space="preserve">Proposals that </w:t>
            </w:r>
            <w:r w:rsidR="001116BD">
              <w:rPr>
                <w:rFonts w:ascii="Segoe UI" w:hAnsi="Segoe UI" w:cs="Segoe UI"/>
                <w:sz w:val="19"/>
                <w:szCs w:val="19"/>
              </w:rPr>
              <w:t>were rendered non-responsive</w:t>
            </w:r>
            <w:r w:rsidRPr="00D12317">
              <w:rPr>
                <w:rFonts w:ascii="Segoe UI" w:hAnsi="Segoe UI" w:cs="Segoe UI"/>
                <w:sz w:val="19"/>
                <w:szCs w:val="19"/>
              </w:rPr>
              <w:t xml:space="preserve"> shall </w:t>
            </w:r>
            <w:r w:rsidR="000A67CD">
              <w:rPr>
                <w:rFonts w:ascii="Segoe UI" w:hAnsi="Segoe UI" w:cs="Segoe UI"/>
                <w:sz w:val="19"/>
                <w:szCs w:val="19"/>
              </w:rPr>
              <w:t>remain unopened, and</w:t>
            </w:r>
            <w:r w:rsidR="006B0A8D">
              <w:rPr>
                <w:rFonts w:ascii="Segoe UI" w:hAnsi="Segoe UI" w:cs="Segoe UI"/>
                <w:sz w:val="19"/>
                <w:szCs w:val="19"/>
              </w:rPr>
              <w:t>,</w:t>
            </w:r>
            <w:r w:rsidR="000A67CD">
              <w:rPr>
                <w:rFonts w:ascii="Segoe UI" w:hAnsi="Segoe UI" w:cs="Segoe UI"/>
                <w:sz w:val="19"/>
                <w:szCs w:val="19"/>
              </w:rPr>
              <w:t xml:space="preserve"> in the case of manual submission, </w:t>
            </w:r>
            <w:r w:rsidRPr="00D12317">
              <w:rPr>
                <w:rFonts w:ascii="Segoe UI" w:hAnsi="Segoe UI" w:cs="Segoe UI"/>
                <w:sz w:val="19"/>
                <w:szCs w:val="19"/>
              </w:rPr>
              <w:t>be returned to the Bidder unopened</w:t>
            </w:r>
            <w:r w:rsidR="00CC2988">
              <w:rPr>
                <w:rFonts w:ascii="Segoe UI" w:hAnsi="Segoe UI" w:cs="Segoe UI"/>
                <w:sz w:val="19"/>
                <w:szCs w:val="19"/>
              </w:rPr>
              <w:t xml:space="preserve">. </w:t>
            </w:r>
            <w:r w:rsidR="001116BD">
              <w:rPr>
                <w:rFonts w:ascii="Segoe UI" w:hAnsi="Segoe UI" w:cs="Segoe UI"/>
                <w:sz w:val="19"/>
                <w:szCs w:val="19"/>
              </w:rPr>
              <w:t xml:space="preserve"> </w:t>
            </w:r>
            <w:r w:rsidR="00782B86">
              <w:rPr>
                <w:rFonts w:ascii="Segoe UI" w:hAnsi="Segoe UI" w:cs="Segoe UI"/>
                <w:sz w:val="19"/>
                <w:szCs w:val="19"/>
              </w:rPr>
              <w:t>For email</w:t>
            </w:r>
            <w:r w:rsidR="001116BD">
              <w:rPr>
                <w:rFonts w:ascii="Segoe UI" w:hAnsi="Segoe UI" w:cs="Segoe UI"/>
                <w:sz w:val="19"/>
                <w:szCs w:val="19"/>
              </w:rPr>
              <w:t>ed Proposals</w:t>
            </w:r>
            <w:r w:rsidR="00782B86">
              <w:rPr>
                <w:rFonts w:ascii="Segoe UI" w:hAnsi="Segoe UI" w:cs="Segoe UI"/>
                <w:sz w:val="19"/>
                <w:szCs w:val="19"/>
              </w:rPr>
              <w:t xml:space="preserve"> and e-tendering </w:t>
            </w:r>
            <w:r w:rsidR="00782B86">
              <w:rPr>
                <w:rFonts w:ascii="Segoe UI" w:hAnsi="Segoe UI" w:cs="Segoe UI"/>
                <w:sz w:val="19"/>
                <w:szCs w:val="19"/>
              </w:rPr>
              <w:lastRenderedPageBreak/>
              <w:t xml:space="preserve">submissions, </w:t>
            </w:r>
            <w:r w:rsidR="00736986">
              <w:rPr>
                <w:rFonts w:ascii="Segoe UI" w:hAnsi="Segoe UI" w:cs="Segoe UI"/>
                <w:sz w:val="19"/>
                <w:szCs w:val="19"/>
              </w:rPr>
              <w:t xml:space="preserve">UNDP will not request </w:t>
            </w:r>
            <w:r w:rsidR="001116BD">
              <w:rPr>
                <w:rFonts w:ascii="Segoe UI" w:hAnsi="Segoe UI" w:cs="Segoe UI"/>
                <w:sz w:val="19"/>
                <w:szCs w:val="19"/>
              </w:rPr>
              <w:t xml:space="preserve">for the </w:t>
            </w:r>
            <w:r w:rsidR="00736986">
              <w:rPr>
                <w:rFonts w:ascii="Segoe UI" w:hAnsi="Segoe UI" w:cs="Segoe UI"/>
                <w:sz w:val="19"/>
                <w:szCs w:val="19"/>
              </w:rPr>
              <w:t xml:space="preserve">password of the </w:t>
            </w:r>
            <w:r w:rsidR="001116BD">
              <w:rPr>
                <w:rFonts w:ascii="Segoe UI" w:hAnsi="Segoe UI" w:cs="Segoe UI"/>
                <w:sz w:val="19"/>
                <w:szCs w:val="19"/>
              </w:rPr>
              <w:t>F</w:t>
            </w:r>
            <w:r w:rsidR="008944C2">
              <w:rPr>
                <w:rFonts w:ascii="Segoe UI" w:hAnsi="Segoe UI" w:cs="Segoe UI"/>
                <w:sz w:val="19"/>
                <w:szCs w:val="19"/>
              </w:rPr>
              <w:t>inancial</w:t>
            </w:r>
            <w:r w:rsidR="00736986">
              <w:rPr>
                <w:rFonts w:ascii="Segoe UI" w:hAnsi="Segoe UI" w:cs="Segoe UI"/>
                <w:sz w:val="19"/>
                <w:szCs w:val="19"/>
              </w:rPr>
              <w:t xml:space="preserve"> </w:t>
            </w:r>
            <w:r w:rsidR="001116BD">
              <w:rPr>
                <w:rFonts w:ascii="Segoe UI" w:hAnsi="Segoe UI" w:cs="Segoe UI"/>
                <w:sz w:val="19"/>
                <w:szCs w:val="19"/>
              </w:rPr>
              <w:t>P</w:t>
            </w:r>
            <w:r w:rsidR="00736986">
              <w:rPr>
                <w:rFonts w:ascii="Segoe UI" w:hAnsi="Segoe UI" w:cs="Segoe UI"/>
                <w:sz w:val="19"/>
                <w:szCs w:val="19"/>
              </w:rPr>
              <w:t>roposal</w:t>
            </w:r>
            <w:r w:rsidR="001116BD">
              <w:rPr>
                <w:rFonts w:ascii="Segoe UI" w:hAnsi="Segoe UI" w:cs="Segoe UI"/>
                <w:sz w:val="19"/>
                <w:szCs w:val="19"/>
              </w:rPr>
              <w:t>s</w:t>
            </w:r>
            <w:r w:rsidR="00736986">
              <w:rPr>
                <w:rFonts w:ascii="Segoe UI" w:hAnsi="Segoe UI" w:cs="Segoe UI"/>
                <w:sz w:val="19"/>
                <w:szCs w:val="19"/>
              </w:rPr>
              <w:t xml:space="preserve"> </w:t>
            </w:r>
            <w:r w:rsidR="001116BD">
              <w:rPr>
                <w:rFonts w:ascii="Segoe UI" w:hAnsi="Segoe UI" w:cs="Segoe UI"/>
                <w:sz w:val="19"/>
                <w:szCs w:val="19"/>
              </w:rPr>
              <w:t>of</w:t>
            </w:r>
            <w:r w:rsidR="00736986">
              <w:rPr>
                <w:rFonts w:ascii="Segoe UI" w:hAnsi="Segoe UI" w:cs="Segoe UI"/>
                <w:sz w:val="19"/>
                <w:szCs w:val="19"/>
              </w:rPr>
              <w:t xml:space="preserve"> bidders whose </w:t>
            </w:r>
            <w:r w:rsidR="001116BD">
              <w:rPr>
                <w:rFonts w:ascii="Segoe UI" w:hAnsi="Segoe UI" w:cs="Segoe UI"/>
                <w:sz w:val="19"/>
                <w:szCs w:val="19"/>
              </w:rPr>
              <w:t>T</w:t>
            </w:r>
            <w:r w:rsidR="00736986">
              <w:rPr>
                <w:rFonts w:ascii="Segoe UI" w:hAnsi="Segoe UI" w:cs="Segoe UI"/>
                <w:sz w:val="19"/>
                <w:szCs w:val="19"/>
              </w:rPr>
              <w:t xml:space="preserve">echnical </w:t>
            </w:r>
            <w:r w:rsidR="001116BD">
              <w:rPr>
                <w:rFonts w:ascii="Segoe UI" w:hAnsi="Segoe UI" w:cs="Segoe UI"/>
                <w:sz w:val="19"/>
                <w:szCs w:val="19"/>
              </w:rPr>
              <w:t>P</w:t>
            </w:r>
            <w:r w:rsidR="00736986">
              <w:rPr>
                <w:rFonts w:ascii="Segoe UI" w:hAnsi="Segoe UI" w:cs="Segoe UI"/>
                <w:sz w:val="19"/>
                <w:szCs w:val="19"/>
              </w:rPr>
              <w:t>roposal w</w:t>
            </w:r>
            <w:r w:rsidR="001116BD">
              <w:rPr>
                <w:rFonts w:ascii="Segoe UI" w:hAnsi="Segoe UI" w:cs="Segoe UI"/>
                <w:sz w:val="19"/>
                <w:szCs w:val="19"/>
              </w:rPr>
              <w:t>ere</w:t>
            </w:r>
            <w:r w:rsidR="00736986">
              <w:rPr>
                <w:rFonts w:ascii="Segoe UI" w:hAnsi="Segoe UI" w:cs="Segoe UI"/>
                <w:sz w:val="19"/>
                <w:szCs w:val="19"/>
              </w:rPr>
              <w:t xml:space="preserve"> found not responsive.</w:t>
            </w:r>
            <w:r w:rsidRPr="00D12317">
              <w:rPr>
                <w:rFonts w:ascii="Segoe UI" w:hAnsi="Segoe UI" w:cs="Segoe UI"/>
                <w:sz w:val="19"/>
                <w:szCs w:val="19"/>
              </w:rPr>
              <w:t xml:space="preserve">  </w:t>
            </w:r>
          </w:p>
          <w:p w14:paraId="7B711840" w14:textId="77777777" w:rsidR="00EC4BA0" w:rsidRPr="00AD67C2" w:rsidRDefault="00394BC0" w:rsidP="00394BC0">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The evaluation method that applies for this RFP shall be as indicated in the BDS</w:t>
            </w:r>
            <w:r w:rsidR="00644344">
              <w:rPr>
                <w:rFonts w:ascii="Segoe UI" w:hAnsi="Segoe UI" w:cs="Segoe UI"/>
                <w:sz w:val="19"/>
                <w:szCs w:val="19"/>
              </w:rPr>
              <w:t>, which may be either</w:t>
            </w:r>
            <w:r>
              <w:rPr>
                <w:rFonts w:ascii="Segoe UI" w:hAnsi="Segoe UI" w:cs="Segoe UI"/>
                <w:sz w:val="19"/>
                <w:szCs w:val="19"/>
              </w:rPr>
              <w:t xml:space="preserve"> of two </w:t>
            </w:r>
            <w:r w:rsidR="00644344">
              <w:rPr>
                <w:rFonts w:ascii="Segoe UI" w:hAnsi="Segoe UI" w:cs="Segoe UI"/>
                <w:sz w:val="19"/>
                <w:szCs w:val="19"/>
              </w:rPr>
              <w:t xml:space="preserve">(2) </w:t>
            </w:r>
            <w:r>
              <w:rPr>
                <w:rFonts w:ascii="Segoe UI" w:hAnsi="Segoe UI" w:cs="Segoe UI"/>
                <w:sz w:val="19"/>
                <w:szCs w:val="19"/>
              </w:rPr>
              <w:t>possible methods</w:t>
            </w:r>
            <w:r w:rsidR="00644344">
              <w:rPr>
                <w:rFonts w:ascii="Segoe UI" w:hAnsi="Segoe UI" w:cs="Segoe UI"/>
                <w:sz w:val="19"/>
                <w:szCs w:val="19"/>
              </w:rPr>
              <w:t>, as follows</w:t>
            </w:r>
            <w:r w:rsidR="00912E39">
              <w:rPr>
                <w:rFonts w:ascii="Segoe UI" w:hAnsi="Segoe UI" w:cs="Segoe UI"/>
                <w:sz w:val="19"/>
                <w:szCs w:val="19"/>
              </w:rPr>
              <w:t>: (</w:t>
            </w:r>
            <w:r w:rsidR="00644344">
              <w:rPr>
                <w:rFonts w:ascii="Segoe UI" w:hAnsi="Segoe UI" w:cs="Segoe UI"/>
                <w:sz w:val="19"/>
                <w:szCs w:val="19"/>
              </w:rPr>
              <w:t>a) t</w:t>
            </w:r>
            <w:r>
              <w:rPr>
                <w:rFonts w:ascii="Segoe UI" w:hAnsi="Segoe UI" w:cs="Segoe UI"/>
                <w:sz w:val="19"/>
                <w:szCs w:val="19"/>
              </w:rPr>
              <w:t xml:space="preserve">he lowest priced method </w:t>
            </w:r>
            <w:r w:rsidR="00644344">
              <w:rPr>
                <w:rFonts w:ascii="Segoe UI" w:hAnsi="Segoe UI" w:cs="Segoe UI"/>
                <w:sz w:val="19"/>
                <w:szCs w:val="19"/>
              </w:rPr>
              <w:t xml:space="preserve">which </w:t>
            </w:r>
            <w:r>
              <w:rPr>
                <w:rFonts w:ascii="Segoe UI" w:hAnsi="Segoe UI" w:cs="Segoe UI"/>
                <w:sz w:val="19"/>
                <w:szCs w:val="19"/>
              </w:rPr>
              <w:t>selects t</w:t>
            </w:r>
            <w:r w:rsidRPr="00D12317">
              <w:rPr>
                <w:rFonts w:ascii="Segoe UI" w:hAnsi="Segoe UI" w:cs="Segoe UI"/>
                <w:sz w:val="19"/>
                <w:szCs w:val="19"/>
              </w:rPr>
              <w:t xml:space="preserve">he lowest evaluated financial proposal of the technically </w:t>
            </w:r>
            <w:r>
              <w:rPr>
                <w:rFonts w:ascii="Segoe UI" w:hAnsi="Segoe UI" w:cs="Segoe UI"/>
                <w:sz w:val="19"/>
                <w:szCs w:val="19"/>
              </w:rPr>
              <w:t xml:space="preserve">responsive </w:t>
            </w:r>
            <w:r w:rsidRPr="00D12317">
              <w:rPr>
                <w:rFonts w:ascii="Segoe UI" w:hAnsi="Segoe UI" w:cs="Segoe UI"/>
                <w:sz w:val="19"/>
                <w:szCs w:val="19"/>
              </w:rPr>
              <w:t>Bidders</w:t>
            </w:r>
            <w:r w:rsidR="00644344">
              <w:rPr>
                <w:rFonts w:ascii="Segoe UI" w:hAnsi="Segoe UI" w:cs="Segoe UI"/>
                <w:sz w:val="19"/>
                <w:szCs w:val="19"/>
              </w:rPr>
              <w:t>; or (b) t</w:t>
            </w:r>
            <w:r>
              <w:rPr>
                <w:rFonts w:ascii="Segoe UI" w:hAnsi="Segoe UI" w:cs="Segoe UI"/>
                <w:sz w:val="19"/>
                <w:szCs w:val="19"/>
              </w:rPr>
              <w:t xml:space="preserve">he combined scoring method </w:t>
            </w:r>
            <w:r w:rsidR="00644344">
              <w:rPr>
                <w:rFonts w:ascii="Segoe UI" w:hAnsi="Segoe UI" w:cs="Segoe UI"/>
                <w:sz w:val="19"/>
                <w:szCs w:val="19"/>
              </w:rPr>
              <w:t xml:space="preserve">which </w:t>
            </w:r>
            <w:r w:rsidR="00EC4BA0" w:rsidRPr="00AD67C2">
              <w:rPr>
                <w:rFonts w:ascii="Segoe UI" w:hAnsi="Segoe UI" w:cs="Segoe UI"/>
                <w:sz w:val="19"/>
                <w:szCs w:val="19"/>
              </w:rPr>
              <w:t xml:space="preserve">will be based on a combination of the technical </w:t>
            </w:r>
            <w:r w:rsidR="000A67CD" w:rsidRPr="00AD67C2">
              <w:rPr>
                <w:rFonts w:ascii="Segoe UI" w:hAnsi="Segoe UI" w:cs="Segoe UI"/>
                <w:sz w:val="19"/>
                <w:szCs w:val="19"/>
              </w:rPr>
              <w:t xml:space="preserve">and financial </w:t>
            </w:r>
            <w:r w:rsidR="00EC4BA0" w:rsidRPr="00AD67C2">
              <w:rPr>
                <w:rFonts w:ascii="Segoe UI" w:hAnsi="Segoe UI" w:cs="Segoe UI"/>
                <w:sz w:val="19"/>
                <w:szCs w:val="19"/>
              </w:rPr>
              <w:t>score</w:t>
            </w:r>
            <w:r>
              <w:rPr>
                <w:rFonts w:ascii="Segoe UI" w:hAnsi="Segoe UI" w:cs="Segoe UI"/>
                <w:sz w:val="19"/>
                <w:szCs w:val="19"/>
              </w:rPr>
              <w:t>.</w:t>
            </w:r>
          </w:p>
          <w:p w14:paraId="3CBC43C4"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When the </w:t>
            </w:r>
            <w:r w:rsidR="00912E39">
              <w:rPr>
                <w:rFonts w:ascii="Segoe UI" w:hAnsi="Segoe UI" w:cs="Segoe UI"/>
                <w:sz w:val="19"/>
                <w:szCs w:val="19"/>
              </w:rPr>
              <w:t xml:space="preserve">BDS </w:t>
            </w:r>
            <w:r w:rsidR="00912E39" w:rsidRPr="00D12317">
              <w:rPr>
                <w:rFonts w:ascii="Segoe UI" w:hAnsi="Segoe UI" w:cs="Segoe UI"/>
                <w:sz w:val="19"/>
                <w:szCs w:val="19"/>
              </w:rPr>
              <w:t>specifies</w:t>
            </w:r>
            <w:r w:rsidRPr="00D12317">
              <w:rPr>
                <w:rFonts w:ascii="Segoe UI" w:hAnsi="Segoe UI" w:cs="Segoe UI"/>
                <w:sz w:val="19"/>
                <w:szCs w:val="19"/>
              </w:rPr>
              <w:t xml:space="preserve"> a combined scoring method, the formula for the rating of the Proposals will be as follows:</w:t>
            </w:r>
          </w:p>
          <w:p w14:paraId="1D807B11" w14:textId="77777777" w:rsidR="00EC4BA0" w:rsidRPr="006F703C" w:rsidRDefault="00EC4BA0" w:rsidP="00257158">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Segoe UI"/>
                <w:snapToGrid w:val="0"/>
                <w:sz w:val="18"/>
                <w:szCs w:val="19"/>
                <w:u w:val="single"/>
              </w:rPr>
            </w:pPr>
            <w:r w:rsidRPr="006F703C">
              <w:rPr>
                <w:rFonts w:cs="Segoe UI"/>
                <w:snapToGrid w:val="0"/>
                <w:sz w:val="18"/>
                <w:szCs w:val="19"/>
                <w:u w:val="single"/>
              </w:rPr>
              <w:t>Rating the Technical Proposal (TP):</w:t>
            </w:r>
          </w:p>
          <w:p w14:paraId="64FDEBE1" w14:textId="77777777" w:rsidR="00EC4BA0" w:rsidRPr="006F703C" w:rsidRDefault="00EC4BA0" w:rsidP="00257158">
            <w:pPr>
              <w:pBdr>
                <w:top w:val="single" w:sz="4" w:space="1" w:color="auto"/>
                <w:left w:val="single" w:sz="4" w:space="0" w:color="auto"/>
                <w:bottom w:val="single" w:sz="4" w:space="1" w:color="auto"/>
                <w:right w:val="single" w:sz="4" w:space="0" w:color="auto"/>
              </w:pBdr>
              <w:spacing w:before="200" w:after="200"/>
              <w:ind w:left="252"/>
              <w:jc w:val="both"/>
              <w:rPr>
                <w:rFonts w:ascii="Segoe UI" w:hAnsi="Segoe UI" w:cs="Segoe UI"/>
                <w:bCs/>
                <w:sz w:val="18"/>
                <w:szCs w:val="19"/>
              </w:rPr>
            </w:pPr>
            <w:r w:rsidRPr="006F703C">
              <w:rPr>
                <w:rFonts w:ascii="Segoe UI" w:hAnsi="Segoe UI" w:cs="Segoe UI"/>
                <w:b/>
                <w:bCs/>
                <w:sz w:val="18"/>
                <w:szCs w:val="19"/>
              </w:rPr>
              <w:tab/>
              <w:t>TP Rating</w:t>
            </w:r>
            <w:r w:rsidRPr="006F703C">
              <w:rPr>
                <w:rFonts w:ascii="Segoe UI" w:hAnsi="Segoe UI" w:cs="Segoe UI"/>
                <w:bCs/>
                <w:sz w:val="18"/>
                <w:szCs w:val="19"/>
              </w:rPr>
              <w:t xml:space="preserve"> = (Total Score Obtained by the Offer / Max. Obtainable Score for TP) x 100 </w:t>
            </w:r>
          </w:p>
          <w:p w14:paraId="7C4EF31F" w14:textId="77777777" w:rsidR="00EC4BA0" w:rsidRPr="006F703C" w:rsidRDefault="00EC4BA0" w:rsidP="00257158">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Segoe UI"/>
                <w:snapToGrid w:val="0"/>
                <w:sz w:val="18"/>
                <w:szCs w:val="19"/>
                <w:u w:val="single"/>
              </w:rPr>
            </w:pPr>
            <w:r w:rsidRPr="006F703C">
              <w:rPr>
                <w:rFonts w:cs="Segoe UI"/>
                <w:snapToGrid w:val="0"/>
                <w:sz w:val="18"/>
                <w:szCs w:val="19"/>
                <w:u w:val="single"/>
              </w:rPr>
              <w:t>Rating the Financial Proposal (FP):</w:t>
            </w:r>
          </w:p>
          <w:p w14:paraId="7BD1EB09" w14:textId="0F7F1A3E" w:rsidR="00EC4BA0" w:rsidRPr="006F703C" w:rsidRDefault="00EC4BA0" w:rsidP="00257158">
            <w:pPr>
              <w:pBdr>
                <w:top w:val="single" w:sz="4" w:space="1" w:color="auto"/>
                <w:left w:val="single" w:sz="4" w:space="0" w:color="auto"/>
                <w:bottom w:val="single" w:sz="4" w:space="1" w:color="auto"/>
                <w:right w:val="single" w:sz="4" w:space="0" w:color="auto"/>
              </w:pBdr>
              <w:spacing w:before="200" w:after="200"/>
              <w:ind w:left="252"/>
              <w:jc w:val="both"/>
              <w:rPr>
                <w:rFonts w:ascii="Segoe UI" w:hAnsi="Segoe UI" w:cs="Segoe UI"/>
                <w:bCs/>
                <w:sz w:val="18"/>
                <w:szCs w:val="19"/>
              </w:rPr>
            </w:pPr>
            <w:r w:rsidRPr="006F703C">
              <w:rPr>
                <w:rFonts w:ascii="Segoe UI" w:hAnsi="Segoe UI" w:cs="Segoe UI"/>
                <w:b/>
                <w:bCs/>
                <w:sz w:val="18"/>
                <w:szCs w:val="19"/>
              </w:rPr>
              <w:tab/>
              <w:t>FP Rating</w:t>
            </w:r>
            <w:r w:rsidRPr="006F703C">
              <w:rPr>
                <w:rFonts w:ascii="Segoe UI" w:hAnsi="Segoe UI" w:cs="Segoe UI"/>
                <w:bCs/>
                <w:sz w:val="18"/>
                <w:szCs w:val="19"/>
              </w:rPr>
              <w:t xml:space="preserve"> = (Lowest Priced Offer / Price of the Offer Being Reviewed) x 1</w:t>
            </w:r>
            <w:r w:rsidR="00FA2899">
              <w:rPr>
                <w:rFonts w:ascii="Segoe UI" w:hAnsi="Segoe UI" w:cs="Segoe UI"/>
                <w:bCs/>
                <w:sz w:val="18"/>
                <w:szCs w:val="19"/>
              </w:rPr>
              <w:t>0</w:t>
            </w:r>
            <w:r w:rsidRPr="006F703C">
              <w:rPr>
                <w:rFonts w:ascii="Segoe UI" w:hAnsi="Segoe UI" w:cs="Segoe UI"/>
                <w:bCs/>
                <w:sz w:val="18"/>
                <w:szCs w:val="19"/>
              </w:rPr>
              <w:t>0</w:t>
            </w:r>
          </w:p>
          <w:p w14:paraId="3F32C55C" w14:textId="77777777" w:rsidR="00EC4BA0" w:rsidRPr="006F703C" w:rsidRDefault="00EC4BA0" w:rsidP="00257158">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ascii="Segoe UI" w:hAnsi="Segoe UI" w:cs="Segoe UI"/>
                <w:bCs/>
                <w:sz w:val="18"/>
                <w:szCs w:val="19"/>
                <w:u w:val="single"/>
                <w:lang w:val="en-GB"/>
              </w:rPr>
            </w:pPr>
            <w:r w:rsidRPr="006F703C">
              <w:rPr>
                <w:rFonts w:ascii="Segoe UI" w:hAnsi="Segoe UI" w:cs="Segoe UI"/>
                <w:bCs/>
                <w:sz w:val="18"/>
                <w:szCs w:val="19"/>
                <w:u w:val="single"/>
                <w:lang w:val="en-GB"/>
              </w:rPr>
              <w:t>Total Combined Score:</w:t>
            </w:r>
          </w:p>
          <w:p w14:paraId="19CA3576" w14:textId="77777777" w:rsidR="00EC4BA0" w:rsidRPr="006F703C" w:rsidRDefault="00EC4BA0" w:rsidP="00257158">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ascii="Segoe UI" w:hAnsi="Segoe UI" w:cs="Segoe UI"/>
                <w:b/>
                <w:bCs/>
                <w:sz w:val="18"/>
                <w:szCs w:val="19"/>
                <w:lang w:val="en-GB"/>
              </w:rPr>
            </w:pPr>
            <w:r w:rsidRPr="006F703C">
              <w:rPr>
                <w:rFonts w:ascii="Segoe UI" w:hAnsi="Segoe UI" w:cs="Segoe UI"/>
                <w:b/>
                <w:bCs/>
                <w:sz w:val="18"/>
                <w:szCs w:val="19"/>
                <w:lang w:val="en-GB"/>
              </w:rPr>
              <w:t>Combined Score =</w:t>
            </w:r>
            <w:r w:rsidRPr="006F703C">
              <w:rPr>
                <w:rFonts w:ascii="Segoe UI" w:hAnsi="Segoe UI" w:cs="Segoe UI"/>
                <w:bCs/>
                <w:sz w:val="18"/>
                <w:szCs w:val="19"/>
                <w:lang w:val="en-GB"/>
              </w:rPr>
              <w:t xml:space="preserve"> (TP Rating) x (Weight of TP, e.g. 70%) + (FP Rating) x (Weight of FP, e.g., 30%)</w:t>
            </w:r>
          </w:p>
          <w:p w14:paraId="7D71BDF0" w14:textId="77777777" w:rsidR="00EC4BA0" w:rsidRPr="00D12317" w:rsidRDefault="00EC4BA0" w:rsidP="00A34F36">
            <w:pPr>
              <w:pStyle w:val="ListParagraph"/>
              <w:widowControl w:val="0"/>
              <w:overflowPunct w:val="0"/>
              <w:adjustRightInd w:val="0"/>
              <w:ind w:left="967"/>
              <w:jc w:val="both"/>
              <w:rPr>
                <w:rFonts w:ascii="Segoe UI" w:hAnsi="Segoe UI" w:cs="Segoe UI"/>
                <w:bCs/>
                <w:sz w:val="19"/>
                <w:szCs w:val="19"/>
                <w:lang w:val="en-GB"/>
              </w:rPr>
            </w:pPr>
          </w:p>
        </w:tc>
      </w:tr>
      <w:tr w:rsidR="00A34F36" w:rsidRPr="00D12317" w14:paraId="071D24EA" w14:textId="77777777" w:rsidTr="000D41A0">
        <w:tc>
          <w:tcPr>
            <w:tcW w:w="1887" w:type="dxa"/>
          </w:tcPr>
          <w:p w14:paraId="3BF29C3A" w14:textId="77777777" w:rsidR="00A34F36" w:rsidRPr="00D12317" w:rsidRDefault="00A34F36" w:rsidP="000842FA">
            <w:pPr>
              <w:pStyle w:val="Heading6"/>
              <w:outlineLvl w:val="5"/>
            </w:pPr>
            <w:r>
              <w:lastRenderedPageBreak/>
              <w:t xml:space="preserve"> </w:t>
            </w:r>
            <w:bookmarkStart w:id="47" w:name="_Toc65588256"/>
            <w:r>
              <w:t>Due Diligence</w:t>
            </w:r>
            <w:bookmarkEnd w:id="47"/>
          </w:p>
        </w:tc>
        <w:tc>
          <w:tcPr>
            <w:tcW w:w="7470" w:type="dxa"/>
          </w:tcPr>
          <w:p w14:paraId="6560442B" w14:textId="77777777" w:rsidR="00A34F36" w:rsidRPr="006F703C" w:rsidRDefault="00A34F36" w:rsidP="00A34F36">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bCs/>
                <w:sz w:val="19"/>
                <w:szCs w:val="19"/>
              </w:rPr>
            </w:pPr>
            <w:r w:rsidRPr="006F703C">
              <w:rPr>
                <w:rFonts w:ascii="Segoe UI" w:hAnsi="Segoe UI" w:cs="Segoe UI"/>
                <w:sz w:val="19"/>
                <w:szCs w:val="19"/>
              </w:rPr>
              <w:t xml:space="preserve">UNDP reserves the right to undertake a </w:t>
            </w:r>
            <w:r w:rsidRPr="00D12317">
              <w:rPr>
                <w:rFonts w:ascii="Segoe UI" w:hAnsi="Segoe UI" w:cs="Segoe UI"/>
                <w:sz w:val="19"/>
                <w:szCs w:val="19"/>
              </w:rPr>
              <w:t xml:space="preserve">due diligence </w:t>
            </w:r>
            <w:r w:rsidRPr="006F703C">
              <w:rPr>
                <w:rFonts w:ascii="Segoe UI" w:hAnsi="Segoe UI" w:cs="Segoe UI"/>
                <w:sz w:val="19"/>
                <w:szCs w:val="19"/>
              </w:rPr>
              <w:t>exercise</w:t>
            </w:r>
            <w:r>
              <w:rPr>
                <w:rFonts w:ascii="Segoe UI" w:hAnsi="Segoe UI" w:cs="Segoe UI"/>
                <w:sz w:val="19"/>
                <w:szCs w:val="19"/>
              </w:rPr>
              <w:t>, also called post qualification,</w:t>
            </w:r>
            <w:r w:rsidRPr="006F703C">
              <w:rPr>
                <w:rFonts w:ascii="Segoe UI" w:hAnsi="Segoe UI" w:cs="Segoe UI"/>
                <w:sz w:val="19"/>
                <w:szCs w:val="19"/>
              </w:rPr>
              <w:t xml:space="preserve"> aimed at determining to its satisfaction</w:t>
            </w:r>
            <w:r>
              <w:rPr>
                <w:rFonts w:ascii="Segoe UI" w:hAnsi="Segoe UI" w:cs="Segoe UI"/>
                <w:sz w:val="19"/>
                <w:szCs w:val="19"/>
              </w:rPr>
              <w:t>,</w:t>
            </w:r>
            <w:r w:rsidRPr="006F703C">
              <w:rPr>
                <w:rFonts w:ascii="Segoe UI" w:hAnsi="Segoe UI" w:cs="Segoe UI"/>
                <w:sz w:val="19"/>
                <w:szCs w:val="19"/>
              </w:rPr>
              <w:t xml:space="preserve"> the validity of the information provided by the Bidder</w:t>
            </w:r>
            <w:r>
              <w:rPr>
                <w:rFonts w:ascii="Segoe UI" w:hAnsi="Segoe UI" w:cs="Segoe UI"/>
                <w:sz w:val="19"/>
                <w:szCs w:val="19"/>
              </w:rPr>
              <w:t>.</w:t>
            </w:r>
            <w:r w:rsidRPr="006F703C">
              <w:rPr>
                <w:rFonts w:ascii="Segoe UI" w:hAnsi="Segoe UI" w:cs="Segoe UI"/>
                <w:sz w:val="19"/>
                <w:szCs w:val="19"/>
              </w:rPr>
              <w:t xml:space="preserve">  </w:t>
            </w:r>
            <w:r>
              <w:rPr>
                <w:rFonts w:ascii="Segoe UI" w:hAnsi="Segoe UI" w:cs="Segoe UI"/>
                <w:sz w:val="19"/>
                <w:szCs w:val="19"/>
              </w:rPr>
              <w:t>S</w:t>
            </w:r>
            <w:r w:rsidRPr="006F703C">
              <w:rPr>
                <w:rFonts w:ascii="Segoe UI" w:hAnsi="Segoe UI" w:cs="Segoe UI"/>
                <w:sz w:val="19"/>
                <w:szCs w:val="19"/>
              </w:rPr>
              <w:t xml:space="preserve">uch exercise shall be fully documented and may include, but </w:t>
            </w:r>
            <w:r>
              <w:rPr>
                <w:rFonts w:ascii="Segoe UI" w:hAnsi="Segoe UI" w:cs="Segoe UI"/>
                <w:sz w:val="19"/>
                <w:szCs w:val="19"/>
              </w:rPr>
              <w:t>need</w:t>
            </w:r>
            <w:r w:rsidRPr="006F703C">
              <w:rPr>
                <w:rFonts w:ascii="Segoe UI" w:hAnsi="Segoe UI" w:cs="Segoe UI"/>
                <w:sz w:val="19"/>
                <w:szCs w:val="19"/>
              </w:rPr>
              <w:t xml:space="preserve"> not be limited to, all or any combination of the following:</w:t>
            </w:r>
          </w:p>
          <w:p w14:paraId="3924236D" w14:textId="77777777" w:rsidR="00A34F36" w:rsidRPr="00AB1587" w:rsidRDefault="00A34F36" w:rsidP="00A34F36">
            <w:pPr>
              <w:pStyle w:val="ListParagraph"/>
              <w:widowControl w:val="0"/>
              <w:numPr>
                <w:ilvl w:val="2"/>
                <w:numId w:val="8"/>
              </w:numPr>
              <w:overflowPunct w:val="0"/>
              <w:adjustRightInd w:val="0"/>
              <w:ind w:left="967" w:hanging="360"/>
              <w:jc w:val="both"/>
              <w:rPr>
                <w:rFonts w:ascii="Segoe UI" w:hAnsi="Segoe UI" w:cs="Segoe UI"/>
                <w:bCs/>
                <w:sz w:val="19"/>
                <w:szCs w:val="19"/>
                <w:lang w:val="en-GB"/>
              </w:rPr>
            </w:pPr>
            <w:r w:rsidRPr="00AB1587">
              <w:rPr>
                <w:rFonts w:ascii="Segoe UI" w:hAnsi="Segoe UI" w:cs="Segoe UI"/>
                <w:bCs/>
                <w:sz w:val="19"/>
                <w:szCs w:val="19"/>
                <w:lang w:val="en-GB"/>
              </w:rPr>
              <w:t xml:space="preserve">Verification of accuracy, correctness and authenticity of information provided by the Bidder; </w:t>
            </w:r>
          </w:p>
          <w:p w14:paraId="3A6FE577" w14:textId="77777777" w:rsidR="00A34F36" w:rsidRPr="00AB1587" w:rsidRDefault="00A34F36" w:rsidP="00A34F36">
            <w:pPr>
              <w:pStyle w:val="ListParagraph"/>
              <w:widowControl w:val="0"/>
              <w:numPr>
                <w:ilvl w:val="2"/>
                <w:numId w:val="8"/>
              </w:numPr>
              <w:overflowPunct w:val="0"/>
              <w:adjustRightInd w:val="0"/>
              <w:ind w:left="967" w:hanging="360"/>
              <w:jc w:val="both"/>
              <w:rPr>
                <w:rFonts w:ascii="Segoe UI" w:hAnsi="Segoe UI" w:cs="Segoe UI"/>
                <w:bCs/>
                <w:sz w:val="19"/>
                <w:szCs w:val="19"/>
                <w:lang w:val="en-GB"/>
              </w:rPr>
            </w:pPr>
            <w:r w:rsidRPr="00AB1587">
              <w:rPr>
                <w:rFonts w:ascii="Segoe UI" w:hAnsi="Segoe UI" w:cs="Segoe UI"/>
                <w:bCs/>
                <w:sz w:val="19"/>
                <w:szCs w:val="19"/>
                <w:lang w:val="en-GB"/>
              </w:rPr>
              <w:t>Validation of extent of compliance to the RFP requirements and evaluation criteria based on what has so far been found by the evaluation team;</w:t>
            </w:r>
          </w:p>
          <w:p w14:paraId="71C2CA0A" w14:textId="77777777" w:rsidR="00A34F36" w:rsidRPr="00AB1587" w:rsidRDefault="00A34F36" w:rsidP="00A34F36">
            <w:pPr>
              <w:pStyle w:val="ListParagraph"/>
              <w:widowControl w:val="0"/>
              <w:numPr>
                <w:ilvl w:val="2"/>
                <w:numId w:val="8"/>
              </w:numPr>
              <w:overflowPunct w:val="0"/>
              <w:adjustRightInd w:val="0"/>
              <w:ind w:left="967" w:hanging="360"/>
              <w:jc w:val="both"/>
              <w:rPr>
                <w:rFonts w:ascii="Segoe UI" w:hAnsi="Segoe UI" w:cs="Segoe UI"/>
                <w:bCs/>
                <w:sz w:val="19"/>
                <w:szCs w:val="19"/>
                <w:lang w:val="en-GB"/>
              </w:rPr>
            </w:pPr>
            <w:r w:rsidRPr="00AB1587">
              <w:rPr>
                <w:rFonts w:ascii="Segoe UI" w:hAnsi="Segoe UI" w:cs="Segoe UI"/>
                <w:bCs/>
                <w:sz w:val="19"/>
                <w:szCs w:val="19"/>
                <w:lang w:val="en-GB"/>
              </w:rPr>
              <w:t xml:space="preserve">Inquiry and reference checking with Government entities with jurisdiction on the Bidder, or with previous clients, or any other entity that may have done business with the Bidder; </w:t>
            </w:r>
          </w:p>
          <w:p w14:paraId="58CDCA3B" w14:textId="77777777" w:rsidR="00A34F36" w:rsidRPr="00AB1587" w:rsidRDefault="00A34F36" w:rsidP="00A34F36">
            <w:pPr>
              <w:pStyle w:val="ListParagraph"/>
              <w:widowControl w:val="0"/>
              <w:numPr>
                <w:ilvl w:val="2"/>
                <w:numId w:val="8"/>
              </w:numPr>
              <w:overflowPunct w:val="0"/>
              <w:adjustRightInd w:val="0"/>
              <w:ind w:left="967" w:hanging="360"/>
              <w:jc w:val="both"/>
              <w:rPr>
                <w:rFonts w:ascii="Segoe UI" w:hAnsi="Segoe UI" w:cs="Segoe UI"/>
                <w:bCs/>
                <w:sz w:val="19"/>
                <w:szCs w:val="19"/>
                <w:lang w:val="en-GB"/>
              </w:rPr>
            </w:pPr>
            <w:r w:rsidRPr="00AB1587">
              <w:rPr>
                <w:rFonts w:ascii="Segoe UI" w:hAnsi="Segoe UI" w:cs="Segoe UI"/>
                <w:bCs/>
                <w:sz w:val="19"/>
                <w:szCs w:val="19"/>
                <w:lang w:val="en-GB"/>
              </w:rPr>
              <w:t>Inquiry and reference checking with previous clients on the performance on on-going or contracts completed, including physical inspections of previous works, as necessary;</w:t>
            </w:r>
          </w:p>
          <w:p w14:paraId="69D42926" w14:textId="77777777" w:rsidR="00A34F36" w:rsidRDefault="00A34F36" w:rsidP="00A34F36">
            <w:pPr>
              <w:pStyle w:val="ListParagraph"/>
              <w:widowControl w:val="0"/>
              <w:numPr>
                <w:ilvl w:val="2"/>
                <w:numId w:val="8"/>
              </w:numPr>
              <w:overflowPunct w:val="0"/>
              <w:adjustRightInd w:val="0"/>
              <w:ind w:left="967" w:hanging="360"/>
              <w:jc w:val="both"/>
              <w:rPr>
                <w:rFonts w:ascii="Segoe UI" w:hAnsi="Segoe UI" w:cs="Segoe UI"/>
                <w:bCs/>
                <w:sz w:val="19"/>
                <w:szCs w:val="19"/>
                <w:lang w:val="en-GB"/>
              </w:rPr>
            </w:pPr>
            <w:r w:rsidRPr="00AB1587">
              <w:rPr>
                <w:rFonts w:ascii="Segoe UI" w:hAnsi="Segoe UI" w:cs="Segoe UI"/>
                <w:bCs/>
                <w:sz w:val="19"/>
                <w:szCs w:val="19"/>
                <w:lang w:val="en-GB"/>
              </w:rPr>
              <w:t>Physical inspection of the Bidder’s offices, branches or other places where business transpires, with or without notice to the Bidder;</w:t>
            </w:r>
          </w:p>
          <w:p w14:paraId="0B3B9058" w14:textId="77777777" w:rsidR="00A34F36" w:rsidRPr="0001500F" w:rsidRDefault="00A34F36" w:rsidP="00A34F36">
            <w:pPr>
              <w:pStyle w:val="ListParagraph"/>
              <w:widowControl w:val="0"/>
              <w:numPr>
                <w:ilvl w:val="2"/>
                <w:numId w:val="8"/>
              </w:numPr>
              <w:overflowPunct w:val="0"/>
              <w:adjustRightInd w:val="0"/>
              <w:ind w:left="967" w:hanging="360"/>
              <w:jc w:val="both"/>
              <w:rPr>
                <w:rFonts w:ascii="Segoe UI" w:hAnsi="Segoe UI" w:cs="Segoe UI"/>
                <w:sz w:val="19"/>
                <w:szCs w:val="19"/>
              </w:rPr>
            </w:pPr>
            <w:r w:rsidRPr="00AB1587">
              <w:rPr>
                <w:rFonts w:ascii="Segoe UI" w:hAnsi="Segoe UI" w:cs="Segoe UI"/>
                <w:bCs/>
                <w:sz w:val="19"/>
                <w:szCs w:val="19"/>
                <w:lang w:val="en-GB"/>
              </w:rPr>
              <w:t>Other means that UNDP may deem appropriate, at any stage within the selection process, prior to awarding the contract.</w:t>
            </w:r>
          </w:p>
        </w:tc>
      </w:tr>
      <w:tr w:rsidR="00EC4BA0" w:rsidRPr="00D12317" w14:paraId="712999B1" w14:textId="77777777" w:rsidTr="000D41A0">
        <w:tc>
          <w:tcPr>
            <w:tcW w:w="1887" w:type="dxa"/>
          </w:tcPr>
          <w:p w14:paraId="041DC72E" w14:textId="6A4CD7F2" w:rsidR="00EC4BA0" w:rsidRPr="00D12317" w:rsidRDefault="00EC4BA0" w:rsidP="000842FA">
            <w:pPr>
              <w:pStyle w:val="Heading6"/>
              <w:outlineLvl w:val="5"/>
            </w:pPr>
            <w:bookmarkStart w:id="48" w:name="_Toc65588257"/>
            <w:r w:rsidRPr="00D12317">
              <w:t>Clarification of Proposals</w:t>
            </w:r>
            <w:bookmarkEnd w:id="48"/>
          </w:p>
        </w:tc>
        <w:tc>
          <w:tcPr>
            <w:tcW w:w="7470" w:type="dxa"/>
          </w:tcPr>
          <w:p w14:paraId="056EDC99"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To assist in the examination, evaluation and comparison of Proposals, UNDP may, at its discretion, ask any Bidder for a clarification of its Proposal.  </w:t>
            </w:r>
          </w:p>
          <w:p w14:paraId="0911857E"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UNDP’s request for clarification and the response shall be in writing and no change in the prices or substance of the Proposal shall be sought, offered, or permitted, except to provide clarification, and confirm the correction of any arithmetic errors discovered by UNDP in the evaluation of the Proposals, in accordance with RFP.</w:t>
            </w:r>
          </w:p>
          <w:p w14:paraId="003AF730"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Any unsolicited clarification submitted by a Bidder in respect to its Proposal, which is not a response to a request by UNDP, shall not be considered during the review and evaluation of the Proposals.  </w:t>
            </w:r>
          </w:p>
        </w:tc>
      </w:tr>
      <w:tr w:rsidR="00EC4BA0" w:rsidRPr="00D12317" w14:paraId="21D70403" w14:textId="77777777" w:rsidTr="000D41A0">
        <w:tc>
          <w:tcPr>
            <w:tcW w:w="1887" w:type="dxa"/>
          </w:tcPr>
          <w:p w14:paraId="63FA106A" w14:textId="72633FCF" w:rsidR="00EC4BA0" w:rsidRPr="00D12317" w:rsidRDefault="00EC4BA0" w:rsidP="000842FA">
            <w:pPr>
              <w:pStyle w:val="Heading6"/>
              <w:outlineLvl w:val="5"/>
            </w:pPr>
            <w:bookmarkStart w:id="49" w:name="_Toc65588258"/>
            <w:r w:rsidRPr="00D12317">
              <w:t>Responsiveness of Proposal</w:t>
            </w:r>
            <w:bookmarkEnd w:id="49"/>
          </w:p>
        </w:tc>
        <w:tc>
          <w:tcPr>
            <w:tcW w:w="7470" w:type="dxa"/>
          </w:tcPr>
          <w:p w14:paraId="0B549724"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UNDP’s determination of a Proposal’s responsiveness will be based on the contents of the Proposal itself. A substantially responsive Proposal is one that conforms to all the terms, conditions, TOR and other requirements of the RFP </w:t>
            </w:r>
            <w:r w:rsidRPr="00D12317">
              <w:rPr>
                <w:rFonts w:ascii="Segoe UI" w:hAnsi="Segoe UI" w:cs="Segoe UI"/>
                <w:sz w:val="19"/>
                <w:szCs w:val="19"/>
              </w:rPr>
              <w:lastRenderedPageBreak/>
              <w:t xml:space="preserve">without material deviation, reservation, or omission.  </w:t>
            </w:r>
          </w:p>
          <w:p w14:paraId="4736F161"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bCs/>
                <w:sz w:val="19"/>
                <w:szCs w:val="19"/>
                <w:lang w:val="en-GB"/>
              </w:rPr>
            </w:pPr>
            <w:r w:rsidRPr="00D12317">
              <w:rPr>
                <w:rFonts w:ascii="Segoe UI" w:hAnsi="Segoe UI" w:cs="Segoe UI"/>
                <w:sz w:val="19"/>
                <w:szCs w:val="19"/>
              </w:rPr>
              <w:t>If a Proposal is not substantially responsive, it shall be rejected by UNDP and may not subsequently be made responsive by the Bidder by correction of the material deviation, reservation, or omission.</w:t>
            </w:r>
          </w:p>
        </w:tc>
      </w:tr>
      <w:tr w:rsidR="00EC4BA0" w:rsidRPr="00D12317" w14:paraId="68DBE4E6" w14:textId="77777777" w:rsidTr="000D41A0">
        <w:tc>
          <w:tcPr>
            <w:tcW w:w="1887" w:type="dxa"/>
          </w:tcPr>
          <w:p w14:paraId="50C19E89" w14:textId="4D73E1D3" w:rsidR="00EC4BA0" w:rsidRPr="00D12317" w:rsidRDefault="00EC4BA0" w:rsidP="000842FA">
            <w:pPr>
              <w:pStyle w:val="Heading6"/>
              <w:outlineLvl w:val="5"/>
            </w:pPr>
            <w:bookmarkStart w:id="50" w:name="_Toc65588259"/>
            <w:r w:rsidRPr="00D12317">
              <w:lastRenderedPageBreak/>
              <w:t>Nonconformities, Reparable Errors and Omissions</w:t>
            </w:r>
            <w:bookmarkEnd w:id="50"/>
          </w:p>
        </w:tc>
        <w:tc>
          <w:tcPr>
            <w:tcW w:w="7470" w:type="dxa"/>
          </w:tcPr>
          <w:p w14:paraId="2EEBD77F"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Provided that a Proposal is substantially responsive, UNDP may waive any non-conformities or omissions in the Proposal that, in the opinion of UNDP, do not constitute a material deviation.</w:t>
            </w:r>
          </w:p>
          <w:p w14:paraId="28B6E1EE"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UNDP may request the Bidder to submit the necessary information or documentation, within a reasonable period of time, to rectify nonmaterial nonconformities or omissions in the Proposal related to documentation requirements.  Such omission shall not be related to any aspect of the price of the Proposal.  Failure of the Bidder to comply with the request may result in the rejection of its Proposal.</w:t>
            </w:r>
          </w:p>
          <w:p w14:paraId="0B06232F" w14:textId="77777777" w:rsidR="00EC4BA0" w:rsidRPr="00AB1587" w:rsidRDefault="00943CF8"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Pr>
                <w:rFonts w:ascii="Segoe UI" w:hAnsi="Segoe UI" w:cs="Segoe UI"/>
                <w:sz w:val="19"/>
                <w:szCs w:val="19"/>
              </w:rPr>
              <w:t xml:space="preserve">For Financial </w:t>
            </w:r>
            <w:r w:rsidR="00EC4BA0" w:rsidRPr="00AB1587">
              <w:rPr>
                <w:rFonts w:ascii="Segoe UI" w:hAnsi="Segoe UI" w:cs="Segoe UI"/>
                <w:sz w:val="19"/>
                <w:szCs w:val="19"/>
              </w:rPr>
              <w:t xml:space="preserve">Proposal </w:t>
            </w:r>
            <w:r>
              <w:rPr>
                <w:rFonts w:ascii="Segoe UI" w:hAnsi="Segoe UI" w:cs="Segoe UI"/>
                <w:sz w:val="19"/>
                <w:szCs w:val="19"/>
              </w:rPr>
              <w:t>that has been opened,</w:t>
            </w:r>
            <w:r w:rsidR="00EC4BA0" w:rsidRPr="00AB1587">
              <w:rPr>
                <w:rFonts w:ascii="Segoe UI" w:hAnsi="Segoe UI" w:cs="Segoe UI"/>
                <w:sz w:val="19"/>
                <w:szCs w:val="19"/>
              </w:rPr>
              <w:t xml:space="preserve"> UNDP shall </w:t>
            </w:r>
            <w:r>
              <w:rPr>
                <w:rFonts w:ascii="Segoe UI" w:hAnsi="Segoe UI" w:cs="Segoe UI"/>
                <w:sz w:val="19"/>
                <w:szCs w:val="19"/>
              </w:rPr>
              <w:t xml:space="preserve">check and </w:t>
            </w:r>
            <w:r w:rsidR="00EC4BA0" w:rsidRPr="00AB1587">
              <w:rPr>
                <w:rFonts w:ascii="Segoe UI" w:hAnsi="Segoe UI" w:cs="Segoe UI"/>
                <w:sz w:val="19"/>
                <w:szCs w:val="19"/>
              </w:rPr>
              <w:t>correct arithmetical errors as follows:</w:t>
            </w:r>
          </w:p>
          <w:p w14:paraId="05806CA3" w14:textId="77777777" w:rsidR="00EC4BA0" w:rsidRPr="00D12317" w:rsidRDefault="00EC4BA0" w:rsidP="0003297F">
            <w:pPr>
              <w:pStyle w:val="ListParagraph"/>
              <w:widowControl w:val="0"/>
              <w:numPr>
                <w:ilvl w:val="0"/>
                <w:numId w:val="7"/>
              </w:numPr>
              <w:overflowPunct w:val="0"/>
              <w:adjustRightInd w:val="0"/>
              <w:spacing w:before="120" w:after="120"/>
              <w:ind w:left="1057"/>
              <w:contextualSpacing w:val="0"/>
              <w:jc w:val="both"/>
              <w:rPr>
                <w:rFonts w:ascii="Segoe UI" w:hAnsi="Segoe UI" w:cs="Segoe UI"/>
                <w:sz w:val="19"/>
                <w:szCs w:val="19"/>
              </w:rPr>
            </w:pPr>
            <w:r w:rsidRPr="00AB1587">
              <w:rPr>
                <w:rFonts w:ascii="Segoe UI" w:hAnsi="Segoe UI" w:cs="Segoe UI"/>
                <w:sz w:val="19"/>
                <w:szCs w:val="19"/>
              </w:rPr>
              <w:t>if there is a discrepancy between</w:t>
            </w:r>
            <w:r w:rsidRPr="00D12317">
              <w:rPr>
                <w:rFonts w:ascii="Segoe UI" w:hAnsi="Segoe UI" w:cs="Segoe UI"/>
                <w:sz w:val="19"/>
                <w:szCs w:val="19"/>
              </w:rPr>
              <w:t xml:space="preserve"> the unit price and the line item total that is obtained by multiplying the unit price by the quantity, the unit price shall prevail and the line item total shall be corrected, unless in the opinion of UNDP there is an obvious misplacement of the decimal point in the unit price</w:t>
            </w:r>
            <w:r w:rsidR="000C34DB">
              <w:rPr>
                <w:rFonts w:ascii="Segoe UI" w:hAnsi="Segoe UI" w:cs="Segoe UI"/>
                <w:sz w:val="19"/>
                <w:szCs w:val="19"/>
              </w:rPr>
              <w:t>;</w:t>
            </w:r>
            <w:r w:rsidRPr="00D12317">
              <w:rPr>
                <w:rFonts w:ascii="Segoe UI" w:hAnsi="Segoe UI" w:cs="Segoe UI"/>
                <w:sz w:val="19"/>
                <w:szCs w:val="19"/>
              </w:rPr>
              <w:t xml:space="preserve"> in which case the line item total as quoted shall govern and the unit price shall be corrected;</w:t>
            </w:r>
          </w:p>
          <w:p w14:paraId="2AD46349" w14:textId="77777777" w:rsidR="00EC4BA0" w:rsidRPr="00D12317" w:rsidRDefault="00EC4BA0" w:rsidP="0003297F">
            <w:pPr>
              <w:pStyle w:val="ListParagraph"/>
              <w:widowControl w:val="0"/>
              <w:numPr>
                <w:ilvl w:val="0"/>
                <w:numId w:val="7"/>
              </w:numPr>
              <w:overflowPunct w:val="0"/>
              <w:adjustRightInd w:val="0"/>
              <w:spacing w:before="120" w:after="120"/>
              <w:ind w:left="1057"/>
              <w:contextualSpacing w:val="0"/>
              <w:jc w:val="both"/>
              <w:rPr>
                <w:rFonts w:ascii="Segoe UI" w:hAnsi="Segoe UI" w:cs="Segoe UI"/>
                <w:sz w:val="19"/>
                <w:szCs w:val="19"/>
              </w:rPr>
            </w:pPr>
            <w:r w:rsidRPr="00D12317">
              <w:rPr>
                <w:rFonts w:ascii="Segoe UI" w:hAnsi="Segoe UI" w:cs="Segoe UI"/>
                <w:sz w:val="19"/>
                <w:szCs w:val="19"/>
              </w:rPr>
              <w:t>if there is an error in a total corresponding to the addition or subtraction of subtotals, the subtotals shall prevail and the total shall be corrected; and</w:t>
            </w:r>
          </w:p>
          <w:p w14:paraId="30F1B898" w14:textId="77777777" w:rsidR="00EC4BA0" w:rsidRPr="00D12317" w:rsidRDefault="00EC4BA0" w:rsidP="0003297F">
            <w:pPr>
              <w:pStyle w:val="ListParagraph"/>
              <w:widowControl w:val="0"/>
              <w:numPr>
                <w:ilvl w:val="0"/>
                <w:numId w:val="7"/>
              </w:numPr>
              <w:overflowPunct w:val="0"/>
              <w:adjustRightInd w:val="0"/>
              <w:spacing w:before="120" w:after="120"/>
              <w:ind w:left="1057"/>
              <w:contextualSpacing w:val="0"/>
              <w:jc w:val="both"/>
              <w:rPr>
                <w:rFonts w:ascii="Segoe UI" w:hAnsi="Segoe UI" w:cs="Segoe UI"/>
                <w:sz w:val="19"/>
                <w:szCs w:val="19"/>
              </w:rPr>
            </w:pPr>
            <w:r w:rsidRPr="00D12317">
              <w:rPr>
                <w:rFonts w:ascii="Segoe UI" w:hAnsi="Segoe UI" w:cs="Segoe UI"/>
                <w:sz w:val="19"/>
                <w:szCs w:val="19"/>
              </w:rPr>
              <w:t>if there is a discrepancy between words and figures, the amount in words shall prevail, unless the amount expressed in words is related to an arithmetic error, in which case the amount in figures shall prevail</w:t>
            </w:r>
            <w:r w:rsidR="00851718">
              <w:rPr>
                <w:rFonts w:ascii="Segoe UI" w:hAnsi="Segoe UI" w:cs="Segoe UI"/>
                <w:sz w:val="19"/>
                <w:szCs w:val="19"/>
              </w:rPr>
              <w:t>.</w:t>
            </w:r>
          </w:p>
          <w:p w14:paraId="4443673A" w14:textId="77777777" w:rsidR="00EC4BA0" w:rsidRPr="00D12317" w:rsidRDefault="00EC4BA0"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If the Bidder does not accept the correction of errors made by UNDP, its Proposal shall be rejected.</w:t>
            </w:r>
          </w:p>
        </w:tc>
      </w:tr>
      <w:tr w:rsidR="00AA1516" w:rsidRPr="00D12317" w14:paraId="4C7CC0A2" w14:textId="77777777" w:rsidTr="000D41A0">
        <w:tc>
          <w:tcPr>
            <w:tcW w:w="9357" w:type="dxa"/>
            <w:gridSpan w:val="2"/>
            <w:shd w:val="clear" w:color="auto" w:fill="9BDEFF"/>
          </w:tcPr>
          <w:p w14:paraId="56E93AAC" w14:textId="36AABD09" w:rsidR="00AA1516" w:rsidRPr="00D12317" w:rsidRDefault="00AA1516" w:rsidP="00D472B1">
            <w:pPr>
              <w:pStyle w:val="Heading5"/>
              <w:numPr>
                <w:ilvl w:val="0"/>
                <w:numId w:val="10"/>
              </w:numPr>
              <w:outlineLvl w:val="4"/>
            </w:pPr>
            <w:bookmarkStart w:id="51" w:name="_Toc172356927"/>
            <w:bookmarkStart w:id="52" w:name="_Toc65588260"/>
            <w:r w:rsidRPr="00D12317">
              <w:t>A</w:t>
            </w:r>
            <w:bookmarkEnd w:id="51"/>
            <w:r w:rsidRPr="00D12317">
              <w:t>WARD OF CONTRACT</w:t>
            </w:r>
            <w:bookmarkEnd w:id="52"/>
          </w:p>
        </w:tc>
      </w:tr>
      <w:tr w:rsidR="00EC4BA0" w:rsidRPr="00D12317" w14:paraId="144665F4" w14:textId="77777777" w:rsidTr="000D41A0">
        <w:tc>
          <w:tcPr>
            <w:tcW w:w="1887" w:type="dxa"/>
          </w:tcPr>
          <w:p w14:paraId="68F6F31F" w14:textId="3EE42A76" w:rsidR="00EC4BA0" w:rsidRPr="00D12317" w:rsidRDefault="00EC4BA0" w:rsidP="000842FA">
            <w:pPr>
              <w:pStyle w:val="Heading6"/>
              <w:outlineLvl w:val="5"/>
            </w:pPr>
            <w:bookmarkStart w:id="53" w:name="_Toc65588261"/>
            <w:r w:rsidRPr="00D12317">
              <w:t xml:space="preserve">Right to Accept, </w:t>
            </w:r>
            <w:r w:rsidR="00912E39" w:rsidRPr="00D12317">
              <w:t>Reject, Any</w:t>
            </w:r>
            <w:r w:rsidRPr="00D12317">
              <w:t xml:space="preserve"> or All Proposals</w:t>
            </w:r>
            <w:bookmarkEnd w:id="53"/>
          </w:p>
        </w:tc>
        <w:tc>
          <w:tcPr>
            <w:tcW w:w="7470" w:type="dxa"/>
          </w:tcPr>
          <w:p w14:paraId="64D9D828" w14:textId="77777777" w:rsidR="00D76245" w:rsidRPr="00D76245" w:rsidRDefault="00D76245" w:rsidP="00D76245">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622ECF">
              <w:rPr>
                <w:rFonts w:ascii="Segoe UI" w:hAnsi="Segoe UI" w:cs="Segoe UI"/>
                <w:sz w:val="19"/>
                <w:szCs w:val="19"/>
              </w:rPr>
              <w:t>UNDP reserves the right to accept or reject any Proposal, to render any or all of the Proposals as non-responsive, and to reject all Proposals at any time prior to award of contract, without incurring any liability, or obligation to inform the affected Bidder(s) of the grounds for UNDP’s action.  UNDP shall not be obliged to award the contract to the lowest price</w:t>
            </w:r>
            <w:r w:rsidR="005F1878">
              <w:rPr>
                <w:rFonts w:ascii="Segoe UI" w:hAnsi="Segoe UI" w:cs="Segoe UI"/>
                <w:sz w:val="19"/>
                <w:szCs w:val="19"/>
              </w:rPr>
              <w:t>d</w:t>
            </w:r>
            <w:r w:rsidRPr="00622ECF">
              <w:rPr>
                <w:rFonts w:ascii="Segoe UI" w:hAnsi="Segoe UI" w:cs="Segoe UI"/>
                <w:sz w:val="19"/>
                <w:szCs w:val="19"/>
              </w:rPr>
              <w:t xml:space="preserve"> offer.</w:t>
            </w:r>
          </w:p>
        </w:tc>
      </w:tr>
      <w:tr w:rsidR="00EC4BA0" w:rsidRPr="00D12317" w14:paraId="127E3FEE" w14:textId="77777777" w:rsidTr="000D41A0">
        <w:tc>
          <w:tcPr>
            <w:tcW w:w="1887" w:type="dxa"/>
          </w:tcPr>
          <w:p w14:paraId="6BC1F8EF" w14:textId="2D905645" w:rsidR="00EC4BA0" w:rsidRPr="00D12317" w:rsidRDefault="00EC4BA0" w:rsidP="000842FA">
            <w:pPr>
              <w:pStyle w:val="Heading6"/>
              <w:outlineLvl w:val="5"/>
            </w:pPr>
            <w:bookmarkStart w:id="54" w:name="_Toc65588262"/>
            <w:r w:rsidRPr="00D12317">
              <w:t>Award Criteria</w:t>
            </w:r>
            <w:bookmarkEnd w:id="54"/>
          </w:p>
        </w:tc>
        <w:tc>
          <w:tcPr>
            <w:tcW w:w="7470" w:type="dxa"/>
          </w:tcPr>
          <w:p w14:paraId="0B77EAFA" w14:textId="77777777" w:rsidR="00EC4BA0" w:rsidRPr="00D02DA2" w:rsidRDefault="00EC4BA0" w:rsidP="005F1878">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02DA2">
              <w:rPr>
                <w:rFonts w:ascii="Segoe UI" w:hAnsi="Segoe UI" w:cs="Segoe UI"/>
                <w:sz w:val="19"/>
                <w:szCs w:val="19"/>
              </w:rPr>
              <w:t xml:space="preserve">Prior to expiration of the proposal validity, UNDP shall award the contract to the qualified Bidder based on the award criteria indicated in the BDS.  </w:t>
            </w:r>
          </w:p>
        </w:tc>
      </w:tr>
      <w:tr w:rsidR="00EC4BA0" w:rsidRPr="00D12317" w14:paraId="1545776D" w14:textId="77777777" w:rsidTr="000D41A0">
        <w:tc>
          <w:tcPr>
            <w:tcW w:w="1887" w:type="dxa"/>
          </w:tcPr>
          <w:p w14:paraId="10674F67" w14:textId="4119B10E" w:rsidR="00EC4BA0" w:rsidRPr="00D12317" w:rsidRDefault="00EC4BA0" w:rsidP="000842FA">
            <w:pPr>
              <w:pStyle w:val="Heading6"/>
              <w:outlineLvl w:val="5"/>
            </w:pPr>
            <w:bookmarkStart w:id="55" w:name="_Toc65588263"/>
            <w:r w:rsidRPr="00D12317">
              <w:t>Debriefing</w:t>
            </w:r>
            <w:bookmarkEnd w:id="55"/>
          </w:p>
          <w:p w14:paraId="665DCFE6" w14:textId="77777777" w:rsidR="00EC4BA0" w:rsidRPr="00D12317" w:rsidRDefault="00EC4BA0" w:rsidP="00392F58">
            <w:pPr>
              <w:ind w:left="337" w:hanging="337"/>
              <w:rPr>
                <w:rFonts w:ascii="Segoe UI" w:hAnsi="Segoe UI" w:cs="Segoe UI"/>
                <w:sz w:val="19"/>
                <w:szCs w:val="19"/>
              </w:rPr>
            </w:pPr>
          </w:p>
        </w:tc>
        <w:tc>
          <w:tcPr>
            <w:tcW w:w="7470" w:type="dxa"/>
          </w:tcPr>
          <w:p w14:paraId="37FD8E36" w14:textId="77777777" w:rsidR="00EC4BA0" w:rsidRPr="00AB1587" w:rsidRDefault="00EC4BA0" w:rsidP="008D579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In the event that a Bidder is unsuccessful, the Bidder may </w:t>
            </w:r>
            <w:r w:rsidR="003E6E27">
              <w:rPr>
                <w:rFonts w:ascii="Segoe UI" w:hAnsi="Segoe UI" w:cs="Segoe UI"/>
                <w:sz w:val="19"/>
                <w:szCs w:val="19"/>
              </w:rPr>
              <w:t xml:space="preserve">request a debriefing from </w:t>
            </w:r>
            <w:r w:rsidRPr="00D12317">
              <w:rPr>
                <w:rFonts w:ascii="Segoe UI" w:hAnsi="Segoe UI" w:cs="Segoe UI"/>
                <w:sz w:val="19"/>
                <w:szCs w:val="19"/>
              </w:rPr>
              <w:t>UNDP</w:t>
            </w:r>
            <w:r w:rsidR="003E6E27">
              <w:rPr>
                <w:rFonts w:ascii="Segoe UI" w:hAnsi="Segoe UI" w:cs="Segoe UI"/>
                <w:sz w:val="19"/>
                <w:szCs w:val="19"/>
              </w:rPr>
              <w:t>.</w:t>
            </w:r>
            <w:r w:rsidRPr="00D12317">
              <w:rPr>
                <w:rFonts w:ascii="Segoe UI" w:hAnsi="Segoe UI" w:cs="Segoe UI"/>
                <w:sz w:val="19"/>
                <w:szCs w:val="19"/>
              </w:rPr>
              <w:t xml:space="preserve">  The purpose of the debriefing is </w:t>
            </w:r>
            <w:r w:rsidR="005F1878">
              <w:rPr>
                <w:rFonts w:ascii="Segoe UI" w:hAnsi="Segoe UI" w:cs="Segoe UI"/>
                <w:sz w:val="19"/>
                <w:szCs w:val="19"/>
              </w:rPr>
              <w:t xml:space="preserve">to </w:t>
            </w:r>
            <w:r w:rsidRPr="00D12317">
              <w:rPr>
                <w:rFonts w:ascii="Segoe UI" w:hAnsi="Segoe UI" w:cs="Segoe UI"/>
                <w:sz w:val="19"/>
                <w:szCs w:val="19"/>
              </w:rPr>
              <w:t xml:space="preserve">discuss the strengths and weaknesses of the Bidder’s submission, in order to assist the Bidder in improving </w:t>
            </w:r>
            <w:r w:rsidR="005F1878">
              <w:rPr>
                <w:rFonts w:ascii="Segoe UI" w:hAnsi="Segoe UI" w:cs="Segoe UI"/>
                <w:sz w:val="19"/>
                <w:szCs w:val="19"/>
              </w:rPr>
              <w:t xml:space="preserve">its future </w:t>
            </w:r>
            <w:r w:rsidRPr="00D12317">
              <w:rPr>
                <w:rFonts w:ascii="Segoe UI" w:hAnsi="Segoe UI" w:cs="Segoe UI"/>
                <w:sz w:val="19"/>
                <w:szCs w:val="19"/>
              </w:rPr>
              <w:t xml:space="preserve">proposals </w:t>
            </w:r>
            <w:r w:rsidR="00851718">
              <w:rPr>
                <w:rFonts w:ascii="Segoe UI" w:hAnsi="Segoe UI" w:cs="Segoe UI"/>
                <w:sz w:val="19"/>
                <w:szCs w:val="19"/>
              </w:rPr>
              <w:t>for</w:t>
            </w:r>
            <w:r w:rsidRPr="00D12317">
              <w:rPr>
                <w:rFonts w:ascii="Segoe UI" w:hAnsi="Segoe UI" w:cs="Segoe UI"/>
                <w:sz w:val="19"/>
                <w:szCs w:val="19"/>
              </w:rPr>
              <w:t xml:space="preserve"> UNDP</w:t>
            </w:r>
            <w:r w:rsidR="005F1878">
              <w:rPr>
                <w:rFonts w:ascii="Segoe UI" w:hAnsi="Segoe UI" w:cs="Segoe UI"/>
                <w:sz w:val="19"/>
                <w:szCs w:val="19"/>
              </w:rPr>
              <w:t xml:space="preserve"> procurement opportunities</w:t>
            </w:r>
            <w:r w:rsidRPr="00D12317">
              <w:rPr>
                <w:rFonts w:ascii="Segoe UI" w:hAnsi="Segoe UI" w:cs="Segoe UI"/>
                <w:sz w:val="19"/>
                <w:szCs w:val="19"/>
              </w:rPr>
              <w:t>. The content of other proposals and how they compare to the Bidder’s submission shall not be discussed</w:t>
            </w:r>
            <w:r w:rsidR="008D579F">
              <w:rPr>
                <w:rFonts w:ascii="Segoe UI" w:hAnsi="Segoe UI" w:cs="Segoe UI"/>
                <w:sz w:val="19"/>
                <w:szCs w:val="19"/>
              </w:rPr>
              <w:t>.</w:t>
            </w:r>
          </w:p>
        </w:tc>
      </w:tr>
      <w:tr w:rsidR="00EC4BA0" w:rsidRPr="00D12317" w14:paraId="72003D7E" w14:textId="77777777" w:rsidTr="000D41A0">
        <w:tc>
          <w:tcPr>
            <w:tcW w:w="1887" w:type="dxa"/>
          </w:tcPr>
          <w:p w14:paraId="250340DA" w14:textId="6889C2C4" w:rsidR="00EC4BA0" w:rsidRPr="00D12317" w:rsidRDefault="00EC4BA0" w:rsidP="000842FA">
            <w:pPr>
              <w:pStyle w:val="Heading6"/>
              <w:outlineLvl w:val="5"/>
            </w:pPr>
            <w:bookmarkStart w:id="56" w:name="_Toc65588264"/>
            <w:r w:rsidRPr="00D12317">
              <w:t>Right to Vary Requirements at the Time of Award</w:t>
            </w:r>
            <w:bookmarkEnd w:id="56"/>
          </w:p>
        </w:tc>
        <w:tc>
          <w:tcPr>
            <w:tcW w:w="7470" w:type="dxa"/>
          </w:tcPr>
          <w:p w14:paraId="08DBC424" w14:textId="77777777" w:rsidR="00EC4BA0" w:rsidRPr="00D12317" w:rsidRDefault="00EC4BA0" w:rsidP="00851718">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 xml:space="preserve">At the time of award of Contract, UNDP reserves the right to vary the quantity of services and/or goods, by up to a maximum </w:t>
            </w:r>
            <w:r w:rsidR="00912E39" w:rsidRPr="00D12317">
              <w:rPr>
                <w:rFonts w:ascii="Segoe UI" w:hAnsi="Segoe UI" w:cs="Segoe UI"/>
                <w:sz w:val="19"/>
                <w:szCs w:val="19"/>
              </w:rPr>
              <w:t>twenty-five</w:t>
            </w:r>
            <w:r w:rsidRPr="00D12317">
              <w:rPr>
                <w:rFonts w:ascii="Segoe UI" w:hAnsi="Segoe UI" w:cs="Segoe UI"/>
                <w:sz w:val="19"/>
                <w:szCs w:val="19"/>
              </w:rPr>
              <w:t xml:space="preserve"> per </w:t>
            </w:r>
            <w:r w:rsidRPr="003167B3">
              <w:rPr>
                <w:rFonts w:ascii="Segoe UI" w:hAnsi="Segoe UI" w:cs="Segoe UI"/>
                <w:sz w:val="19"/>
                <w:szCs w:val="19"/>
              </w:rPr>
              <w:t>cent (25%) of the total offer, without any change in the unit price or other terms and conditions.</w:t>
            </w:r>
          </w:p>
        </w:tc>
      </w:tr>
      <w:tr w:rsidR="00EC4BA0" w:rsidRPr="00D12317" w14:paraId="761F917C" w14:textId="77777777" w:rsidTr="000D41A0">
        <w:tc>
          <w:tcPr>
            <w:tcW w:w="1887" w:type="dxa"/>
          </w:tcPr>
          <w:p w14:paraId="0E43EF41" w14:textId="2E7F1E3A" w:rsidR="00EC4BA0" w:rsidRPr="00D12317" w:rsidRDefault="00EC4BA0" w:rsidP="000842FA">
            <w:pPr>
              <w:pStyle w:val="Heading6"/>
              <w:outlineLvl w:val="5"/>
            </w:pPr>
            <w:bookmarkStart w:id="57" w:name="_Toc65588265"/>
            <w:r w:rsidRPr="00D12317">
              <w:t>Contract Signature</w:t>
            </w:r>
            <w:bookmarkEnd w:id="57"/>
          </w:p>
        </w:tc>
        <w:tc>
          <w:tcPr>
            <w:tcW w:w="7470" w:type="dxa"/>
          </w:tcPr>
          <w:p w14:paraId="5F3E5A6B" w14:textId="77777777" w:rsidR="00EC4BA0" w:rsidRPr="00D12317" w:rsidRDefault="00EC4BA0" w:rsidP="007C4542">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Within fifteen (15) days from the date of receipt of the Contract, the successful Bidder shall sign and date the Contract and return it to UNDP</w:t>
            </w:r>
            <w:r w:rsidR="00712DA6">
              <w:rPr>
                <w:rFonts w:ascii="Segoe UI" w:hAnsi="Segoe UI" w:cs="Segoe UI"/>
                <w:sz w:val="19"/>
                <w:szCs w:val="19"/>
              </w:rPr>
              <w:t>.  F</w:t>
            </w:r>
            <w:r w:rsidRPr="00D12317">
              <w:rPr>
                <w:rFonts w:ascii="Segoe UI" w:hAnsi="Segoe UI" w:cs="Segoe UI"/>
                <w:sz w:val="19"/>
                <w:szCs w:val="19"/>
              </w:rPr>
              <w:t xml:space="preserve">ailure </w:t>
            </w:r>
            <w:r w:rsidR="00712DA6">
              <w:rPr>
                <w:rFonts w:ascii="Segoe UI" w:hAnsi="Segoe UI" w:cs="Segoe UI"/>
                <w:sz w:val="19"/>
                <w:szCs w:val="19"/>
              </w:rPr>
              <w:t xml:space="preserve">to do </w:t>
            </w:r>
            <w:r w:rsidR="00912E39">
              <w:rPr>
                <w:rFonts w:ascii="Segoe UI" w:hAnsi="Segoe UI" w:cs="Segoe UI"/>
                <w:sz w:val="19"/>
                <w:szCs w:val="19"/>
              </w:rPr>
              <w:t xml:space="preserve">so </w:t>
            </w:r>
            <w:r w:rsidR="00912E39" w:rsidRPr="00D12317">
              <w:rPr>
                <w:rFonts w:ascii="Segoe UI" w:hAnsi="Segoe UI" w:cs="Segoe UI"/>
                <w:sz w:val="19"/>
                <w:szCs w:val="19"/>
              </w:rPr>
              <w:t>may</w:t>
            </w:r>
            <w:r w:rsidRPr="00D12317">
              <w:rPr>
                <w:rFonts w:ascii="Segoe UI" w:hAnsi="Segoe UI" w:cs="Segoe UI"/>
                <w:sz w:val="19"/>
                <w:szCs w:val="19"/>
              </w:rPr>
              <w:t xml:space="preserve"> constitute sufficient grounds for the annulment of the award, and forfeiture of the Proposal Security</w:t>
            </w:r>
            <w:r w:rsidR="00712DA6">
              <w:rPr>
                <w:rFonts w:ascii="Segoe UI" w:hAnsi="Segoe UI" w:cs="Segoe UI"/>
                <w:sz w:val="19"/>
                <w:szCs w:val="19"/>
              </w:rPr>
              <w:t>,</w:t>
            </w:r>
            <w:r w:rsidRPr="00D12317">
              <w:rPr>
                <w:rFonts w:ascii="Segoe UI" w:hAnsi="Segoe UI" w:cs="Segoe UI"/>
                <w:sz w:val="19"/>
                <w:szCs w:val="19"/>
              </w:rPr>
              <w:t xml:space="preserve"> if any, and on which event, UNDP may award the </w:t>
            </w:r>
            <w:r w:rsidRPr="00D12317">
              <w:rPr>
                <w:rFonts w:ascii="Segoe UI" w:hAnsi="Segoe UI" w:cs="Segoe UI"/>
                <w:sz w:val="19"/>
                <w:szCs w:val="19"/>
              </w:rPr>
              <w:lastRenderedPageBreak/>
              <w:t xml:space="preserve">Contract to the Second </w:t>
            </w:r>
            <w:r w:rsidR="00912E39" w:rsidRPr="00D12317">
              <w:rPr>
                <w:rFonts w:ascii="Segoe UI" w:hAnsi="Segoe UI" w:cs="Segoe UI"/>
                <w:sz w:val="19"/>
                <w:szCs w:val="19"/>
              </w:rPr>
              <w:t>Ranked</w:t>
            </w:r>
            <w:r w:rsidRPr="00D12317">
              <w:rPr>
                <w:rFonts w:ascii="Segoe UI" w:hAnsi="Segoe UI" w:cs="Segoe UI"/>
                <w:sz w:val="19"/>
                <w:szCs w:val="19"/>
              </w:rPr>
              <w:t xml:space="preserve"> Bidder</w:t>
            </w:r>
            <w:r w:rsidR="00F75284">
              <w:rPr>
                <w:rFonts w:ascii="Segoe UI" w:hAnsi="Segoe UI" w:cs="Segoe UI"/>
                <w:sz w:val="19"/>
                <w:szCs w:val="19"/>
              </w:rPr>
              <w:t xml:space="preserve"> or</w:t>
            </w:r>
            <w:r w:rsidRPr="00D12317">
              <w:rPr>
                <w:rFonts w:ascii="Segoe UI" w:hAnsi="Segoe UI" w:cs="Segoe UI"/>
                <w:sz w:val="19"/>
                <w:szCs w:val="19"/>
              </w:rPr>
              <w:t xml:space="preserve"> call for new Proposals.  </w:t>
            </w:r>
          </w:p>
        </w:tc>
      </w:tr>
      <w:tr w:rsidR="00EC4BA0" w:rsidRPr="00D12317" w14:paraId="5D2CBA4E" w14:textId="77777777" w:rsidTr="000D41A0">
        <w:tc>
          <w:tcPr>
            <w:tcW w:w="1887" w:type="dxa"/>
          </w:tcPr>
          <w:p w14:paraId="341D415A" w14:textId="39C52CC7" w:rsidR="00EC4BA0" w:rsidRPr="00D12317" w:rsidRDefault="00EC4BA0" w:rsidP="000842FA">
            <w:pPr>
              <w:pStyle w:val="Heading6"/>
              <w:outlineLvl w:val="5"/>
            </w:pPr>
            <w:bookmarkStart w:id="58" w:name="_Toc65588266"/>
            <w:r w:rsidRPr="00D12317">
              <w:lastRenderedPageBreak/>
              <w:t>Contract Type and General Terms and Conditions</w:t>
            </w:r>
            <w:bookmarkEnd w:id="58"/>
            <w:r w:rsidRPr="00D12317">
              <w:t xml:space="preserve"> </w:t>
            </w:r>
          </w:p>
        </w:tc>
        <w:tc>
          <w:tcPr>
            <w:tcW w:w="7470" w:type="dxa"/>
          </w:tcPr>
          <w:p w14:paraId="6160E48C" w14:textId="77777777" w:rsidR="00EC4BA0" w:rsidRPr="00CC5FBE" w:rsidRDefault="00EC4BA0" w:rsidP="00CC5FBE">
            <w:pPr>
              <w:pStyle w:val="ListParagraph"/>
              <w:widowControl w:val="0"/>
              <w:numPr>
                <w:ilvl w:val="1"/>
                <w:numId w:val="2"/>
              </w:numPr>
              <w:overflowPunct w:val="0"/>
              <w:adjustRightInd w:val="0"/>
              <w:spacing w:before="120" w:after="120"/>
              <w:ind w:left="518" w:hanging="547"/>
              <w:jc w:val="both"/>
              <w:rPr>
                <w:rFonts w:ascii="Segoe UI" w:hAnsi="Segoe UI" w:cs="Segoe UI"/>
                <w:sz w:val="19"/>
                <w:szCs w:val="19"/>
              </w:rPr>
            </w:pPr>
            <w:r w:rsidRPr="00AD67C2">
              <w:rPr>
                <w:rFonts w:ascii="Segoe UI" w:hAnsi="Segoe UI" w:cs="Segoe UI"/>
                <w:sz w:val="19"/>
                <w:szCs w:val="19"/>
              </w:rPr>
              <w:t>T</w:t>
            </w:r>
            <w:r w:rsidR="00145987">
              <w:rPr>
                <w:rFonts w:ascii="Segoe UI" w:hAnsi="Segoe UI" w:cs="Segoe UI"/>
                <w:sz w:val="19"/>
                <w:szCs w:val="19"/>
              </w:rPr>
              <w:t>he t</w:t>
            </w:r>
            <w:r w:rsidRPr="00AD67C2">
              <w:rPr>
                <w:rFonts w:ascii="Segoe UI" w:hAnsi="Segoe UI" w:cs="Segoe UI"/>
                <w:sz w:val="19"/>
                <w:szCs w:val="19"/>
              </w:rPr>
              <w:t>ype</w:t>
            </w:r>
            <w:r w:rsidR="00145987">
              <w:rPr>
                <w:rFonts w:ascii="Segoe UI" w:hAnsi="Segoe UI" w:cs="Segoe UI"/>
                <w:sz w:val="19"/>
                <w:szCs w:val="19"/>
              </w:rPr>
              <w:t>s</w:t>
            </w:r>
            <w:r w:rsidRPr="00AD67C2">
              <w:rPr>
                <w:rFonts w:ascii="Segoe UI" w:hAnsi="Segoe UI" w:cs="Segoe UI"/>
                <w:sz w:val="19"/>
                <w:szCs w:val="19"/>
              </w:rPr>
              <w:t xml:space="preserve"> of Contract to be signed and </w:t>
            </w:r>
            <w:r w:rsidR="00145987">
              <w:rPr>
                <w:rFonts w:ascii="Segoe UI" w:hAnsi="Segoe UI" w:cs="Segoe UI"/>
                <w:sz w:val="19"/>
                <w:szCs w:val="19"/>
              </w:rPr>
              <w:t xml:space="preserve">the </w:t>
            </w:r>
            <w:r w:rsidRPr="00AD67C2">
              <w:rPr>
                <w:rFonts w:ascii="Segoe UI" w:hAnsi="Segoe UI" w:cs="Segoe UI"/>
                <w:sz w:val="19"/>
                <w:szCs w:val="19"/>
              </w:rPr>
              <w:t>applicable UNDP Contract General Terms and Conditions, as specified in BDS, can be accessed at</w:t>
            </w:r>
            <w:r w:rsidR="005548CB">
              <w:rPr>
                <w:rFonts w:ascii="Segoe UI" w:hAnsi="Segoe UI" w:cs="Segoe UI"/>
                <w:sz w:val="19"/>
                <w:szCs w:val="19"/>
              </w:rPr>
              <w:t xml:space="preserve"> </w:t>
            </w:r>
            <w:bookmarkStart w:id="59" w:name="_Hlk500925168"/>
            <w:r w:rsidR="00C834A1">
              <w:rPr>
                <w:rFonts w:ascii="Segoe UI" w:eastAsia="Times New Roman" w:hAnsi="Segoe UI" w:cs="Segoe UI"/>
                <w:bCs/>
                <w:sz w:val="19"/>
                <w:szCs w:val="19"/>
                <w:lang w:val="en-GB"/>
              </w:rPr>
              <w:fldChar w:fldCharType="begin"/>
            </w:r>
            <w:r w:rsidR="00C834A1">
              <w:rPr>
                <w:rFonts w:ascii="Segoe UI" w:eastAsia="Times New Roman" w:hAnsi="Segoe UI" w:cs="Segoe UI"/>
                <w:bCs/>
                <w:sz w:val="19"/>
                <w:szCs w:val="19"/>
                <w:lang w:val="en-GB"/>
              </w:rPr>
              <w:instrText xml:space="preserve"> HYPERLINK "</w:instrText>
            </w:r>
            <w:r w:rsidR="00C834A1" w:rsidRPr="00B745CC">
              <w:rPr>
                <w:rFonts w:ascii="Segoe UI" w:eastAsia="Times New Roman" w:hAnsi="Segoe UI" w:cs="Segoe UI"/>
                <w:bCs/>
                <w:sz w:val="19"/>
                <w:szCs w:val="19"/>
                <w:lang w:val="en-GB"/>
              </w:rPr>
              <w:instrText>http://www.undp.org/content/undp/en/home/procurement/business/how-we-buy.html</w:instrText>
            </w:r>
            <w:r w:rsidR="00C834A1">
              <w:rPr>
                <w:rFonts w:ascii="Segoe UI" w:eastAsia="Times New Roman" w:hAnsi="Segoe UI" w:cs="Segoe UI"/>
                <w:bCs/>
                <w:sz w:val="19"/>
                <w:szCs w:val="19"/>
                <w:lang w:val="en-GB"/>
              </w:rPr>
              <w:instrText xml:space="preserve">" </w:instrText>
            </w:r>
            <w:r w:rsidR="00C834A1">
              <w:rPr>
                <w:rFonts w:ascii="Segoe UI" w:eastAsia="Times New Roman" w:hAnsi="Segoe UI" w:cs="Segoe UI"/>
                <w:bCs/>
                <w:sz w:val="19"/>
                <w:szCs w:val="19"/>
                <w:lang w:val="en-GB"/>
              </w:rPr>
              <w:fldChar w:fldCharType="separate"/>
            </w:r>
            <w:r w:rsidR="00C834A1" w:rsidRPr="00863738">
              <w:rPr>
                <w:rStyle w:val="Hyperlink"/>
                <w:rFonts w:ascii="Segoe UI" w:eastAsia="Times New Roman" w:hAnsi="Segoe UI" w:cs="Segoe UI"/>
                <w:sz w:val="19"/>
                <w:szCs w:val="19"/>
                <w:lang w:val="en-GB"/>
              </w:rPr>
              <w:t>http://www.undp.org/content/undp/en/home/procurement/business/how-we-buy.html</w:t>
            </w:r>
            <w:r w:rsidR="00C834A1">
              <w:rPr>
                <w:rFonts w:ascii="Segoe UI" w:eastAsia="Times New Roman" w:hAnsi="Segoe UI" w:cs="Segoe UI"/>
                <w:bCs/>
                <w:sz w:val="19"/>
                <w:szCs w:val="19"/>
                <w:lang w:val="en-GB"/>
              </w:rPr>
              <w:fldChar w:fldCharType="end"/>
            </w:r>
            <w:bookmarkEnd w:id="59"/>
            <w:r w:rsidR="00C834A1">
              <w:rPr>
                <w:rFonts w:ascii="Segoe UI" w:eastAsia="Times New Roman" w:hAnsi="Segoe UI" w:cs="Segoe UI"/>
                <w:bCs/>
                <w:sz w:val="19"/>
                <w:szCs w:val="19"/>
                <w:lang w:val="en-GB"/>
              </w:rPr>
              <w:t xml:space="preserve"> </w:t>
            </w:r>
          </w:p>
        </w:tc>
      </w:tr>
      <w:tr w:rsidR="00EC4BA0" w:rsidRPr="00D12317" w14:paraId="772FC18C" w14:textId="77777777" w:rsidTr="000D41A0">
        <w:tc>
          <w:tcPr>
            <w:tcW w:w="1887" w:type="dxa"/>
          </w:tcPr>
          <w:p w14:paraId="17F42E4F" w14:textId="595C771A" w:rsidR="00EC4BA0" w:rsidRPr="00D12317" w:rsidRDefault="00EC4BA0" w:rsidP="000842FA">
            <w:pPr>
              <w:pStyle w:val="Heading6"/>
              <w:outlineLvl w:val="5"/>
            </w:pPr>
            <w:bookmarkStart w:id="60" w:name="_Toc65588267"/>
            <w:r w:rsidRPr="00D12317">
              <w:t>Performance Security</w:t>
            </w:r>
            <w:bookmarkEnd w:id="60"/>
          </w:p>
        </w:tc>
        <w:tc>
          <w:tcPr>
            <w:tcW w:w="7470" w:type="dxa"/>
          </w:tcPr>
          <w:p w14:paraId="0DA15CBA" w14:textId="77777777" w:rsidR="002B7B14" w:rsidRPr="002B7B14" w:rsidRDefault="00824B1E" w:rsidP="002B7B14">
            <w:pPr>
              <w:pStyle w:val="ListParagraph"/>
              <w:widowControl w:val="0"/>
              <w:numPr>
                <w:ilvl w:val="1"/>
                <w:numId w:val="2"/>
              </w:numPr>
              <w:overflowPunct w:val="0"/>
              <w:adjustRightInd w:val="0"/>
              <w:spacing w:before="120" w:after="120"/>
              <w:ind w:left="522" w:hanging="547"/>
              <w:contextualSpacing w:val="0"/>
              <w:jc w:val="both"/>
            </w:pPr>
            <w:bookmarkStart w:id="61" w:name="_Toc508440524"/>
            <w:r w:rsidRPr="002B7B14">
              <w:rPr>
                <w:rFonts w:ascii="Segoe UI" w:hAnsi="Segoe UI" w:cs="Segoe UI"/>
                <w:sz w:val="19"/>
                <w:szCs w:val="19"/>
              </w:rPr>
              <w:t xml:space="preserve">40.1 </w:t>
            </w:r>
            <w:r w:rsidR="00EC4BA0" w:rsidRPr="002B7B14">
              <w:rPr>
                <w:rFonts w:ascii="Segoe UI" w:hAnsi="Segoe UI" w:cs="Segoe UI"/>
                <w:sz w:val="19"/>
                <w:szCs w:val="19"/>
              </w:rPr>
              <w:t>A performance security, if required</w:t>
            </w:r>
            <w:r w:rsidR="00D34501" w:rsidRPr="002B7B14">
              <w:rPr>
                <w:rFonts w:ascii="Segoe UI" w:hAnsi="Segoe UI" w:cs="Segoe UI"/>
                <w:sz w:val="19"/>
                <w:szCs w:val="19"/>
              </w:rPr>
              <w:t xml:space="preserve"> in BDS</w:t>
            </w:r>
            <w:r w:rsidR="00EC4BA0" w:rsidRPr="002B7B14">
              <w:rPr>
                <w:rFonts w:ascii="Segoe UI" w:hAnsi="Segoe UI" w:cs="Segoe UI"/>
                <w:sz w:val="19"/>
                <w:szCs w:val="19"/>
              </w:rPr>
              <w:t xml:space="preserve">, shall be provided in the amount </w:t>
            </w:r>
            <w:r w:rsidR="00D34501" w:rsidRPr="002B7B14">
              <w:rPr>
                <w:rFonts w:ascii="Segoe UI" w:hAnsi="Segoe UI" w:cs="Segoe UI"/>
                <w:sz w:val="19"/>
                <w:szCs w:val="19"/>
              </w:rPr>
              <w:t xml:space="preserve">specified in BDS </w:t>
            </w:r>
            <w:r w:rsidR="00EC4BA0" w:rsidRPr="002B7B14">
              <w:rPr>
                <w:rFonts w:ascii="Segoe UI" w:hAnsi="Segoe UI" w:cs="Segoe UI"/>
                <w:sz w:val="19"/>
                <w:szCs w:val="19"/>
              </w:rPr>
              <w:t xml:space="preserve">and form </w:t>
            </w:r>
            <w:r w:rsidR="006A4903" w:rsidRPr="002B7B14">
              <w:rPr>
                <w:rFonts w:ascii="Segoe UI" w:hAnsi="Segoe UI" w:cs="Segoe UI"/>
                <w:sz w:val="19"/>
                <w:szCs w:val="19"/>
              </w:rPr>
              <w:t>available at</w:t>
            </w:r>
            <w:r w:rsidR="002B7B14">
              <w:rPr>
                <w:rFonts w:ascii="Segoe UI" w:hAnsi="Segoe UI" w:cs="Segoe UI"/>
                <w:sz w:val="19"/>
                <w:szCs w:val="19"/>
              </w:rPr>
              <w:t xml:space="preserve"> </w:t>
            </w:r>
          </w:p>
          <w:p w14:paraId="026EFEC0" w14:textId="77777777" w:rsidR="00EC4BA0" w:rsidRPr="002B7B14" w:rsidRDefault="00C96FEA" w:rsidP="002B7B14">
            <w:pPr>
              <w:pStyle w:val="ListParagraph"/>
              <w:widowControl w:val="0"/>
              <w:overflowPunct w:val="0"/>
              <w:adjustRightInd w:val="0"/>
              <w:spacing w:before="120" w:after="120"/>
              <w:ind w:left="522"/>
              <w:contextualSpacing w:val="0"/>
              <w:jc w:val="both"/>
              <w:rPr>
                <w:rFonts w:ascii="Segoe UI" w:hAnsi="Segoe UI" w:cs="Segoe UI"/>
                <w:sz w:val="19"/>
                <w:szCs w:val="19"/>
              </w:rPr>
            </w:pPr>
            <w:hyperlink r:id="rId20" w:history="1">
              <w:r w:rsidR="000842FA" w:rsidRPr="00340B16">
                <w:rPr>
                  <w:rStyle w:val="Hyperlink"/>
                  <w:rFonts w:ascii="Segoe UI" w:eastAsia="Times New Roman" w:hAnsi="Segoe UI" w:cs="Segoe UI"/>
                  <w:sz w:val="19"/>
                  <w:szCs w:val="19"/>
                  <w:lang w:val="en-GB"/>
                </w:rPr>
                <w:t>https://popp.undp.org/_layouts/15/WopiFrame.aspx?sourcedoc=/UNDP_POPP_DOCUMENT_LIBRARY/Public/PSU_Solicitation_Performance%20Guarantee%20Form.docx&amp;action=default</w:t>
              </w:r>
            </w:hyperlink>
            <w:r w:rsidR="000842FA" w:rsidRPr="002B7B14">
              <w:rPr>
                <w:rFonts w:ascii="Segoe UI" w:hAnsi="Segoe UI" w:cs="Segoe UI"/>
                <w:sz w:val="19"/>
                <w:szCs w:val="19"/>
              </w:rPr>
              <w:t xml:space="preserve"> </w:t>
            </w:r>
            <w:r w:rsidR="009D342B" w:rsidRPr="002B7B14">
              <w:rPr>
                <w:rFonts w:ascii="Segoe UI" w:hAnsi="Segoe UI" w:cs="Segoe UI"/>
                <w:sz w:val="19"/>
                <w:szCs w:val="19"/>
              </w:rPr>
              <w:t xml:space="preserve"> </w:t>
            </w:r>
            <w:r w:rsidR="00D34501" w:rsidRPr="002B7B14">
              <w:rPr>
                <w:rFonts w:ascii="Segoe UI" w:hAnsi="Segoe UI" w:cs="Segoe UI"/>
                <w:sz w:val="19"/>
                <w:szCs w:val="19"/>
              </w:rPr>
              <w:t xml:space="preserve">within </w:t>
            </w:r>
            <w:r w:rsidR="003E6E27" w:rsidRPr="002B7B14">
              <w:rPr>
                <w:rFonts w:ascii="Segoe UI" w:hAnsi="Segoe UI" w:cs="Segoe UI"/>
                <w:sz w:val="19"/>
                <w:szCs w:val="19"/>
              </w:rPr>
              <w:t xml:space="preserve">fifteen </w:t>
            </w:r>
            <w:r w:rsidR="002B7B14" w:rsidRPr="002B7B14">
              <w:rPr>
                <w:rFonts w:ascii="Segoe UI" w:hAnsi="Segoe UI" w:cs="Segoe UI"/>
                <w:sz w:val="19"/>
                <w:szCs w:val="19"/>
              </w:rPr>
              <w:t xml:space="preserve">(15) </w:t>
            </w:r>
            <w:r w:rsidR="003E6E27" w:rsidRPr="002B7B14">
              <w:rPr>
                <w:rFonts w:ascii="Segoe UI" w:hAnsi="Segoe UI" w:cs="Segoe UI"/>
                <w:sz w:val="19"/>
                <w:szCs w:val="19"/>
              </w:rPr>
              <w:t>days</w:t>
            </w:r>
            <w:r w:rsidR="002B7B14" w:rsidRPr="002B7B14">
              <w:rPr>
                <w:rFonts w:ascii="Segoe UI" w:hAnsi="Segoe UI" w:cs="Segoe UI"/>
                <w:sz w:val="19"/>
                <w:szCs w:val="19"/>
              </w:rPr>
              <w:t xml:space="preserve"> </w:t>
            </w:r>
            <w:r w:rsidR="00D34501" w:rsidRPr="002B7B14">
              <w:rPr>
                <w:rFonts w:ascii="Segoe UI" w:hAnsi="Segoe UI" w:cs="Segoe UI"/>
                <w:sz w:val="19"/>
                <w:szCs w:val="19"/>
              </w:rPr>
              <w:t xml:space="preserve">of the contract signature by both parties. </w:t>
            </w:r>
            <w:r w:rsidR="004874C3" w:rsidRPr="002B7B14">
              <w:rPr>
                <w:rFonts w:ascii="Segoe UI" w:hAnsi="Segoe UI" w:cs="Segoe UI"/>
                <w:sz w:val="19"/>
                <w:szCs w:val="19"/>
              </w:rPr>
              <w:t xml:space="preserve"> Where a performance security is required, the receipt of the performance security by UNDP shall be a condition for rendering the contract effective.</w:t>
            </w:r>
            <w:bookmarkEnd w:id="61"/>
          </w:p>
        </w:tc>
      </w:tr>
      <w:tr w:rsidR="00EC4BA0" w:rsidRPr="00D12317" w14:paraId="35FF7664" w14:textId="77777777" w:rsidTr="000D41A0">
        <w:tc>
          <w:tcPr>
            <w:tcW w:w="1887" w:type="dxa"/>
          </w:tcPr>
          <w:p w14:paraId="7E2101BB" w14:textId="5B8AEB1E" w:rsidR="00EC4BA0" w:rsidRPr="00D12317" w:rsidRDefault="00EC4BA0" w:rsidP="000842FA">
            <w:pPr>
              <w:pStyle w:val="Heading6"/>
              <w:outlineLvl w:val="5"/>
            </w:pPr>
            <w:bookmarkStart w:id="62" w:name="_Toc65588268"/>
            <w:r w:rsidRPr="00D12317">
              <w:t>Bank Guarantee for Advanced Payment</w:t>
            </w:r>
            <w:bookmarkEnd w:id="62"/>
          </w:p>
        </w:tc>
        <w:tc>
          <w:tcPr>
            <w:tcW w:w="7470" w:type="dxa"/>
          </w:tcPr>
          <w:p w14:paraId="534C6D07" w14:textId="77777777" w:rsidR="00EC4BA0" w:rsidRPr="00F42C49" w:rsidRDefault="00EC4BA0" w:rsidP="001A22B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F42C49">
              <w:rPr>
                <w:rFonts w:ascii="Segoe UI" w:hAnsi="Segoe UI" w:cs="Segoe UI"/>
                <w:sz w:val="19"/>
                <w:szCs w:val="19"/>
              </w:rPr>
              <w:t>Except when the interests of UNDP so require, it is UNDP’s preference to make no advance payment(s</w:t>
            </w:r>
            <w:r w:rsidR="008944C2" w:rsidRPr="00F42C49">
              <w:rPr>
                <w:rFonts w:ascii="Segoe UI" w:hAnsi="Segoe UI" w:cs="Segoe UI"/>
                <w:sz w:val="19"/>
                <w:szCs w:val="19"/>
              </w:rPr>
              <w:t>) (</w:t>
            </w:r>
            <w:r w:rsidRPr="00F42C49">
              <w:rPr>
                <w:rFonts w:ascii="Segoe UI" w:hAnsi="Segoe UI" w:cs="Segoe UI"/>
                <w:sz w:val="19"/>
                <w:szCs w:val="19"/>
              </w:rPr>
              <w:t xml:space="preserve">i.e., payments without having received any outputs). </w:t>
            </w:r>
            <w:r w:rsidR="00B91E0A" w:rsidRPr="00F42C49">
              <w:rPr>
                <w:rFonts w:ascii="Segoe UI" w:hAnsi="Segoe UI" w:cs="Segoe UI"/>
                <w:sz w:val="19"/>
                <w:szCs w:val="19"/>
              </w:rPr>
              <w:t xml:space="preserve">If an advance payment is allowed </w:t>
            </w:r>
            <w:r w:rsidR="001A22BF">
              <w:rPr>
                <w:rFonts w:ascii="Segoe UI" w:hAnsi="Segoe UI" w:cs="Segoe UI"/>
                <w:sz w:val="19"/>
                <w:szCs w:val="19"/>
              </w:rPr>
              <w:t>as per</w:t>
            </w:r>
            <w:r w:rsidR="00B91E0A" w:rsidRPr="00F42C49">
              <w:rPr>
                <w:rFonts w:ascii="Segoe UI" w:hAnsi="Segoe UI" w:cs="Segoe UI"/>
                <w:sz w:val="19"/>
                <w:szCs w:val="19"/>
              </w:rPr>
              <w:t xml:space="preserve"> BDS, </w:t>
            </w:r>
            <w:r w:rsidR="008944C2" w:rsidRPr="00F42C49">
              <w:rPr>
                <w:rFonts w:ascii="Segoe UI" w:hAnsi="Segoe UI" w:cs="Segoe UI"/>
                <w:sz w:val="19"/>
                <w:szCs w:val="19"/>
              </w:rPr>
              <w:t>and exceeds</w:t>
            </w:r>
            <w:r w:rsidRPr="00F42C49">
              <w:rPr>
                <w:rFonts w:ascii="Segoe UI" w:hAnsi="Segoe UI" w:cs="Segoe UI"/>
                <w:sz w:val="19"/>
                <w:szCs w:val="19"/>
              </w:rPr>
              <w:t xml:space="preserve"> 20% of the total </w:t>
            </w:r>
            <w:r w:rsidR="001A22BF">
              <w:rPr>
                <w:rFonts w:ascii="Segoe UI" w:hAnsi="Segoe UI" w:cs="Segoe UI"/>
                <w:sz w:val="19"/>
                <w:szCs w:val="19"/>
              </w:rPr>
              <w:t>contract</w:t>
            </w:r>
            <w:r w:rsidR="001A22BF" w:rsidRPr="00F42C49">
              <w:rPr>
                <w:rFonts w:ascii="Segoe UI" w:hAnsi="Segoe UI" w:cs="Segoe UI"/>
                <w:sz w:val="19"/>
                <w:szCs w:val="19"/>
              </w:rPr>
              <w:t xml:space="preserve"> </w:t>
            </w:r>
            <w:r w:rsidRPr="00F42C49">
              <w:rPr>
                <w:rFonts w:ascii="Segoe UI" w:hAnsi="Segoe UI" w:cs="Segoe UI"/>
                <w:sz w:val="19"/>
                <w:szCs w:val="19"/>
              </w:rPr>
              <w:t xml:space="preserve">price, or USD 30,000, whichever is less, the Bidder </w:t>
            </w:r>
            <w:r w:rsidR="000A5B97" w:rsidRPr="00F42C49">
              <w:rPr>
                <w:rFonts w:ascii="Segoe UI" w:hAnsi="Segoe UI" w:cs="Segoe UI"/>
                <w:sz w:val="19"/>
                <w:szCs w:val="19"/>
              </w:rPr>
              <w:t xml:space="preserve">shall </w:t>
            </w:r>
            <w:r w:rsidRPr="00F42C49">
              <w:rPr>
                <w:rFonts w:ascii="Segoe UI" w:hAnsi="Segoe UI" w:cs="Segoe UI"/>
                <w:sz w:val="19"/>
                <w:szCs w:val="19"/>
              </w:rPr>
              <w:t xml:space="preserve">submit a Bank Guarantee in the </w:t>
            </w:r>
            <w:r w:rsidR="001A22BF">
              <w:rPr>
                <w:rFonts w:ascii="Segoe UI" w:hAnsi="Segoe UI" w:cs="Segoe UI"/>
                <w:sz w:val="19"/>
                <w:szCs w:val="19"/>
              </w:rPr>
              <w:t xml:space="preserve">full </w:t>
            </w:r>
            <w:r w:rsidRPr="00F42C49">
              <w:rPr>
                <w:rFonts w:ascii="Segoe UI" w:hAnsi="Segoe UI" w:cs="Segoe UI"/>
                <w:sz w:val="19"/>
                <w:szCs w:val="19"/>
              </w:rPr>
              <w:t>amount</w:t>
            </w:r>
            <w:r w:rsidR="00D34501" w:rsidRPr="00F42C49">
              <w:rPr>
                <w:rFonts w:ascii="Segoe UI" w:hAnsi="Segoe UI" w:cs="Segoe UI"/>
                <w:sz w:val="19"/>
                <w:szCs w:val="19"/>
              </w:rPr>
              <w:t xml:space="preserve"> </w:t>
            </w:r>
            <w:r w:rsidR="000A5B97" w:rsidRPr="00F42C49">
              <w:rPr>
                <w:rFonts w:ascii="Segoe UI" w:hAnsi="Segoe UI" w:cs="Segoe UI"/>
                <w:sz w:val="19"/>
                <w:szCs w:val="19"/>
              </w:rPr>
              <w:t xml:space="preserve">of </w:t>
            </w:r>
            <w:r w:rsidRPr="00F42C49">
              <w:rPr>
                <w:rFonts w:ascii="Segoe UI" w:hAnsi="Segoe UI" w:cs="Segoe UI"/>
                <w:sz w:val="19"/>
                <w:szCs w:val="19"/>
              </w:rPr>
              <w:t xml:space="preserve">the advance </w:t>
            </w:r>
            <w:r w:rsidR="008944C2" w:rsidRPr="00F42C49">
              <w:rPr>
                <w:rFonts w:ascii="Segoe UI" w:hAnsi="Segoe UI" w:cs="Segoe UI"/>
                <w:sz w:val="19"/>
                <w:szCs w:val="19"/>
              </w:rPr>
              <w:t>payment in</w:t>
            </w:r>
            <w:r w:rsidRPr="00F42C49">
              <w:rPr>
                <w:rFonts w:ascii="Segoe UI" w:hAnsi="Segoe UI" w:cs="Segoe UI"/>
                <w:sz w:val="19"/>
                <w:szCs w:val="19"/>
              </w:rPr>
              <w:t xml:space="preserve"> the form </w:t>
            </w:r>
            <w:r w:rsidR="009D342B">
              <w:rPr>
                <w:rFonts w:ascii="Segoe UI" w:hAnsi="Segoe UI" w:cs="Segoe UI"/>
                <w:sz w:val="19"/>
                <w:szCs w:val="19"/>
              </w:rPr>
              <w:t xml:space="preserve">available at </w:t>
            </w:r>
            <w:hyperlink r:id="rId21" w:history="1">
              <w:r w:rsidR="00A34F36" w:rsidRPr="00340B16">
                <w:rPr>
                  <w:rStyle w:val="Hyperlink"/>
                  <w:rFonts w:ascii="Segoe UI" w:eastAsia="Times New Roman" w:hAnsi="Segoe UI" w:cs="Segoe UI"/>
                  <w:sz w:val="19"/>
                  <w:szCs w:val="19"/>
                  <w:lang w:val="en-GB"/>
                </w:rPr>
                <w:t>https://popp.undp.org/_layouts/15/WopiFrame.aspx?sourcedoc=/UNDP_POPP_DOCUMENT_LIBRARY/Public/PSU_Contract%20Management%20Payment%20and%20Taxes_Advanced%20Payment%20Guarantee%20Form.docx&amp;action=default</w:t>
              </w:r>
            </w:hyperlink>
          </w:p>
        </w:tc>
      </w:tr>
      <w:tr w:rsidR="00E2335C" w:rsidRPr="00D12317" w14:paraId="09AFB030" w14:textId="77777777" w:rsidTr="000D41A0">
        <w:tc>
          <w:tcPr>
            <w:tcW w:w="1887" w:type="dxa"/>
          </w:tcPr>
          <w:p w14:paraId="246DB3CB" w14:textId="5A4C78B5" w:rsidR="00E2335C" w:rsidRPr="00D12317" w:rsidRDefault="00E2335C" w:rsidP="000842FA">
            <w:pPr>
              <w:pStyle w:val="Heading6"/>
              <w:outlineLvl w:val="5"/>
            </w:pPr>
            <w:bookmarkStart w:id="63" w:name="_Toc65588269"/>
            <w:r w:rsidRPr="00122718">
              <w:t>Liquidated Damages</w:t>
            </w:r>
            <w:bookmarkEnd w:id="63"/>
          </w:p>
        </w:tc>
        <w:tc>
          <w:tcPr>
            <w:tcW w:w="7470" w:type="dxa"/>
          </w:tcPr>
          <w:p w14:paraId="1F9747F1" w14:textId="77777777" w:rsidR="00E2335C" w:rsidRPr="00F42C49" w:rsidRDefault="00B46C72" w:rsidP="00B46C72">
            <w:pPr>
              <w:pStyle w:val="ListParagraph"/>
              <w:widowControl w:val="0"/>
              <w:numPr>
                <w:ilvl w:val="1"/>
                <w:numId w:val="2"/>
              </w:numPr>
              <w:overflowPunct w:val="0"/>
              <w:adjustRightInd w:val="0"/>
              <w:spacing w:before="120" w:after="120"/>
              <w:ind w:left="522" w:hanging="547"/>
              <w:rPr>
                <w:rStyle w:val="CommentReference"/>
                <w:rFonts w:ascii="Segoe UI" w:eastAsiaTheme="minorEastAsia" w:hAnsi="Segoe UI" w:cs="Segoe UI"/>
                <w:kern w:val="28"/>
                <w:sz w:val="19"/>
                <w:szCs w:val="19"/>
              </w:rPr>
            </w:pPr>
            <w:r w:rsidRPr="00F42C49">
              <w:rPr>
                <w:rFonts w:ascii="Segoe UI" w:eastAsiaTheme="minorEastAsia" w:hAnsi="Segoe UI" w:cs="Segoe UI"/>
                <w:kern w:val="28"/>
                <w:sz w:val="19"/>
                <w:szCs w:val="19"/>
              </w:rPr>
              <w:t xml:space="preserve">If specified in BDS, </w:t>
            </w:r>
            <w:r w:rsidR="008A706E" w:rsidRPr="00F42C49">
              <w:rPr>
                <w:rFonts w:ascii="Segoe UI" w:eastAsiaTheme="minorEastAsia" w:hAnsi="Segoe UI" w:cs="Segoe UI"/>
                <w:kern w:val="28"/>
                <w:sz w:val="19"/>
                <w:szCs w:val="19"/>
              </w:rPr>
              <w:t xml:space="preserve">UNDP shall apply </w:t>
            </w:r>
            <w:r w:rsidR="00E2335C" w:rsidRPr="00F42C49">
              <w:rPr>
                <w:rFonts w:ascii="Segoe UI" w:eastAsiaTheme="minorEastAsia" w:hAnsi="Segoe UI" w:cs="Segoe UI"/>
                <w:kern w:val="28"/>
                <w:sz w:val="19"/>
                <w:szCs w:val="19"/>
              </w:rPr>
              <w:t xml:space="preserve">Liquidated Damages </w:t>
            </w:r>
            <w:r w:rsidR="00943CF8">
              <w:rPr>
                <w:rFonts w:ascii="Segoe UI" w:eastAsiaTheme="minorEastAsia" w:hAnsi="Segoe UI" w:cs="Segoe UI"/>
                <w:kern w:val="28"/>
                <w:sz w:val="19"/>
                <w:szCs w:val="19"/>
              </w:rPr>
              <w:t>resulting from the</w:t>
            </w:r>
            <w:r w:rsidR="00E2335C" w:rsidRPr="00F42C49">
              <w:rPr>
                <w:rFonts w:ascii="Segoe UI" w:eastAsiaTheme="minorEastAsia" w:hAnsi="Segoe UI" w:cs="Segoe UI"/>
                <w:kern w:val="28"/>
                <w:sz w:val="19"/>
                <w:szCs w:val="19"/>
              </w:rPr>
              <w:t xml:space="preserve"> Contractor’s </w:t>
            </w:r>
            <w:r w:rsidR="00F12F37">
              <w:rPr>
                <w:rFonts w:ascii="Segoe UI" w:eastAsiaTheme="minorEastAsia" w:hAnsi="Segoe UI" w:cs="Segoe UI"/>
                <w:kern w:val="28"/>
                <w:sz w:val="19"/>
                <w:szCs w:val="19"/>
              </w:rPr>
              <w:t xml:space="preserve">delays or </w:t>
            </w:r>
            <w:r w:rsidR="00E2335C" w:rsidRPr="00F42C49">
              <w:rPr>
                <w:rFonts w:ascii="Segoe UI" w:eastAsiaTheme="minorEastAsia" w:hAnsi="Segoe UI" w:cs="Segoe UI"/>
                <w:kern w:val="28"/>
                <w:sz w:val="19"/>
                <w:szCs w:val="19"/>
              </w:rPr>
              <w:t xml:space="preserve">breach of its obligations as per </w:t>
            </w:r>
            <w:r w:rsidR="00943CF8">
              <w:rPr>
                <w:rFonts w:ascii="Segoe UI" w:eastAsiaTheme="minorEastAsia" w:hAnsi="Segoe UI" w:cs="Segoe UI"/>
                <w:kern w:val="28"/>
                <w:sz w:val="19"/>
                <w:szCs w:val="19"/>
              </w:rPr>
              <w:t xml:space="preserve">the </w:t>
            </w:r>
            <w:r w:rsidR="00E2335C" w:rsidRPr="00F42C49">
              <w:rPr>
                <w:rFonts w:ascii="Segoe UI" w:eastAsiaTheme="minorEastAsia" w:hAnsi="Segoe UI" w:cs="Segoe UI"/>
                <w:kern w:val="28"/>
                <w:sz w:val="19"/>
                <w:szCs w:val="19"/>
              </w:rPr>
              <w:t xml:space="preserve">Contract. </w:t>
            </w:r>
          </w:p>
        </w:tc>
      </w:tr>
      <w:tr w:rsidR="00EC4BA0" w:rsidRPr="00D12317" w14:paraId="1D760649" w14:textId="77777777" w:rsidTr="000D41A0">
        <w:tc>
          <w:tcPr>
            <w:tcW w:w="1887" w:type="dxa"/>
          </w:tcPr>
          <w:p w14:paraId="3406C76D" w14:textId="0713E561" w:rsidR="00EC4BA0" w:rsidRPr="00D12317" w:rsidRDefault="00EC4BA0" w:rsidP="000842FA">
            <w:pPr>
              <w:pStyle w:val="Heading6"/>
              <w:outlineLvl w:val="5"/>
            </w:pPr>
            <w:bookmarkStart w:id="64" w:name="_Toc65588270"/>
            <w:r w:rsidRPr="00D12317">
              <w:t>Payment Provisions</w:t>
            </w:r>
            <w:bookmarkEnd w:id="64"/>
          </w:p>
        </w:tc>
        <w:tc>
          <w:tcPr>
            <w:tcW w:w="7470" w:type="dxa"/>
          </w:tcPr>
          <w:p w14:paraId="031D7DF6" w14:textId="77777777" w:rsidR="00EC4BA0" w:rsidRPr="00F42C49" w:rsidRDefault="00EC4BA0" w:rsidP="00296A59">
            <w:pPr>
              <w:pStyle w:val="ListParagraph"/>
              <w:widowControl w:val="0"/>
              <w:numPr>
                <w:ilvl w:val="1"/>
                <w:numId w:val="2"/>
              </w:numPr>
              <w:overflowPunct w:val="0"/>
              <w:adjustRightInd w:val="0"/>
              <w:spacing w:before="120" w:after="120"/>
              <w:ind w:left="522" w:hanging="547"/>
              <w:rPr>
                <w:rFonts w:ascii="Segoe UI" w:hAnsi="Segoe UI" w:cs="Segoe UI"/>
                <w:sz w:val="19"/>
                <w:szCs w:val="19"/>
              </w:rPr>
            </w:pPr>
            <w:r w:rsidRPr="00F42C49">
              <w:rPr>
                <w:rFonts w:ascii="Segoe UI" w:hAnsi="Segoe UI" w:cs="Segoe UI"/>
                <w:sz w:val="19"/>
                <w:szCs w:val="19"/>
              </w:rPr>
              <w:t>Payment will be made only upon UN</w:t>
            </w:r>
            <w:r w:rsidR="0053132A" w:rsidRPr="00F42C49">
              <w:rPr>
                <w:rFonts w:ascii="Segoe UI" w:hAnsi="Segoe UI" w:cs="Segoe UI"/>
                <w:sz w:val="19"/>
                <w:szCs w:val="19"/>
              </w:rPr>
              <w:t>DP</w:t>
            </w:r>
            <w:r w:rsidRPr="00F42C49">
              <w:rPr>
                <w:rFonts w:ascii="Segoe UI" w:hAnsi="Segoe UI" w:cs="Segoe UI"/>
                <w:sz w:val="19"/>
                <w:szCs w:val="19"/>
              </w:rPr>
              <w:t xml:space="preserve">'s acceptance of the work performed.  The terms of payment </w:t>
            </w:r>
            <w:r w:rsidR="002D6F3A">
              <w:rPr>
                <w:rFonts w:ascii="Segoe UI" w:hAnsi="Segoe UI" w:cs="Segoe UI"/>
                <w:sz w:val="19"/>
                <w:szCs w:val="19"/>
              </w:rPr>
              <w:t>shall be within thirty</w:t>
            </w:r>
            <w:r w:rsidRPr="00F42C49">
              <w:rPr>
                <w:rFonts w:ascii="Segoe UI" w:hAnsi="Segoe UI" w:cs="Segoe UI"/>
                <w:sz w:val="19"/>
                <w:szCs w:val="19"/>
              </w:rPr>
              <w:t xml:space="preserve"> </w:t>
            </w:r>
            <w:r w:rsidR="002D6F3A">
              <w:rPr>
                <w:rFonts w:ascii="Segoe UI" w:hAnsi="Segoe UI" w:cs="Segoe UI"/>
                <w:sz w:val="19"/>
                <w:szCs w:val="19"/>
              </w:rPr>
              <w:t>(</w:t>
            </w:r>
            <w:r w:rsidRPr="00F42C49">
              <w:rPr>
                <w:rFonts w:ascii="Segoe UI" w:hAnsi="Segoe UI" w:cs="Segoe UI"/>
                <w:sz w:val="19"/>
                <w:szCs w:val="19"/>
              </w:rPr>
              <w:t>30</w:t>
            </w:r>
            <w:r w:rsidR="00912E39">
              <w:rPr>
                <w:rFonts w:ascii="Segoe UI" w:hAnsi="Segoe UI" w:cs="Segoe UI"/>
                <w:sz w:val="19"/>
                <w:szCs w:val="19"/>
              </w:rPr>
              <w:t>)</w:t>
            </w:r>
            <w:r w:rsidR="00912E39" w:rsidRPr="00F42C49">
              <w:rPr>
                <w:rFonts w:ascii="Segoe UI" w:hAnsi="Segoe UI" w:cs="Segoe UI"/>
                <w:sz w:val="19"/>
                <w:szCs w:val="19"/>
              </w:rPr>
              <w:t xml:space="preserve"> days, after receipt of invoice and certification</w:t>
            </w:r>
            <w:r w:rsidR="002D6F3A">
              <w:rPr>
                <w:rFonts w:ascii="Segoe UI" w:hAnsi="Segoe UI" w:cs="Segoe UI"/>
                <w:sz w:val="19"/>
                <w:szCs w:val="19"/>
              </w:rPr>
              <w:t xml:space="preserve"> of </w:t>
            </w:r>
            <w:r w:rsidR="00912E39" w:rsidRPr="00F42C49">
              <w:rPr>
                <w:rFonts w:ascii="Segoe UI" w:hAnsi="Segoe UI" w:cs="Segoe UI"/>
                <w:sz w:val="19"/>
                <w:szCs w:val="19"/>
              </w:rPr>
              <w:t>acceptance of work</w:t>
            </w:r>
            <w:r w:rsidR="002D6F3A">
              <w:rPr>
                <w:rFonts w:ascii="Segoe UI" w:hAnsi="Segoe UI" w:cs="Segoe UI"/>
                <w:sz w:val="19"/>
                <w:szCs w:val="19"/>
              </w:rPr>
              <w:t xml:space="preserve"> issued by the proper authority in UNDP with direct supervision of the Contractor</w:t>
            </w:r>
            <w:r w:rsidRPr="00F42C49">
              <w:rPr>
                <w:rFonts w:ascii="Segoe UI" w:hAnsi="Segoe UI" w:cs="Segoe UI"/>
                <w:sz w:val="19"/>
                <w:szCs w:val="19"/>
              </w:rPr>
              <w:t xml:space="preserve">. Payment will be effected </w:t>
            </w:r>
            <w:r w:rsidR="008944C2" w:rsidRPr="00F42C49">
              <w:rPr>
                <w:rFonts w:ascii="Segoe UI" w:hAnsi="Segoe UI" w:cs="Segoe UI"/>
                <w:sz w:val="19"/>
                <w:szCs w:val="19"/>
              </w:rPr>
              <w:t xml:space="preserve">by bank transfer in the currency of </w:t>
            </w:r>
            <w:r w:rsidR="00EB00FD">
              <w:rPr>
                <w:rFonts w:ascii="Segoe UI" w:hAnsi="Segoe UI" w:cs="Segoe UI"/>
                <w:sz w:val="19"/>
                <w:szCs w:val="19"/>
              </w:rPr>
              <w:t>contract</w:t>
            </w:r>
            <w:r w:rsidRPr="00F42C49">
              <w:rPr>
                <w:rFonts w:ascii="Segoe UI" w:hAnsi="Segoe UI" w:cs="Segoe UI"/>
                <w:sz w:val="19"/>
                <w:szCs w:val="19"/>
              </w:rPr>
              <w:t xml:space="preserve">. </w:t>
            </w:r>
            <w:r w:rsidR="002D6F3A">
              <w:rPr>
                <w:rFonts w:ascii="Segoe UI" w:hAnsi="Segoe UI" w:cs="Segoe UI"/>
                <w:sz w:val="19"/>
                <w:szCs w:val="19"/>
              </w:rPr>
              <w:t xml:space="preserve"> </w:t>
            </w:r>
            <w:r w:rsidRPr="00F42C49">
              <w:rPr>
                <w:rFonts w:ascii="Segoe UI" w:hAnsi="Segoe UI" w:cs="Segoe UI"/>
                <w:sz w:val="19"/>
                <w:szCs w:val="19"/>
              </w:rPr>
              <w:t xml:space="preserve"> </w:t>
            </w:r>
          </w:p>
        </w:tc>
      </w:tr>
      <w:tr w:rsidR="005E494F" w:rsidRPr="00D12317" w14:paraId="48A256C6" w14:textId="77777777" w:rsidTr="000D41A0">
        <w:tc>
          <w:tcPr>
            <w:tcW w:w="1887" w:type="dxa"/>
          </w:tcPr>
          <w:p w14:paraId="53DBCFAD" w14:textId="0F4BBE43" w:rsidR="005E494F" w:rsidRPr="00D12317" w:rsidRDefault="005E494F" w:rsidP="000842FA">
            <w:pPr>
              <w:pStyle w:val="Heading6"/>
              <w:outlineLvl w:val="5"/>
            </w:pPr>
            <w:bookmarkStart w:id="65" w:name="_Toc450316173"/>
            <w:bookmarkStart w:id="66" w:name="_Toc454197111"/>
            <w:bookmarkStart w:id="67" w:name="_Toc454294103"/>
            <w:bookmarkStart w:id="68" w:name="_Toc65588271"/>
            <w:bookmarkEnd w:id="65"/>
            <w:bookmarkEnd w:id="66"/>
            <w:bookmarkEnd w:id="67"/>
            <w:r w:rsidRPr="00D12317">
              <w:t>Vendor Protest</w:t>
            </w:r>
            <w:bookmarkEnd w:id="68"/>
          </w:p>
        </w:tc>
        <w:tc>
          <w:tcPr>
            <w:tcW w:w="7470" w:type="dxa"/>
          </w:tcPr>
          <w:p w14:paraId="32BAF052" w14:textId="77777777" w:rsidR="005E494F" w:rsidRPr="005548CB" w:rsidRDefault="005E494F" w:rsidP="005548CB">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UNDP’s vendor protest procedure provides an opportunity for appeal to those persons or firms not awarded a contract through a competitive procurement process.  In the event that a Bidder believes that it was not treated fairly, the following link provides further details regarding UNDP vendor protest procedures:</w:t>
            </w:r>
            <w:r w:rsidR="004B21C3">
              <w:rPr>
                <w:rFonts w:ascii="Segoe UI" w:hAnsi="Segoe UI" w:cs="Segoe UI"/>
                <w:sz w:val="19"/>
                <w:szCs w:val="19"/>
              </w:rPr>
              <w:t xml:space="preserve"> </w:t>
            </w:r>
            <w:hyperlink r:id="rId22" w:history="1">
              <w:r w:rsidR="005548CB" w:rsidRPr="00340B16">
                <w:rPr>
                  <w:rStyle w:val="Hyperlink"/>
                  <w:rFonts w:ascii="Segoe UI" w:eastAsia="Times New Roman" w:hAnsi="Segoe UI" w:cs="Segoe UI"/>
                  <w:sz w:val="19"/>
                  <w:szCs w:val="19"/>
                  <w:lang w:val="en-GB"/>
                </w:rPr>
                <w:t>http://www.undp.org/content/undp/en/home/operations/procurement/business/protest-and-sanctions.html</w:t>
              </w:r>
            </w:hyperlink>
          </w:p>
        </w:tc>
      </w:tr>
      <w:tr w:rsidR="00EC4BA0" w:rsidRPr="00D12317" w14:paraId="6A429720" w14:textId="77777777" w:rsidTr="000D41A0">
        <w:tc>
          <w:tcPr>
            <w:tcW w:w="1887" w:type="dxa"/>
          </w:tcPr>
          <w:p w14:paraId="16E7D3BB" w14:textId="51928A84" w:rsidR="00EC4BA0" w:rsidRPr="00D12317" w:rsidRDefault="00950EFD" w:rsidP="000842FA">
            <w:pPr>
              <w:pStyle w:val="Heading6"/>
              <w:outlineLvl w:val="5"/>
            </w:pPr>
            <w:bookmarkStart w:id="69" w:name="_Toc65588272"/>
            <w:r w:rsidRPr="00D12317">
              <w:t>Other Provisions</w:t>
            </w:r>
            <w:bookmarkEnd w:id="69"/>
          </w:p>
        </w:tc>
        <w:tc>
          <w:tcPr>
            <w:tcW w:w="7470" w:type="dxa"/>
          </w:tcPr>
          <w:p w14:paraId="56B272B1" w14:textId="77777777" w:rsidR="00BD5CA4" w:rsidRPr="00D12317" w:rsidRDefault="00950EFD"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I</w:t>
            </w:r>
            <w:r w:rsidR="00EC4BA0" w:rsidRPr="00D12317">
              <w:rPr>
                <w:rFonts w:ascii="Segoe UI" w:hAnsi="Segoe UI" w:cs="Segoe UI"/>
                <w:sz w:val="19"/>
                <w:szCs w:val="19"/>
              </w:rPr>
              <w:t xml:space="preserve">n the event </w:t>
            </w:r>
            <w:r w:rsidR="008944C2" w:rsidRPr="00D12317">
              <w:rPr>
                <w:rFonts w:ascii="Segoe UI" w:hAnsi="Segoe UI" w:cs="Segoe UI"/>
                <w:sz w:val="19"/>
                <w:szCs w:val="19"/>
              </w:rPr>
              <w:t>that the Bidder</w:t>
            </w:r>
            <w:r w:rsidR="00BD5CA4" w:rsidRPr="00D12317">
              <w:rPr>
                <w:rFonts w:ascii="Segoe UI" w:hAnsi="Segoe UI" w:cs="Segoe UI"/>
                <w:sz w:val="19"/>
                <w:szCs w:val="19"/>
              </w:rPr>
              <w:t xml:space="preserve"> </w:t>
            </w:r>
            <w:r w:rsidR="00EC4BA0" w:rsidRPr="00D12317">
              <w:rPr>
                <w:rFonts w:ascii="Segoe UI" w:hAnsi="Segoe UI" w:cs="Segoe UI"/>
                <w:sz w:val="19"/>
                <w:szCs w:val="19"/>
              </w:rPr>
              <w:t xml:space="preserve">offers a lower </w:t>
            </w:r>
            <w:r w:rsidR="008944C2" w:rsidRPr="00D12317">
              <w:rPr>
                <w:rFonts w:ascii="Segoe UI" w:hAnsi="Segoe UI" w:cs="Segoe UI"/>
                <w:sz w:val="19"/>
                <w:szCs w:val="19"/>
              </w:rPr>
              <w:t>price to</w:t>
            </w:r>
            <w:r w:rsidR="00EC4BA0" w:rsidRPr="00D12317">
              <w:rPr>
                <w:rFonts w:ascii="Segoe UI" w:hAnsi="Segoe UI" w:cs="Segoe UI"/>
                <w:sz w:val="19"/>
                <w:szCs w:val="19"/>
              </w:rPr>
              <w:t xml:space="preserve"> the</w:t>
            </w:r>
            <w:r w:rsidR="00BD5CA4" w:rsidRPr="00D12317">
              <w:rPr>
                <w:rFonts w:ascii="Segoe UI" w:hAnsi="Segoe UI" w:cs="Segoe UI"/>
                <w:sz w:val="19"/>
                <w:szCs w:val="19"/>
              </w:rPr>
              <w:t xml:space="preserve"> </w:t>
            </w:r>
            <w:r w:rsidR="00D34501">
              <w:rPr>
                <w:rFonts w:ascii="Segoe UI" w:hAnsi="Segoe UI" w:cs="Segoe UI"/>
                <w:sz w:val="19"/>
                <w:szCs w:val="19"/>
              </w:rPr>
              <w:t xml:space="preserve">host Government (e.g. </w:t>
            </w:r>
            <w:r w:rsidR="00EC4BA0" w:rsidRPr="00D12317">
              <w:rPr>
                <w:rFonts w:ascii="Segoe UI" w:hAnsi="Segoe UI" w:cs="Segoe UI"/>
                <w:sz w:val="19"/>
                <w:szCs w:val="19"/>
              </w:rPr>
              <w:t xml:space="preserve">General </w:t>
            </w:r>
            <w:r w:rsidR="008944C2" w:rsidRPr="00D12317">
              <w:rPr>
                <w:rFonts w:ascii="Segoe UI" w:hAnsi="Segoe UI" w:cs="Segoe UI"/>
                <w:sz w:val="19"/>
                <w:szCs w:val="19"/>
              </w:rPr>
              <w:t>Services Administration</w:t>
            </w:r>
            <w:r w:rsidR="00EC4BA0" w:rsidRPr="00D12317">
              <w:rPr>
                <w:rFonts w:ascii="Segoe UI" w:hAnsi="Segoe UI" w:cs="Segoe UI"/>
                <w:sz w:val="19"/>
                <w:szCs w:val="19"/>
              </w:rPr>
              <w:t xml:space="preserve"> (GSA) of the federal government of the United States of America</w:t>
            </w:r>
            <w:r w:rsidR="00D34501">
              <w:rPr>
                <w:rFonts w:ascii="Segoe UI" w:hAnsi="Segoe UI" w:cs="Segoe UI"/>
                <w:sz w:val="19"/>
                <w:szCs w:val="19"/>
              </w:rPr>
              <w:t>)</w:t>
            </w:r>
            <w:r w:rsidR="00EC4BA0" w:rsidRPr="00D12317">
              <w:rPr>
                <w:rFonts w:ascii="Segoe UI" w:hAnsi="Segoe UI" w:cs="Segoe UI"/>
                <w:sz w:val="19"/>
                <w:szCs w:val="19"/>
              </w:rPr>
              <w:t xml:space="preserve"> for similar services, </w:t>
            </w:r>
            <w:r w:rsidR="00BD5CA4" w:rsidRPr="00D12317">
              <w:rPr>
                <w:rFonts w:ascii="Segoe UI" w:hAnsi="Segoe UI" w:cs="Segoe UI"/>
                <w:sz w:val="19"/>
                <w:szCs w:val="19"/>
              </w:rPr>
              <w:t>UNDP</w:t>
            </w:r>
            <w:r w:rsidR="00EC4BA0" w:rsidRPr="00D12317">
              <w:rPr>
                <w:rFonts w:ascii="Segoe UI" w:hAnsi="Segoe UI" w:cs="Segoe UI"/>
                <w:sz w:val="19"/>
                <w:szCs w:val="19"/>
              </w:rPr>
              <w:t xml:space="preserve"> shall be entitled to same lower price. The </w:t>
            </w:r>
            <w:r w:rsidR="00BD5CA4" w:rsidRPr="00D12317">
              <w:rPr>
                <w:rFonts w:ascii="Segoe UI" w:hAnsi="Segoe UI" w:cs="Segoe UI"/>
                <w:sz w:val="19"/>
                <w:szCs w:val="19"/>
              </w:rPr>
              <w:t xml:space="preserve">UNDP </w:t>
            </w:r>
            <w:r w:rsidR="00EC4BA0" w:rsidRPr="00D12317">
              <w:rPr>
                <w:rFonts w:ascii="Segoe UI" w:hAnsi="Segoe UI" w:cs="Segoe UI"/>
                <w:sz w:val="19"/>
                <w:szCs w:val="19"/>
              </w:rPr>
              <w:t>General Terms and Conditions shall have precedence.</w:t>
            </w:r>
            <w:r w:rsidR="00BD5CA4" w:rsidRPr="00D12317">
              <w:rPr>
                <w:rFonts w:ascii="Segoe UI" w:hAnsi="Segoe UI" w:cs="Segoe UI"/>
                <w:sz w:val="19"/>
                <w:szCs w:val="19"/>
              </w:rPr>
              <w:t xml:space="preserve"> </w:t>
            </w:r>
          </w:p>
          <w:p w14:paraId="16E6CE44" w14:textId="77777777" w:rsidR="00A528E5" w:rsidRPr="006F703C" w:rsidRDefault="00BD5CA4" w:rsidP="0003297F">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D12317">
              <w:rPr>
                <w:rFonts w:ascii="Segoe UI" w:hAnsi="Segoe UI" w:cs="Segoe UI"/>
                <w:sz w:val="19"/>
                <w:szCs w:val="19"/>
              </w:rPr>
              <w:t>UNDP</w:t>
            </w:r>
            <w:r w:rsidR="00EC4BA0" w:rsidRPr="006F703C">
              <w:rPr>
                <w:rFonts w:ascii="Segoe UI" w:hAnsi="Segoe UI" w:cs="Segoe UI"/>
                <w:sz w:val="19"/>
                <w:szCs w:val="19"/>
              </w:rPr>
              <w:t xml:space="preserve"> is entitled to receive the same pricing offered </w:t>
            </w:r>
            <w:r w:rsidR="00E403E8">
              <w:rPr>
                <w:rFonts w:ascii="Segoe UI" w:hAnsi="Segoe UI" w:cs="Segoe UI"/>
                <w:sz w:val="19"/>
                <w:szCs w:val="19"/>
              </w:rPr>
              <w:t xml:space="preserve">by the same Contractor </w:t>
            </w:r>
            <w:r w:rsidR="00EC4BA0" w:rsidRPr="006F703C">
              <w:rPr>
                <w:rFonts w:ascii="Segoe UI" w:hAnsi="Segoe UI" w:cs="Segoe UI"/>
                <w:sz w:val="19"/>
                <w:szCs w:val="19"/>
              </w:rPr>
              <w:t xml:space="preserve">in contracts with the United Nations and/or its Agencies.  The </w:t>
            </w:r>
            <w:r w:rsidR="00D52E29" w:rsidRPr="00D12317">
              <w:rPr>
                <w:rFonts w:ascii="Segoe UI" w:hAnsi="Segoe UI" w:cs="Segoe UI"/>
                <w:sz w:val="19"/>
                <w:szCs w:val="19"/>
              </w:rPr>
              <w:t xml:space="preserve">UNDP </w:t>
            </w:r>
            <w:r w:rsidR="00EC4BA0" w:rsidRPr="006F703C">
              <w:rPr>
                <w:rFonts w:ascii="Segoe UI" w:hAnsi="Segoe UI" w:cs="Segoe UI"/>
                <w:sz w:val="19"/>
                <w:szCs w:val="19"/>
              </w:rPr>
              <w:t>General Terms and Conditions shall have precedence.</w:t>
            </w:r>
          </w:p>
          <w:p w14:paraId="2F83B1A3" w14:textId="77777777" w:rsidR="001527CA" w:rsidRPr="001527CA" w:rsidRDefault="00EC4BA0" w:rsidP="001527CA">
            <w:pPr>
              <w:pStyle w:val="ListParagraph"/>
              <w:widowControl w:val="0"/>
              <w:numPr>
                <w:ilvl w:val="1"/>
                <w:numId w:val="2"/>
              </w:numPr>
              <w:overflowPunct w:val="0"/>
              <w:adjustRightInd w:val="0"/>
              <w:spacing w:before="120" w:after="120"/>
              <w:ind w:left="522" w:hanging="547"/>
              <w:contextualSpacing w:val="0"/>
              <w:jc w:val="both"/>
              <w:rPr>
                <w:rFonts w:ascii="Segoe UI" w:hAnsi="Segoe UI" w:cs="Segoe UI"/>
                <w:sz w:val="19"/>
                <w:szCs w:val="19"/>
              </w:rPr>
            </w:pPr>
            <w:r w:rsidRPr="006F703C">
              <w:rPr>
                <w:rFonts w:ascii="Segoe UI" w:hAnsi="Segoe UI" w:cs="Segoe UI"/>
                <w:sz w:val="19"/>
                <w:szCs w:val="19"/>
              </w:rPr>
              <w:t xml:space="preserve">The United Nations </w:t>
            </w:r>
            <w:r w:rsidR="007C496D" w:rsidRPr="00D12317">
              <w:rPr>
                <w:rFonts w:ascii="Segoe UI" w:hAnsi="Segoe UI" w:cs="Segoe UI"/>
                <w:sz w:val="19"/>
                <w:szCs w:val="19"/>
              </w:rPr>
              <w:t>h</w:t>
            </w:r>
            <w:r w:rsidRPr="006F703C">
              <w:rPr>
                <w:rFonts w:ascii="Segoe UI" w:hAnsi="Segoe UI" w:cs="Segoe UI"/>
                <w:sz w:val="19"/>
                <w:szCs w:val="19"/>
              </w:rPr>
              <w:t>as established restrictions on employment of (former) UN staff who have been involved in the procurement process as per bulletin ST/SGB/2006/15</w:t>
            </w:r>
            <w:r w:rsidR="001527CA">
              <w:rPr>
                <w:rFonts w:ascii="Segoe UI" w:hAnsi="Segoe UI" w:cs="Segoe UI"/>
                <w:sz w:val="19"/>
                <w:szCs w:val="19"/>
              </w:rPr>
              <w:t xml:space="preserve"> </w:t>
            </w:r>
            <w:hyperlink r:id="rId23" w:history="1">
              <w:r w:rsidR="001527CA" w:rsidRPr="00340B16">
                <w:rPr>
                  <w:rStyle w:val="Hyperlink"/>
                  <w:rFonts w:ascii="Segoe UI" w:eastAsia="Times New Roman" w:hAnsi="Segoe UI" w:cs="Segoe UI"/>
                  <w:sz w:val="19"/>
                  <w:szCs w:val="19"/>
                  <w:lang w:val="en-GB"/>
                </w:rPr>
                <w:t>http://www.un.org/en/ga/search/view_doc.asp?symbol=ST/SGB/2006/15&amp;referer</w:t>
              </w:r>
            </w:hyperlink>
          </w:p>
        </w:tc>
      </w:tr>
    </w:tbl>
    <w:p w14:paraId="17AC8975" w14:textId="77777777" w:rsidR="00817E47" w:rsidRDefault="00817E47" w:rsidP="00CE3C5B">
      <w:pPr>
        <w:rPr>
          <w:rFonts w:ascii="Times New Roman" w:hAnsi="Times New Roman" w:cs="Times New Roman"/>
          <w:sz w:val="20"/>
          <w:szCs w:val="20"/>
        </w:rPr>
      </w:pPr>
    </w:p>
    <w:p w14:paraId="51221762" w14:textId="77777777" w:rsidR="00817E47" w:rsidRDefault="00817E47">
      <w:pPr>
        <w:rPr>
          <w:rFonts w:ascii="Times New Roman" w:hAnsi="Times New Roman" w:cs="Times New Roman"/>
          <w:sz w:val="20"/>
          <w:szCs w:val="20"/>
        </w:rPr>
      </w:pPr>
      <w:r>
        <w:rPr>
          <w:rFonts w:ascii="Times New Roman" w:hAnsi="Times New Roman" w:cs="Times New Roman"/>
          <w:sz w:val="20"/>
          <w:szCs w:val="20"/>
        </w:rPr>
        <w:br w:type="page"/>
      </w:r>
    </w:p>
    <w:p w14:paraId="23E7E830" w14:textId="77777777" w:rsidR="00927FE9" w:rsidRPr="00451B8D" w:rsidRDefault="00817E47" w:rsidP="00022200">
      <w:pPr>
        <w:pStyle w:val="Heading1"/>
        <w:pBdr>
          <w:bottom w:val="single" w:sz="4" w:space="1" w:color="auto"/>
        </w:pBdr>
        <w:rPr>
          <w:rFonts w:ascii="Segoe UI" w:hAnsi="Segoe UI" w:cs="Segoe UI"/>
          <w:color w:val="0070C0"/>
        </w:rPr>
      </w:pPr>
      <w:bookmarkStart w:id="70" w:name="_Toc65588273"/>
      <w:r w:rsidRPr="00451B8D">
        <w:rPr>
          <w:rFonts w:ascii="Segoe UI" w:hAnsi="Segoe UI" w:cs="Segoe UI"/>
          <w:color w:val="0070C0"/>
        </w:rPr>
        <w:lastRenderedPageBreak/>
        <w:t xml:space="preserve">Section 3. </w:t>
      </w:r>
      <w:r w:rsidRPr="00451B8D">
        <w:rPr>
          <w:rFonts w:ascii="Segoe UI" w:hAnsi="Segoe UI" w:cs="Segoe UI"/>
          <w:b w:val="0"/>
          <w:color w:val="0070C0"/>
        </w:rPr>
        <w:t>Bid Data Sheet</w:t>
      </w:r>
      <w:bookmarkEnd w:id="70"/>
    </w:p>
    <w:p w14:paraId="12C34E42" w14:textId="77777777" w:rsidR="006E2471" w:rsidRPr="00AA1516" w:rsidRDefault="006E2471" w:rsidP="006E2471">
      <w:pPr>
        <w:jc w:val="both"/>
        <w:rPr>
          <w:rFonts w:ascii="Segoe UI" w:hAnsi="Segoe UI" w:cs="Segoe UI"/>
          <w:b/>
          <w:bCs/>
          <w:color w:val="000000" w:themeColor="text1"/>
          <w:sz w:val="20"/>
          <w:szCs w:val="20"/>
        </w:rPr>
      </w:pPr>
      <w:r w:rsidRPr="00AA1516">
        <w:rPr>
          <w:rFonts w:ascii="Segoe UI" w:hAnsi="Segoe UI" w:cs="Segoe UI"/>
          <w:bCs/>
          <w:color w:val="000000" w:themeColor="text1"/>
          <w:sz w:val="20"/>
          <w:szCs w:val="20"/>
        </w:rPr>
        <w:t xml:space="preserve">The following data for the services to be procured shall complement, supplement, or amend the provisions in the </w:t>
      </w:r>
      <w:r w:rsidR="00123C66">
        <w:rPr>
          <w:rFonts w:ascii="Segoe UI" w:hAnsi="Segoe UI" w:cs="Segoe UI"/>
          <w:bCs/>
          <w:color w:val="000000" w:themeColor="text1"/>
          <w:sz w:val="20"/>
          <w:szCs w:val="20"/>
        </w:rPr>
        <w:t>Request</w:t>
      </w:r>
      <w:r w:rsidR="003777B8">
        <w:rPr>
          <w:rFonts w:ascii="Segoe UI" w:hAnsi="Segoe UI" w:cs="Segoe UI"/>
          <w:bCs/>
          <w:color w:val="000000" w:themeColor="text1"/>
          <w:sz w:val="20"/>
          <w:szCs w:val="20"/>
        </w:rPr>
        <w:t xml:space="preserve"> for Proposals</w:t>
      </w:r>
      <w:r w:rsidRPr="00AA1516">
        <w:rPr>
          <w:rFonts w:ascii="Segoe UI" w:hAnsi="Segoe UI" w:cs="Segoe UI"/>
          <w:bCs/>
          <w:color w:val="000000" w:themeColor="text1"/>
          <w:sz w:val="20"/>
          <w:szCs w:val="20"/>
        </w:rPr>
        <w:t xml:space="preserve">.  In the case of a conflict between the Instructions to </w:t>
      </w:r>
      <w:r w:rsidR="00A202C4" w:rsidRPr="00AA1516">
        <w:rPr>
          <w:rFonts w:ascii="Segoe UI" w:hAnsi="Segoe UI" w:cs="Segoe UI"/>
          <w:bCs/>
          <w:color w:val="000000" w:themeColor="text1"/>
          <w:sz w:val="20"/>
          <w:szCs w:val="20"/>
        </w:rPr>
        <w:t>Bidder</w:t>
      </w:r>
      <w:r w:rsidRPr="00AA1516">
        <w:rPr>
          <w:rFonts w:ascii="Segoe UI" w:hAnsi="Segoe UI" w:cs="Segoe UI"/>
          <w:bCs/>
          <w:color w:val="000000" w:themeColor="text1"/>
          <w:sz w:val="20"/>
          <w:szCs w:val="20"/>
        </w:rPr>
        <w:t xml:space="preserve">s, the Data Sheet, and other annexes or references attached to the Data Sheet, the provisions in the Data Sheet shall </w:t>
      </w:r>
      <w:r w:rsidR="002D70D0" w:rsidRPr="00AA1516">
        <w:rPr>
          <w:rFonts w:ascii="Segoe UI" w:hAnsi="Segoe UI" w:cs="Segoe UI"/>
          <w:bCs/>
          <w:color w:val="000000" w:themeColor="text1"/>
          <w:sz w:val="20"/>
          <w:szCs w:val="20"/>
        </w:rPr>
        <w:t>prevail</w:t>
      </w:r>
      <w:r w:rsidRPr="00AA1516">
        <w:rPr>
          <w:rFonts w:ascii="Segoe UI" w:hAnsi="Segoe UI" w:cs="Segoe UI"/>
          <w:b/>
          <w:bCs/>
          <w:color w:val="000000" w:themeColor="text1"/>
          <w:sz w:val="20"/>
          <w:szCs w:val="20"/>
        </w:rPr>
        <w:t xml:space="preserve">.  </w:t>
      </w:r>
    </w:p>
    <w:p w14:paraId="699E0521" w14:textId="77777777" w:rsidR="006E2471" w:rsidRPr="00AA1516" w:rsidRDefault="006E2471" w:rsidP="006E2471">
      <w:pPr>
        <w:rPr>
          <w:rFonts w:ascii="Segoe UI" w:hAnsi="Segoe UI" w:cs="Segoe UI"/>
          <w:b/>
          <w:bCs/>
          <w:sz w:val="20"/>
          <w:szCs w:val="20"/>
        </w:rPr>
      </w:pPr>
    </w:p>
    <w:tbl>
      <w:tblPr>
        <w:tblW w:w="10252" w:type="dxa"/>
        <w:jc w:val="center"/>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72" w:type="dxa"/>
          <w:right w:w="72" w:type="dxa"/>
        </w:tblCellMar>
        <w:tblLook w:val="0000" w:firstRow="0" w:lastRow="0" w:firstColumn="0" w:lastColumn="0" w:noHBand="0" w:noVBand="0"/>
      </w:tblPr>
      <w:tblGrid>
        <w:gridCol w:w="612"/>
        <w:gridCol w:w="1095"/>
        <w:gridCol w:w="2336"/>
        <w:gridCol w:w="6209"/>
      </w:tblGrid>
      <w:tr w:rsidR="006E2471" w:rsidRPr="00956F66" w14:paraId="444AF9B9" w14:textId="77777777" w:rsidTr="000530A3">
        <w:trPr>
          <w:trHeight w:val="90"/>
          <w:jc w:val="center"/>
        </w:trPr>
        <w:tc>
          <w:tcPr>
            <w:tcW w:w="612" w:type="dxa"/>
            <w:shd w:val="clear" w:color="auto" w:fill="9BDEFF"/>
            <w:vAlign w:val="center"/>
          </w:tcPr>
          <w:p w14:paraId="6E37A3F1" w14:textId="77777777" w:rsidR="006E2471" w:rsidRPr="00956F66" w:rsidRDefault="00AC5F0E" w:rsidP="005E1E2A">
            <w:pPr>
              <w:spacing w:after="0" w:line="240" w:lineRule="auto"/>
              <w:jc w:val="center"/>
              <w:rPr>
                <w:rFonts w:ascii="Segoe UI" w:hAnsi="Segoe UI" w:cs="Segoe UI"/>
                <w:b/>
                <w:sz w:val="20"/>
                <w:szCs w:val="20"/>
                <w:lang w:val="en-GB"/>
              </w:rPr>
            </w:pPr>
            <w:r w:rsidRPr="00956F66">
              <w:rPr>
                <w:rFonts w:ascii="Segoe UI" w:hAnsi="Segoe UI" w:cs="Segoe UI"/>
                <w:b/>
                <w:sz w:val="20"/>
                <w:szCs w:val="20"/>
                <w:lang w:val="en-GB"/>
              </w:rPr>
              <w:t>B</w:t>
            </w:r>
            <w:r w:rsidR="006E2471" w:rsidRPr="00956F66">
              <w:rPr>
                <w:rFonts w:ascii="Segoe UI" w:hAnsi="Segoe UI" w:cs="Segoe UI"/>
                <w:b/>
                <w:sz w:val="20"/>
                <w:szCs w:val="20"/>
                <w:lang w:val="en-GB"/>
              </w:rPr>
              <w:t>DS No.</w:t>
            </w:r>
          </w:p>
        </w:tc>
        <w:tc>
          <w:tcPr>
            <w:tcW w:w="1095" w:type="dxa"/>
            <w:shd w:val="clear" w:color="auto" w:fill="9BDEFF"/>
            <w:vAlign w:val="center"/>
          </w:tcPr>
          <w:p w14:paraId="67995666" w14:textId="77777777" w:rsidR="006E2471" w:rsidRPr="00956F66" w:rsidRDefault="006E2471" w:rsidP="005E1E2A">
            <w:pPr>
              <w:spacing w:after="0" w:line="240" w:lineRule="auto"/>
              <w:jc w:val="center"/>
              <w:rPr>
                <w:rFonts w:ascii="Segoe UI" w:hAnsi="Segoe UI" w:cs="Segoe UI"/>
                <w:b/>
                <w:sz w:val="20"/>
                <w:szCs w:val="20"/>
                <w:lang w:val="en-GB"/>
              </w:rPr>
            </w:pPr>
            <w:r w:rsidRPr="00956F66">
              <w:rPr>
                <w:rFonts w:ascii="Segoe UI" w:hAnsi="Segoe UI" w:cs="Segoe UI"/>
                <w:b/>
                <w:sz w:val="20"/>
                <w:szCs w:val="20"/>
                <w:lang w:val="en-GB"/>
              </w:rPr>
              <w:t>Ref</w:t>
            </w:r>
            <w:r w:rsidR="005E1E2A">
              <w:rPr>
                <w:rFonts w:ascii="Segoe UI" w:hAnsi="Segoe UI" w:cs="Segoe UI"/>
                <w:b/>
                <w:sz w:val="20"/>
                <w:szCs w:val="20"/>
                <w:lang w:val="en-GB"/>
              </w:rPr>
              <w:t>.</w:t>
            </w:r>
            <w:r w:rsidRPr="00956F66">
              <w:rPr>
                <w:rFonts w:ascii="Segoe UI" w:hAnsi="Segoe UI" w:cs="Segoe UI"/>
                <w:b/>
                <w:sz w:val="20"/>
                <w:szCs w:val="20"/>
                <w:lang w:val="en-GB"/>
              </w:rPr>
              <w:t xml:space="preserve"> to S</w:t>
            </w:r>
            <w:r w:rsidR="00A34F36">
              <w:rPr>
                <w:rFonts w:ascii="Segoe UI" w:hAnsi="Segoe UI" w:cs="Segoe UI"/>
                <w:b/>
                <w:sz w:val="20"/>
                <w:szCs w:val="20"/>
                <w:lang w:val="en-GB"/>
              </w:rPr>
              <w:t>ection</w:t>
            </w:r>
            <w:r w:rsidRPr="00956F66">
              <w:rPr>
                <w:rFonts w:ascii="Segoe UI" w:hAnsi="Segoe UI" w:cs="Segoe UI"/>
                <w:b/>
                <w:sz w:val="20"/>
                <w:szCs w:val="20"/>
                <w:lang w:val="en-GB"/>
              </w:rPr>
              <w:t>.2</w:t>
            </w:r>
          </w:p>
        </w:tc>
        <w:tc>
          <w:tcPr>
            <w:tcW w:w="2336" w:type="dxa"/>
            <w:shd w:val="clear" w:color="auto" w:fill="9BDEFF"/>
            <w:tcMar>
              <w:top w:w="57" w:type="dxa"/>
              <w:bottom w:w="57" w:type="dxa"/>
            </w:tcMar>
            <w:vAlign w:val="center"/>
          </w:tcPr>
          <w:p w14:paraId="00947F05" w14:textId="77777777" w:rsidR="006E2471" w:rsidRPr="00956F66" w:rsidRDefault="006E2471" w:rsidP="005E1E2A">
            <w:pPr>
              <w:spacing w:after="0" w:line="240" w:lineRule="auto"/>
              <w:jc w:val="center"/>
              <w:rPr>
                <w:rFonts w:ascii="Segoe UI" w:hAnsi="Segoe UI" w:cs="Segoe UI"/>
                <w:b/>
                <w:sz w:val="20"/>
                <w:szCs w:val="20"/>
                <w:lang w:val="en-GB"/>
              </w:rPr>
            </w:pPr>
            <w:r w:rsidRPr="00956F66">
              <w:rPr>
                <w:rFonts w:ascii="Segoe UI" w:hAnsi="Segoe UI" w:cs="Segoe UI"/>
                <w:b/>
                <w:sz w:val="20"/>
                <w:szCs w:val="20"/>
                <w:lang w:val="en-GB"/>
              </w:rPr>
              <w:t>Data</w:t>
            </w:r>
          </w:p>
        </w:tc>
        <w:tc>
          <w:tcPr>
            <w:tcW w:w="6209" w:type="dxa"/>
            <w:shd w:val="clear" w:color="auto" w:fill="9BDEFF"/>
            <w:tcMar>
              <w:top w:w="85" w:type="dxa"/>
              <w:bottom w:w="142" w:type="dxa"/>
            </w:tcMar>
            <w:vAlign w:val="center"/>
          </w:tcPr>
          <w:p w14:paraId="5BD98EDF" w14:textId="77777777" w:rsidR="006E2471" w:rsidRPr="00956F66" w:rsidRDefault="006E2471" w:rsidP="005E1E2A">
            <w:pPr>
              <w:pStyle w:val="BankNormal"/>
              <w:tabs>
                <w:tab w:val="right" w:pos="7218"/>
              </w:tabs>
              <w:spacing w:after="0"/>
              <w:jc w:val="center"/>
              <w:rPr>
                <w:rFonts w:cs="Segoe UI"/>
                <w:b/>
                <w:lang w:val="en-GB" w:eastAsia="it-IT"/>
              </w:rPr>
            </w:pPr>
            <w:r w:rsidRPr="00956F66">
              <w:rPr>
                <w:rFonts w:cs="Segoe UI"/>
                <w:b/>
                <w:lang w:val="en-GB" w:eastAsia="it-IT"/>
              </w:rPr>
              <w:t>Specific Instructions / Requirements</w:t>
            </w:r>
          </w:p>
        </w:tc>
      </w:tr>
      <w:tr w:rsidR="006E2471" w:rsidRPr="00956F66" w14:paraId="24410DBD" w14:textId="77777777" w:rsidTr="0008593D">
        <w:trPr>
          <w:jc w:val="center"/>
        </w:trPr>
        <w:tc>
          <w:tcPr>
            <w:tcW w:w="612" w:type="dxa"/>
          </w:tcPr>
          <w:p w14:paraId="0B5B050D" w14:textId="77777777" w:rsidR="006E2471" w:rsidRPr="00956F66" w:rsidRDefault="006E2471" w:rsidP="00494320">
            <w:pPr>
              <w:pStyle w:val="BankNormal"/>
              <w:tabs>
                <w:tab w:val="right" w:pos="7218"/>
              </w:tabs>
              <w:spacing w:before="120" w:after="120"/>
              <w:jc w:val="center"/>
              <w:rPr>
                <w:rFonts w:cs="Segoe UI"/>
                <w:lang w:val="en-GB" w:eastAsia="it-IT"/>
              </w:rPr>
            </w:pPr>
            <w:r w:rsidRPr="00956F66">
              <w:rPr>
                <w:rFonts w:cs="Segoe UI"/>
                <w:lang w:val="en-GB" w:eastAsia="it-IT"/>
              </w:rPr>
              <w:t>1</w:t>
            </w:r>
          </w:p>
        </w:tc>
        <w:tc>
          <w:tcPr>
            <w:tcW w:w="1095" w:type="dxa"/>
          </w:tcPr>
          <w:p w14:paraId="3DDD8B34" w14:textId="77777777" w:rsidR="006E2471" w:rsidRPr="00956F66" w:rsidRDefault="00497AB8" w:rsidP="0061379C">
            <w:pPr>
              <w:pStyle w:val="BankNormal"/>
              <w:tabs>
                <w:tab w:val="right" w:pos="7218"/>
              </w:tabs>
              <w:spacing w:before="120" w:after="120"/>
              <w:jc w:val="center"/>
              <w:rPr>
                <w:rFonts w:cs="Segoe UI"/>
                <w:lang w:val="en-GB" w:eastAsia="it-IT"/>
              </w:rPr>
            </w:pPr>
            <w:r>
              <w:rPr>
                <w:rFonts w:cs="Segoe UI"/>
                <w:lang w:val="en-GB" w:eastAsia="it-IT"/>
              </w:rPr>
              <w:t>7</w:t>
            </w:r>
          </w:p>
        </w:tc>
        <w:tc>
          <w:tcPr>
            <w:tcW w:w="2336" w:type="dxa"/>
            <w:shd w:val="clear" w:color="auto" w:fill="auto"/>
            <w:tcMar>
              <w:top w:w="57" w:type="dxa"/>
              <w:bottom w:w="57" w:type="dxa"/>
            </w:tcMar>
            <w:vAlign w:val="center"/>
          </w:tcPr>
          <w:p w14:paraId="77322EAB" w14:textId="77777777" w:rsidR="006E2471" w:rsidRPr="0008593D" w:rsidRDefault="00544D17" w:rsidP="00494320">
            <w:pPr>
              <w:pStyle w:val="BankNormal"/>
              <w:tabs>
                <w:tab w:val="right" w:pos="7218"/>
              </w:tabs>
              <w:spacing w:before="120" w:after="120"/>
              <w:rPr>
                <w:rFonts w:cs="Segoe UI"/>
                <w:lang w:val="en-GB" w:eastAsia="it-IT"/>
              </w:rPr>
            </w:pPr>
            <w:r w:rsidRPr="0008593D">
              <w:rPr>
                <w:rFonts w:cs="Segoe UI"/>
                <w:lang w:val="en-GB" w:eastAsia="it-IT"/>
              </w:rPr>
              <w:t>Language of the Proposal</w:t>
            </w:r>
            <w:r w:rsidR="006E2471" w:rsidRPr="0008593D">
              <w:rPr>
                <w:rFonts w:cs="Segoe UI"/>
                <w:lang w:val="en-GB" w:eastAsia="it-IT"/>
              </w:rPr>
              <w:t xml:space="preserve"> </w:t>
            </w:r>
          </w:p>
        </w:tc>
        <w:tc>
          <w:tcPr>
            <w:tcW w:w="6209" w:type="dxa"/>
            <w:shd w:val="clear" w:color="auto" w:fill="auto"/>
            <w:tcMar>
              <w:top w:w="85" w:type="dxa"/>
              <w:bottom w:w="142" w:type="dxa"/>
            </w:tcMar>
          </w:tcPr>
          <w:sdt>
            <w:sdtPr>
              <w:rPr>
                <w:rFonts w:cs="Segoe UI"/>
                <w:lang w:val="en-GB" w:eastAsia="it-IT"/>
              </w:rPr>
              <w:id w:val="1957062579"/>
              <w:placeholder>
                <w:docPart w:val="0448FAC641644F829E2FF21D7C029AD2"/>
              </w:placeholder>
              <w15:color w:val="000000"/>
              <w:comboBox>
                <w:listItem w:displayText="Choose an item" w:value=""/>
                <w:listItem w:displayText="English" w:value="English"/>
                <w:listItem w:displayText="French" w:value="French"/>
                <w:listItem w:displayText="Spanish" w:value="Spanish"/>
                <w:listItem w:displayText="Other (pl.specify) ____________________" w:value="Other (pl.specify) ____________________"/>
              </w:comboBox>
            </w:sdtPr>
            <w:sdtEndPr/>
            <w:sdtContent>
              <w:p w14:paraId="5B353BB9" w14:textId="31CC7DE1" w:rsidR="006E2471" w:rsidRPr="0008593D" w:rsidRDefault="0008593D" w:rsidP="00494320">
                <w:pPr>
                  <w:pStyle w:val="BankNormal"/>
                  <w:tabs>
                    <w:tab w:val="right" w:pos="7218"/>
                  </w:tabs>
                  <w:spacing w:before="120" w:after="120"/>
                  <w:rPr>
                    <w:rFonts w:eastAsiaTheme="minorEastAsia" w:cs="Segoe UI"/>
                    <w:kern w:val="28"/>
                    <w:lang w:val="en-GB" w:eastAsia="it-IT"/>
                  </w:rPr>
                </w:pPr>
                <w:r w:rsidRPr="0008593D">
                  <w:rPr>
                    <w:rFonts w:cs="Segoe UI"/>
                    <w:lang w:val="en-GB" w:eastAsia="it-IT"/>
                  </w:rPr>
                  <w:t>English</w:t>
                </w:r>
              </w:p>
            </w:sdtContent>
          </w:sdt>
        </w:tc>
      </w:tr>
      <w:tr w:rsidR="006E2471" w:rsidRPr="00956F66" w14:paraId="2C0363B8" w14:textId="77777777" w:rsidTr="0008593D">
        <w:trPr>
          <w:trHeight w:val="341"/>
          <w:jc w:val="center"/>
        </w:trPr>
        <w:tc>
          <w:tcPr>
            <w:tcW w:w="612" w:type="dxa"/>
          </w:tcPr>
          <w:p w14:paraId="6EB8C3DB" w14:textId="77777777" w:rsidR="006E2471" w:rsidRPr="00956F66" w:rsidRDefault="006E2471" w:rsidP="00494320">
            <w:pPr>
              <w:tabs>
                <w:tab w:val="right" w:pos="7218"/>
              </w:tabs>
              <w:spacing w:before="120" w:after="120"/>
              <w:jc w:val="center"/>
              <w:rPr>
                <w:rFonts w:ascii="Segoe UI" w:hAnsi="Segoe UI" w:cs="Segoe UI"/>
                <w:sz w:val="20"/>
                <w:szCs w:val="20"/>
                <w:lang w:val="en-GB"/>
              </w:rPr>
            </w:pPr>
            <w:r w:rsidRPr="00956F66">
              <w:rPr>
                <w:rFonts w:ascii="Segoe UI" w:hAnsi="Segoe UI" w:cs="Segoe UI"/>
                <w:sz w:val="20"/>
                <w:szCs w:val="20"/>
                <w:lang w:val="en-GB"/>
              </w:rPr>
              <w:t>2</w:t>
            </w:r>
          </w:p>
        </w:tc>
        <w:tc>
          <w:tcPr>
            <w:tcW w:w="1095" w:type="dxa"/>
          </w:tcPr>
          <w:p w14:paraId="413E8B3D" w14:textId="77777777" w:rsidR="006E2471" w:rsidRPr="00956F66" w:rsidRDefault="006E2471" w:rsidP="0061379C">
            <w:pPr>
              <w:tabs>
                <w:tab w:val="right" w:pos="7218"/>
              </w:tabs>
              <w:spacing w:before="120" w:after="120"/>
              <w:jc w:val="center"/>
              <w:rPr>
                <w:rFonts w:ascii="Segoe UI" w:hAnsi="Segoe UI" w:cs="Segoe UI"/>
                <w:sz w:val="20"/>
                <w:szCs w:val="20"/>
                <w:lang w:val="en-GB"/>
              </w:rPr>
            </w:pPr>
          </w:p>
        </w:tc>
        <w:tc>
          <w:tcPr>
            <w:tcW w:w="2336" w:type="dxa"/>
            <w:shd w:val="clear" w:color="auto" w:fill="auto"/>
          </w:tcPr>
          <w:p w14:paraId="1770858B" w14:textId="77777777" w:rsidR="006E2471" w:rsidRPr="0008593D" w:rsidRDefault="006E2471" w:rsidP="00494320">
            <w:pPr>
              <w:tabs>
                <w:tab w:val="right" w:pos="7218"/>
              </w:tabs>
              <w:spacing w:before="120" w:after="120"/>
              <w:rPr>
                <w:rFonts w:ascii="Segoe UI" w:hAnsi="Segoe UI" w:cs="Segoe UI"/>
                <w:sz w:val="20"/>
                <w:szCs w:val="20"/>
                <w:lang w:val="en-GB"/>
              </w:rPr>
            </w:pPr>
            <w:r w:rsidRPr="0008593D">
              <w:rPr>
                <w:rFonts w:ascii="Segoe UI" w:hAnsi="Segoe UI" w:cs="Segoe UI"/>
                <w:sz w:val="20"/>
                <w:szCs w:val="20"/>
                <w:lang w:val="en-GB"/>
              </w:rPr>
              <w:t>Submitting Proposals for Parts or sub-parts of the TOR</w:t>
            </w:r>
            <w:r w:rsidR="00C0049D" w:rsidRPr="0008593D">
              <w:rPr>
                <w:rFonts w:ascii="Segoe UI" w:hAnsi="Segoe UI" w:cs="Segoe UI"/>
                <w:sz w:val="20"/>
                <w:szCs w:val="20"/>
                <w:lang w:val="en-GB"/>
              </w:rPr>
              <w:t xml:space="preserve"> (partial bids)</w:t>
            </w:r>
          </w:p>
        </w:tc>
        <w:tc>
          <w:tcPr>
            <w:tcW w:w="6209" w:type="dxa"/>
            <w:shd w:val="clear" w:color="auto" w:fill="auto"/>
            <w:tcMar>
              <w:top w:w="85" w:type="dxa"/>
              <w:bottom w:w="142" w:type="dxa"/>
            </w:tcMar>
          </w:tcPr>
          <w:sdt>
            <w:sdtPr>
              <w:rPr>
                <w:rFonts w:ascii="Segoe UI" w:hAnsi="Segoe UI" w:cs="Segoe UI"/>
                <w:snapToGrid w:val="0"/>
                <w:color w:val="000000" w:themeColor="text1"/>
                <w:sz w:val="20"/>
                <w:szCs w:val="20"/>
                <w:highlight w:val="lightGray"/>
              </w:rPr>
              <w:id w:val="-78679068"/>
              <w:placeholder>
                <w:docPart w:val="B373755F8CDB442EB560E5D7F92F7A45"/>
              </w:placeholde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EndPr/>
            <w:sdtContent>
              <w:p w14:paraId="52BFEBEE" w14:textId="2FE61FA4" w:rsidR="00890305" w:rsidRPr="0008593D" w:rsidRDefault="008B47AC" w:rsidP="00CD57D4">
                <w:pPr>
                  <w:spacing w:before="120" w:after="120"/>
                  <w:rPr>
                    <w:rFonts w:ascii="Segoe UI" w:hAnsi="Segoe UI" w:cs="Segoe UI"/>
                    <w:snapToGrid w:val="0"/>
                    <w:sz w:val="20"/>
                    <w:szCs w:val="20"/>
                  </w:rPr>
                </w:pPr>
                <w:r>
                  <w:rPr>
                    <w:rFonts w:ascii="Segoe UI" w:hAnsi="Segoe UI" w:cs="Segoe UI"/>
                    <w:snapToGrid w:val="0"/>
                    <w:color w:val="000000" w:themeColor="text1"/>
                    <w:sz w:val="20"/>
                    <w:szCs w:val="20"/>
                    <w:highlight w:val="lightGray"/>
                  </w:rPr>
                  <w:t>Not Allowed</w:t>
                </w:r>
              </w:p>
            </w:sdtContent>
          </w:sdt>
          <w:p w14:paraId="27CAD969" w14:textId="1FE75BB7" w:rsidR="00120985" w:rsidRPr="003A4B4E" w:rsidRDefault="00120985" w:rsidP="00494320">
            <w:pPr>
              <w:spacing w:before="120" w:after="120"/>
              <w:rPr>
                <w:rFonts w:ascii="Calibri" w:eastAsia="Corbel" w:hAnsi="Calibri" w:cs="Calibri"/>
              </w:rPr>
            </w:pPr>
          </w:p>
        </w:tc>
      </w:tr>
      <w:tr w:rsidR="006E2471" w:rsidRPr="00956F66" w14:paraId="639FB660" w14:textId="77777777" w:rsidTr="0008593D">
        <w:trPr>
          <w:trHeight w:val="21"/>
          <w:jc w:val="center"/>
        </w:trPr>
        <w:tc>
          <w:tcPr>
            <w:tcW w:w="612" w:type="dxa"/>
          </w:tcPr>
          <w:p w14:paraId="191543C4" w14:textId="77777777" w:rsidR="006E2471" w:rsidRPr="00956F66" w:rsidRDefault="006E2471" w:rsidP="00494320">
            <w:pPr>
              <w:tabs>
                <w:tab w:val="right" w:pos="7218"/>
              </w:tabs>
              <w:spacing w:before="120" w:after="120"/>
              <w:jc w:val="center"/>
              <w:rPr>
                <w:rFonts w:ascii="Segoe UI" w:hAnsi="Segoe UI" w:cs="Segoe UI"/>
                <w:sz w:val="20"/>
                <w:szCs w:val="20"/>
                <w:lang w:val="en-GB"/>
              </w:rPr>
            </w:pPr>
            <w:r w:rsidRPr="00956F66">
              <w:rPr>
                <w:rFonts w:ascii="Segoe UI" w:hAnsi="Segoe UI" w:cs="Segoe UI"/>
                <w:sz w:val="20"/>
                <w:szCs w:val="20"/>
                <w:lang w:val="en-GB"/>
              </w:rPr>
              <w:t>3</w:t>
            </w:r>
          </w:p>
        </w:tc>
        <w:tc>
          <w:tcPr>
            <w:tcW w:w="1095" w:type="dxa"/>
          </w:tcPr>
          <w:p w14:paraId="5FD57956" w14:textId="77777777" w:rsidR="006E2471" w:rsidRPr="00956F66" w:rsidRDefault="00497AB8" w:rsidP="0061379C">
            <w:pPr>
              <w:tabs>
                <w:tab w:val="right" w:pos="7218"/>
              </w:tabs>
              <w:spacing w:before="120" w:after="120"/>
              <w:jc w:val="center"/>
              <w:rPr>
                <w:rFonts w:ascii="Segoe UI" w:hAnsi="Segoe UI" w:cs="Segoe UI"/>
                <w:sz w:val="20"/>
                <w:szCs w:val="20"/>
                <w:lang w:val="en-GB"/>
              </w:rPr>
            </w:pPr>
            <w:r>
              <w:rPr>
                <w:rFonts w:ascii="Segoe UI" w:hAnsi="Segoe UI" w:cs="Segoe UI"/>
                <w:sz w:val="20"/>
                <w:szCs w:val="20"/>
                <w:lang w:val="en-GB"/>
              </w:rPr>
              <w:t>20</w:t>
            </w:r>
          </w:p>
        </w:tc>
        <w:tc>
          <w:tcPr>
            <w:tcW w:w="2336" w:type="dxa"/>
            <w:shd w:val="clear" w:color="auto" w:fill="auto"/>
          </w:tcPr>
          <w:p w14:paraId="1B9CCEDB" w14:textId="77777777" w:rsidR="006E2471" w:rsidRPr="00D05251" w:rsidRDefault="006E2471" w:rsidP="00494320">
            <w:pPr>
              <w:tabs>
                <w:tab w:val="right" w:pos="7218"/>
              </w:tabs>
              <w:spacing w:before="120" w:after="120"/>
              <w:rPr>
                <w:rFonts w:ascii="Segoe UI" w:hAnsi="Segoe UI" w:cs="Segoe UI"/>
                <w:sz w:val="20"/>
                <w:szCs w:val="20"/>
                <w:lang w:val="en-GB"/>
              </w:rPr>
            </w:pPr>
            <w:r w:rsidRPr="00D05251">
              <w:rPr>
                <w:rFonts w:ascii="Segoe UI" w:hAnsi="Segoe UI" w:cs="Segoe UI"/>
                <w:sz w:val="20"/>
                <w:szCs w:val="20"/>
                <w:lang w:val="en-GB"/>
              </w:rPr>
              <w:t xml:space="preserve">Alternative Proposals </w:t>
            </w:r>
          </w:p>
        </w:tc>
        <w:tc>
          <w:tcPr>
            <w:tcW w:w="6209" w:type="dxa"/>
            <w:shd w:val="clear" w:color="auto" w:fill="auto"/>
            <w:tcMar>
              <w:top w:w="85" w:type="dxa"/>
              <w:bottom w:w="142" w:type="dxa"/>
            </w:tcMar>
          </w:tcPr>
          <w:sdt>
            <w:sdtPr>
              <w:rPr>
                <w:rStyle w:val="PlaceholderText"/>
                <w:color w:val="auto"/>
              </w:rPr>
              <w:id w:val="1501079102"/>
              <w:placeholder>
                <w:docPart w:val="462027DE4EDC4B5E87DAD1645BA3AE30"/>
              </w:placeholder>
              <w:dropDownList>
                <w:listItem w:value="Choose an item."/>
                <w:listItem w:displayText="Shall not be considered" w:value="Shall not be considered"/>
                <w:listItem w:displayText="Shall be considered." w:value="Shall be considered."/>
              </w:dropDownList>
            </w:sdtPr>
            <w:sdtEndPr>
              <w:rPr>
                <w:rStyle w:val="PlaceholderText"/>
              </w:rPr>
            </w:sdtEndPr>
            <w:sdtContent>
              <w:p w14:paraId="69B86FA3" w14:textId="4F74D99D" w:rsidR="006E2471" w:rsidRPr="0008593D" w:rsidRDefault="0008593D" w:rsidP="00494320">
                <w:pPr>
                  <w:spacing w:before="120" w:after="120"/>
                  <w:rPr>
                    <w:rFonts w:ascii="Segoe UI" w:hAnsi="Segoe UI" w:cs="Segoe UI"/>
                    <w:snapToGrid w:val="0"/>
                    <w:sz w:val="20"/>
                    <w:szCs w:val="20"/>
                  </w:rPr>
                </w:pPr>
                <w:r w:rsidRPr="0008593D">
                  <w:rPr>
                    <w:rStyle w:val="PlaceholderText"/>
                    <w:color w:val="auto"/>
                  </w:rPr>
                  <w:t>Shall not be considered</w:t>
                </w:r>
              </w:p>
            </w:sdtContent>
          </w:sdt>
        </w:tc>
      </w:tr>
      <w:tr w:rsidR="00763BDC" w:rsidRPr="00956F66" w14:paraId="537B53AB" w14:textId="77777777" w:rsidTr="003D094F">
        <w:trPr>
          <w:trHeight w:val="540"/>
          <w:jc w:val="center"/>
        </w:trPr>
        <w:tc>
          <w:tcPr>
            <w:tcW w:w="612" w:type="dxa"/>
          </w:tcPr>
          <w:p w14:paraId="01246BE0" w14:textId="77777777" w:rsidR="00763BDC" w:rsidRPr="00956F66" w:rsidRDefault="00763BDC" w:rsidP="00763BDC">
            <w:pPr>
              <w:spacing w:before="120" w:after="120"/>
              <w:jc w:val="center"/>
              <w:rPr>
                <w:rFonts w:ascii="Segoe UI" w:hAnsi="Segoe UI" w:cs="Segoe UI"/>
                <w:sz w:val="20"/>
                <w:szCs w:val="20"/>
                <w:lang w:val="en-GB"/>
              </w:rPr>
            </w:pPr>
            <w:r w:rsidRPr="00956F66">
              <w:rPr>
                <w:rFonts w:ascii="Segoe UI" w:hAnsi="Segoe UI" w:cs="Segoe UI"/>
                <w:sz w:val="20"/>
                <w:szCs w:val="20"/>
                <w:lang w:val="en-GB"/>
              </w:rPr>
              <w:t>4</w:t>
            </w:r>
          </w:p>
        </w:tc>
        <w:tc>
          <w:tcPr>
            <w:tcW w:w="1095" w:type="dxa"/>
          </w:tcPr>
          <w:p w14:paraId="6D4B3289" w14:textId="77777777" w:rsidR="00763BDC" w:rsidRPr="00956F66" w:rsidRDefault="00763BDC" w:rsidP="00763BDC">
            <w:pPr>
              <w:spacing w:before="120" w:after="120"/>
              <w:jc w:val="center"/>
              <w:rPr>
                <w:rFonts w:ascii="Segoe UI" w:hAnsi="Segoe UI" w:cs="Segoe UI"/>
                <w:sz w:val="20"/>
                <w:szCs w:val="20"/>
                <w:lang w:val="en-GB"/>
              </w:rPr>
            </w:pPr>
            <w:r>
              <w:rPr>
                <w:rFonts w:ascii="Segoe UI" w:hAnsi="Segoe UI" w:cs="Segoe UI"/>
                <w:sz w:val="20"/>
                <w:szCs w:val="20"/>
                <w:lang w:val="en-GB"/>
              </w:rPr>
              <w:t>21</w:t>
            </w:r>
          </w:p>
        </w:tc>
        <w:tc>
          <w:tcPr>
            <w:tcW w:w="2336" w:type="dxa"/>
          </w:tcPr>
          <w:p w14:paraId="78DE9A84" w14:textId="77777777" w:rsidR="00763BDC" w:rsidRPr="00321855" w:rsidRDefault="00763BDC" w:rsidP="00763BDC">
            <w:pPr>
              <w:spacing w:before="120" w:after="120"/>
              <w:rPr>
                <w:rFonts w:ascii="Segoe UI" w:hAnsi="Segoe UI" w:cs="Segoe UI"/>
                <w:sz w:val="20"/>
                <w:szCs w:val="20"/>
              </w:rPr>
            </w:pPr>
            <w:r w:rsidRPr="00321855">
              <w:rPr>
                <w:rFonts w:ascii="Segoe UI" w:hAnsi="Segoe UI" w:cs="Segoe UI"/>
                <w:sz w:val="20"/>
                <w:szCs w:val="20"/>
                <w:lang w:val="en-GB"/>
              </w:rPr>
              <w:t xml:space="preserve">Pre-proposal conference </w:t>
            </w:r>
          </w:p>
        </w:tc>
        <w:tc>
          <w:tcPr>
            <w:tcW w:w="6209" w:type="dxa"/>
            <w:tcMar>
              <w:top w:w="85" w:type="dxa"/>
              <w:bottom w:w="142" w:type="dxa"/>
            </w:tcMar>
          </w:tcPr>
          <w:p w14:paraId="34058991" w14:textId="4C25ACE8" w:rsidR="004244D1" w:rsidRPr="00BD707D" w:rsidRDefault="00453F88" w:rsidP="00264726">
            <w:pPr>
              <w:tabs>
                <w:tab w:val="left" w:pos="567"/>
                <w:tab w:val="left" w:pos="4786"/>
                <w:tab w:val="left" w:pos="5686"/>
                <w:tab w:val="right" w:pos="7306"/>
              </w:tabs>
              <w:spacing w:before="60" w:after="60" w:line="240" w:lineRule="auto"/>
              <w:rPr>
                <w:lang w:val="en-GB" w:eastAsia="it-IT"/>
              </w:rPr>
            </w:pPr>
            <w:r>
              <w:rPr>
                <w:rStyle w:val="PlaceholderText"/>
                <w:color w:val="auto"/>
              </w:rPr>
              <w:t>N/A</w:t>
            </w:r>
          </w:p>
        </w:tc>
      </w:tr>
      <w:tr w:rsidR="006E2471" w:rsidRPr="00956F66" w14:paraId="08DA6182" w14:textId="77777777" w:rsidTr="00A34F36">
        <w:trPr>
          <w:jc w:val="center"/>
        </w:trPr>
        <w:tc>
          <w:tcPr>
            <w:tcW w:w="612" w:type="dxa"/>
          </w:tcPr>
          <w:p w14:paraId="3D45B8B6" w14:textId="77777777" w:rsidR="006E2471" w:rsidRPr="00956F66" w:rsidRDefault="006E2471" w:rsidP="00494320">
            <w:pPr>
              <w:pStyle w:val="BodyText"/>
              <w:tabs>
                <w:tab w:val="left" w:pos="3346"/>
                <w:tab w:val="right" w:pos="7486"/>
              </w:tabs>
              <w:spacing w:before="120"/>
              <w:jc w:val="center"/>
              <w:rPr>
                <w:rFonts w:cs="Segoe UI"/>
                <w:szCs w:val="20"/>
              </w:rPr>
            </w:pPr>
            <w:r w:rsidRPr="00956F66">
              <w:rPr>
                <w:rFonts w:cs="Segoe UI"/>
                <w:szCs w:val="20"/>
              </w:rPr>
              <w:t>5</w:t>
            </w:r>
          </w:p>
        </w:tc>
        <w:tc>
          <w:tcPr>
            <w:tcW w:w="1095" w:type="dxa"/>
          </w:tcPr>
          <w:p w14:paraId="36CC060B" w14:textId="77777777" w:rsidR="006E2471" w:rsidRPr="00956F66" w:rsidRDefault="00497AB8" w:rsidP="0061379C">
            <w:pPr>
              <w:pStyle w:val="BodyText"/>
              <w:tabs>
                <w:tab w:val="left" w:pos="3346"/>
                <w:tab w:val="right" w:pos="7486"/>
              </w:tabs>
              <w:spacing w:before="120"/>
              <w:jc w:val="center"/>
              <w:rPr>
                <w:rFonts w:cs="Segoe UI"/>
                <w:szCs w:val="20"/>
              </w:rPr>
            </w:pPr>
            <w:r>
              <w:rPr>
                <w:rFonts w:cs="Segoe UI"/>
                <w:szCs w:val="20"/>
              </w:rPr>
              <w:t>10</w:t>
            </w:r>
          </w:p>
        </w:tc>
        <w:tc>
          <w:tcPr>
            <w:tcW w:w="2336" w:type="dxa"/>
          </w:tcPr>
          <w:p w14:paraId="4C10AB5D" w14:textId="77777777" w:rsidR="006E2471" w:rsidRPr="00956F66" w:rsidRDefault="006E2471" w:rsidP="003B4666">
            <w:pPr>
              <w:pStyle w:val="BodyText"/>
              <w:tabs>
                <w:tab w:val="left" w:pos="3346"/>
                <w:tab w:val="right" w:pos="7486"/>
              </w:tabs>
              <w:spacing w:before="120"/>
              <w:rPr>
                <w:rFonts w:cs="Segoe UI"/>
                <w:color w:val="FF0000"/>
                <w:szCs w:val="20"/>
              </w:rPr>
            </w:pPr>
            <w:r w:rsidRPr="00956F66">
              <w:rPr>
                <w:rFonts w:cs="Segoe UI"/>
                <w:szCs w:val="20"/>
              </w:rPr>
              <w:t xml:space="preserve">Proposal Validity </w:t>
            </w:r>
            <w:r w:rsidR="003B4666" w:rsidRPr="00956F66">
              <w:rPr>
                <w:rFonts w:cs="Segoe UI"/>
                <w:szCs w:val="20"/>
              </w:rPr>
              <w:t>Period</w:t>
            </w:r>
          </w:p>
        </w:tc>
        <w:tc>
          <w:tcPr>
            <w:tcW w:w="6209" w:type="dxa"/>
            <w:tcMar>
              <w:top w:w="85" w:type="dxa"/>
              <w:bottom w:w="142" w:type="dxa"/>
            </w:tcMar>
          </w:tcPr>
          <w:p w14:paraId="368AE0AF" w14:textId="42AC6950" w:rsidR="006E2471" w:rsidRPr="00956F66" w:rsidRDefault="00800270" w:rsidP="00494320">
            <w:pPr>
              <w:pStyle w:val="BodyText"/>
              <w:tabs>
                <w:tab w:val="left" w:pos="3346"/>
                <w:tab w:val="right" w:pos="7486"/>
              </w:tabs>
              <w:spacing w:before="120"/>
              <w:rPr>
                <w:rFonts w:cs="Segoe UI"/>
                <w:snapToGrid w:val="0"/>
                <w:color w:val="000000" w:themeColor="text1"/>
                <w:szCs w:val="20"/>
              </w:rPr>
            </w:pPr>
            <w:r>
              <w:rPr>
                <w:rFonts w:cs="Segoe UI"/>
                <w:snapToGrid w:val="0"/>
                <w:color w:val="000000" w:themeColor="text1"/>
                <w:szCs w:val="20"/>
              </w:rPr>
              <w:t>90</w:t>
            </w:r>
            <w:r w:rsidR="0008593D">
              <w:rPr>
                <w:rFonts w:cs="Segoe UI"/>
                <w:snapToGrid w:val="0"/>
                <w:color w:val="000000" w:themeColor="text1"/>
                <w:szCs w:val="20"/>
              </w:rPr>
              <w:t xml:space="preserve"> days</w:t>
            </w:r>
          </w:p>
        </w:tc>
      </w:tr>
      <w:tr w:rsidR="00276CB2" w:rsidRPr="00956F66" w14:paraId="5A29B9CF" w14:textId="77777777" w:rsidTr="003056DD">
        <w:trPr>
          <w:trHeight w:val="297"/>
          <w:jc w:val="center"/>
        </w:trPr>
        <w:tc>
          <w:tcPr>
            <w:tcW w:w="612" w:type="dxa"/>
          </w:tcPr>
          <w:p w14:paraId="3CDB7A17" w14:textId="77777777" w:rsidR="00276CB2" w:rsidRPr="00956F66" w:rsidRDefault="00276CB2" w:rsidP="000D0713">
            <w:pPr>
              <w:spacing w:before="120" w:after="120"/>
              <w:jc w:val="center"/>
              <w:rPr>
                <w:rFonts w:ascii="Segoe UI" w:hAnsi="Segoe UI" w:cs="Segoe UI"/>
                <w:bCs/>
                <w:sz w:val="20"/>
                <w:szCs w:val="20"/>
                <w:lang w:val="en-GB"/>
              </w:rPr>
            </w:pPr>
            <w:r w:rsidRPr="00C31CB5">
              <w:rPr>
                <w:rFonts w:ascii="Segoe UI" w:eastAsia="Calibri" w:hAnsi="Segoe UI" w:cs="Segoe UI"/>
                <w:bCs/>
                <w:sz w:val="20"/>
                <w:szCs w:val="20"/>
                <w:lang w:val="en-GB"/>
              </w:rPr>
              <w:t>6</w:t>
            </w:r>
          </w:p>
        </w:tc>
        <w:tc>
          <w:tcPr>
            <w:tcW w:w="1095" w:type="dxa"/>
          </w:tcPr>
          <w:p w14:paraId="4AE7913B" w14:textId="77777777" w:rsidR="00276CB2" w:rsidRPr="000F74F4" w:rsidRDefault="00276CB2" w:rsidP="00276CB2">
            <w:pPr>
              <w:spacing w:before="120" w:after="120"/>
              <w:jc w:val="center"/>
              <w:rPr>
                <w:rFonts w:ascii="Segoe UI" w:hAnsi="Segoe UI" w:cs="Segoe UI"/>
                <w:bCs/>
                <w:sz w:val="20"/>
                <w:szCs w:val="20"/>
                <w:lang w:val="en-GB"/>
              </w:rPr>
            </w:pPr>
            <w:r w:rsidRPr="00373648">
              <w:rPr>
                <w:rFonts w:ascii="Segoe UI" w:eastAsia="Calibri" w:hAnsi="Segoe UI" w:cs="Segoe UI"/>
                <w:bCs/>
                <w:sz w:val="20"/>
                <w:szCs w:val="20"/>
                <w:lang w:val="en-GB"/>
              </w:rPr>
              <w:t>14</w:t>
            </w:r>
          </w:p>
        </w:tc>
        <w:tc>
          <w:tcPr>
            <w:tcW w:w="2336" w:type="dxa"/>
          </w:tcPr>
          <w:p w14:paraId="30BB6C36" w14:textId="77777777" w:rsidR="00276CB2" w:rsidRPr="00321855" w:rsidRDefault="00276CB2" w:rsidP="00276CB2">
            <w:pPr>
              <w:spacing w:before="120" w:after="120"/>
              <w:rPr>
                <w:rFonts w:ascii="Segoe UI" w:hAnsi="Segoe UI" w:cs="Segoe UI"/>
                <w:bCs/>
                <w:sz w:val="20"/>
                <w:szCs w:val="20"/>
                <w:lang w:val="en-GB"/>
              </w:rPr>
            </w:pPr>
            <w:r w:rsidRPr="00321855">
              <w:rPr>
                <w:rFonts w:ascii="Segoe UI" w:eastAsia="Calibri" w:hAnsi="Segoe UI" w:cs="Segoe UI"/>
                <w:bCs/>
                <w:sz w:val="20"/>
                <w:szCs w:val="20"/>
                <w:lang w:val="en-GB"/>
              </w:rPr>
              <w:t xml:space="preserve">Bid Security </w:t>
            </w:r>
          </w:p>
        </w:tc>
        <w:tc>
          <w:tcPr>
            <w:tcW w:w="6209" w:type="dxa"/>
            <w:tcMar>
              <w:top w:w="85" w:type="dxa"/>
              <w:bottom w:w="142" w:type="dxa"/>
            </w:tcMar>
          </w:tcPr>
          <w:sdt>
            <w:sdtPr>
              <w:rPr>
                <w:rFonts w:ascii="Segoe UI" w:eastAsia="Times New Roman" w:hAnsi="Segoe UI" w:cs="Segoe UI"/>
                <w:snapToGrid w:val="0"/>
                <w:sz w:val="20"/>
                <w:szCs w:val="20"/>
              </w:rPr>
              <w:id w:val="-1087847200"/>
              <w:placeholder>
                <w:docPart w:val="D100A6C2082142549616B9FD40107567"/>
              </w:placeholder>
              <w:comboBox>
                <w:listItem w:value="Choose an item."/>
                <w:listItem w:displayText="Not Required" w:value="Not Required"/>
                <w:listItem w:displayText="Required in the amount of USD____" w:value="Required in the amount of USD____"/>
              </w:comboBox>
            </w:sdtPr>
            <w:sdtEndPr/>
            <w:sdtContent>
              <w:p w14:paraId="07EE4069" w14:textId="11644052" w:rsidR="00276CB2" w:rsidRPr="003056DD" w:rsidRDefault="00FB18B6" w:rsidP="003056DD">
                <w:pPr>
                  <w:tabs>
                    <w:tab w:val="right" w:pos="7218"/>
                  </w:tabs>
                  <w:spacing w:before="120" w:after="120"/>
                  <w:rPr>
                    <w:rFonts w:ascii="Segoe UI" w:eastAsia="Times New Roman" w:hAnsi="Segoe UI" w:cs="Segoe UI"/>
                    <w:snapToGrid w:val="0"/>
                    <w:sz w:val="20"/>
                    <w:szCs w:val="20"/>
                  </w:rPr>
                </w:pPr>
                <w:r>
                  <w:rPr>
                    <w:rFonts w:ascii="Segoe UI" w:eastAsia="Times New Roman" w:hAnsi="Segoe UI" w:cs="Segoe UI"/>
                    <w:snapToGrid w:val="0"/>
                    <w:sz w:val="20"/>
                    <w:szCs w:val="20"/>
                  </w:rPr>
                  <w:t>Not Required</w:t>
                </w:r>
              </w:p>
            </w:sdtContent>
          </w:sdt>
        </w:tc>
      </w:tr>
      <w:tr w:rsidR="00276CB2" w:rsidRPr="00956F66" w14:paraId="2651DA7B" w14:textId="77777777" w:rsidTr="00A34F36">
        <w:trPr>
          <w:jc w:val="center"/>
        </w:trPr>
        <w:tc>
          <w:tcPr>
            <w:tcW w:w="612" w:type="dxa"/>
          </w:tcPr>
          <w:p w14:paraId="0DCA26D9" w14:textId="77777777" w:rsidR="00276CB2" w:rsidRPr="00956F66" w:rsidRDefault="00276CB2" w:rsidP="00276CB2">
            <w:pPr>
              <w:jc w:val="center"/>
              <w:rPr>
                <w:rFonts w:ascii="Segoe UI" w:hAnsi="Segoe UI" w:cs="Segoe UI"/>
                <w:bCs/>
                <w:sz w:val="20"/>
                <w:szCs w:val="20"/>
                <w:lang w:val="en-GB"/>
              </w:rPr>
            </w:pPr>
            <w:bookmarkStart w:id="71" w:name="_Hlk500861562"/>
            <w:r w:rsidRPr="00956F66">
              <w:rPr>
                <w:rFonts w:ascii="Segoe UI" w:hAnsi="Segoe UI" w:cs="Segoe UI"/>
                <w:bCs/>
                <w:sz w:val="20"/>
                <w:szCs w:val="20"/>
                <w:lang w:val="en-GB"/>
              </w:rPr>
              <w:t>7</w:t>
            </w:r>
          </w:p>
        </w:tc>
        <w:tc>
          <w:tcPr>
            <w:tcW w:w="1095" w:type="dxa"/>
          </w:tcPr>
          <w:p w14:paraId="1F4114D9" w14:textId="77777777" w:rsidR="00276CB2" w:rsidRPr="00956F66" w:rsidRDefault="00276CB2" w:rsidP="00276CB2">
            <w:pPr>
              <w:jc w:val="center"/>
              <w:rPr>
                <w:rFonts w:ascii="Segoe UI" w:hAnsi="Segoe UI" w:cs="Segoe UI"/>
                <w:bCs/>
                <w:sz w:val="20"/>
                <w:szCs w:val="20"/>
                <w:lang w:val="en-GB"/>
              </w:rPr>
            </w:pPr>
            <w:r>
              <w:rPr>
                <w:rFonts w:ascii="Segoe UI" w:hAnsi="Segoe UI" w:cs="Segoe UI"/>
                <w:bCs/>
                <w:sz w:val="20"/>
                <w:szCs w:val="20"/>
                <w:lang w:val="en-GB"/>
              </w:rPr>
              <w:t>41</w:t>
            </w:r>
          </w:p>
        </w:tc>
        <w:tc>
          <w:tcPr>
            <w:tcW w:w="2336" w:type="dxa"/>
          </w:tcPr>
          <w:p w14:paraId="1EC97D49" w14:textId="77777777" w:rsidR="00276CB2" w:rsidRPr="00956F66" w:rsidRDefault="00276CB2" w:rsidP="00276CB2">
            <w:pPr>
              <w:rPr>
                <w:rFonts w:ascii="Segoe UI" w:hAnsi="Segoe UI" w:cs="Segoe UI"/>
                <w:bCs/>
                <w:sz w:val="20"/>
                <w:szCs w:val="20"/>
                <w:lang w:val="en-GB"/>
              </w:rPr>
            </w:pPr>
            <w:r w:rsidRPr="00956F66">
              <w:rPr>
                <w:rFonts w:ascii="Segoe UI" w:hAnsi="Segoe UI" w:cs="Segoe UI"/>
                <w:bCs/>
                <w:sz w:val="20"/>
                <w:szCs w:val="20"/>
                <w:lang w:val="en-GB"/>
              </w:rPr>
              <w:t xml:space="preserve">Advanced Payment upon signing of contract </w:t>
            </w:r>
          </w:p>
        </w:tc>
        <w:tc>
          <w:tcPr>
            <w:tcW w:w="6209" w:type="dxa"/>
            <w:tcMar>
              <w:top w:w="85" w:type="dxa"/>
              <w:bottom w:w="142" w:type="dxa"/>
            </w:tcMar>
          </w:tcPr>
          <w:sdt>
            <w:sdtPr>
              <w:rPr>
                <w:rFonts w:cs="Segoe UI"/>
                <w:snapToGrid w:val="0"/>
                <w:color w:val="000000" w:themeColor="text1"/>
                <w:szCs w:val="20"/>
              </w:rPr>
              <w:id w:val="-990484680"/>
              <w:placeholder>
                <w:docPart w:val="3025FFAC98AA4C418A6D5202830F841E"/>
              </w:placeholder>
              <w:comboBox>
                <w:listItem w:value="Choose an item."/>
                <w:listItem w:displayText="Not Allowed" w:value="Not Allowed"/>
                <w:listItem w:displayText="Allowed up to a maximum of ____% of contract value" w:value="Allowed up to a maximum of ____% of contract value"/>
              </w:comboBox>
            </w:sdtPr>
            <w:sdtEndPr/>
            <w:sdtContent>
              <w:p w14:paraId="32D812B1" w14:textId="2E21FA09" w:rsidR="00276CB2" w:rsidRPr="00956F66" w:rsidRDefault="00122F01" w:rsidP="00276CB2">
                <w:pPr>
                  <w:pStyle w:val="BodyText"/>
                  <w:tabs>
                    <w:tab w:val="left" w:pos="4966"/>
                    <w:tab w:val="right" w:pos="7306"/>
                  </w:tabs>
                  <w:spacing w:after="0"/>
                  <w:rPr>
                    <w:rFonts w:cs="Segoe UI"/>
                    <w:snapToGrid w:val="0"/>
                    <w:color w:val="000000" w:themeColor="text1"/>
                    <w:szCs w:val="20"/>
                  </w:rPr>
                </w:pPr>
                <w:r>
                  <w:rPr>
                    <w:rFonts w:cs="Segoe UI"/>
                    <w:snapToGrid w:val="0"/>
                    <w:color w:val="000000" w:themeColor="text1"/>
                    <w:szCs w:val="20"/>
                  </w:rPr>
                  <w:t>Not Allowed</w:t>
                </w:r>
              </w:p>
            </w:sdtContent>
          </w:sdt>
        </w:tc>
      </w:tr>
      <w:bookmarkEnd w:id="71"/>
      <w:tr w:rsidR="00276CB2" w:rsidRPr="00956F66" w14:paraId="03C9C953" w14:textId="77777777" w:rsidTr="00A34F36">
        <w:trPr>
          <w:jc w:val="center"/>
        </w:trPr>
        <w:tc>
          <w:tcPr>
            <w:tcW w:w="612" w:type="dxa"/>
          </w:tcPr>
          <w:p w14:paraId="2D3773C8" w14:textId="77777777" w:rsidR="00276CB2" w:rsidRPr="00956F66" w:rsidRDefault="00276CB2" w:rsidP="00276CB2">
            <w:pPr>
              <w:jc w:val="center"/>
              <w:rPr>
                <w:rFonts w:ascii="Segoe UI" w:hAnsi="Segoe UI" w:cs="Segoe UI"/>
                <w:bCs/>
                <w:sz w:val="20"/>
                <w:szCs w:val="20"/>
                <w:lang w:val="en-GB"/>
              </w:rPr>
            </w:pPr>
            <w:r w:rsidRPr="00956F66">
              <w:rPr>
                <w:rFonts w:ascii="Segoe UI" w:hAnsi="Segoe UI" w:cs="Segoe UI"/>
                <w:bCs/>
                <w:sz w:val="20"/>
                <w:szCs w:val="20"/>
                <w:lang w:val="en-GB"/>
              </w:rPr>
              <w:t>8</w:t>
            </w:r>
          </w:p>
        </w:tc>
        <w:tc>
          <w:tcPr>
            <w:tcW w:w="1095" w:type="dxa"/>
          </w:tcPr>
          <w:p w14:paraId="436183FE" w14:textId="77777777" w:rsidR="00276CB2" w:rsidRPr="00956F66" w:rsidRDefault="00276CB2" w:rsidP="00276CB2">
            <w:pPr>
              <w:jc w:val="center"/>
              <w:rPr>
                <w:rFonts w:ascii="Segoe UI" w:hAnsi="Segoe UI" w:cs="Segoe UI"/>
                <w:bCs/>
                <w:sz w:val="20"/>
                <w:szCs w:val="20"/>
                <w:lang w:val="en-GB"/>
              </w:rPr>
            </w:pPr>
            <w:r>
              <w:rPr>
                <w:rFonts w:ascii="Segoe UI" w:hAnsi="Segoe UI" w:cs="Segoe UI"/>
                <w:bCs/>
                <w:sz w:val="20"/>
                <w:szCs w:val="20"/>
                <w:lang w:val="en-GB"/>
              </w:rPr>
              <w:t>42</w:t>
            </w:r>
          </w:p>
        </w:tc>
        <w:tc>
          <w:tcPr>
            <w:tcW w:w="2336" w:type="dxa"/>
          </w:tcPr>
          <w:p w14:paraId="0F1173EE" w14:textId="77777777" w:rsidR="00276CB2" w:rsidRPr="00956F66" w:rsidRDefault="00276CB2" w:rsidP="00276CB2">
            <w:pPr>
              <w:rPr>
                <w:rFonts w:ascii="Segoe UI" w:hAnsi="Segoe UI" w:cs="Segoe UI"/>
                <w:bCs/>
                <w:sz w:val="20"/>
                <w:szCs w:val="20"/>
                <w:lang w:val="en-GB"/>
              </w:rPr>
            </w:pPr>
            <w:r w:rsidRPr="00267129">
              <w:rPr>
                <w:rFonts w:ascii="Segoe UI" w:hAnsi="Segoe UI" w:cs="Segoe UI"/>
                <w:bCs/>
                <w:sz w:val="20"/>
                <w:szCs w:val="20"/>
                <w:lang w:val="en-GB"/>
              </w:rPr>
              <w:t>Liquidated Damages</w:t>
            </w:r>
          </w:p>
        </w:tc>
        <w:tc>
          <w:tcPr>
            <w:tcW w:w="6209" w:type="dxa"/>
            <w:tcMar>
              <w:top w:w="85" w:type="dxa"/>
              <w:bottom w:w="142" w:type="dxa"/>
            </w:tcMar>
          </w:tcPr>
          <w:sdt>
            <w:sdtPr>
              <w:rPr>
                <w:rFonts w:cs="Segoe UI"/>
                <w:snapToGrid w:val="0"/>
              </w:rPr>
              <w:id w:val="-230927747"/>
              <w:placeholder>
                <w:docPart w:val="2DFEFFCC65934944A74AD555300DF90F"/>
              </w:placeholder>
              <w:comboBox>
                <w:listItem w:value="Choose an item."/>
                <w:listItem w:displayText="Will not be imposed" w:value="Will not be imposed"/>
                <w:listItem w:displayText="Will be imposed as follows:" w:value="Will be imposed as follows:"/>
              </w:comboBox>
            </w:sdtPr>
            <w:sdtEndPr/>
            <w:sdtContent>
              <w:p w14:paraId="2B991DF8" w14:textId="77777777" w:rsidR="00276CB2" w:rsidRPr="0024600E" w:rsidRDefault="00122F01" w:rsidP="00276CB2">
                <w:pPr>
                  <w:pStyle w:val="BankNormal"/>
                  <w:tabs>
                    <w:tab w:val="right" w:pos="7218"/>
                  </w:tabs>
                  <w:spacing w:after="0"/>
                  <w:rPr>
                    <w:rFonts w:cs="Segoe UI"/>
                    <w:snapToGrid w:val="0"/>
                  </w:rPr>
                </w:pPr>
                <w:r>
                  <w:rPr>
                    <w:rFonts w:cs="Segoe UI"/>
                    <w:snapToGrid w:val="0"/>
                  </w:rPr>
                  <w:t xml:space="preserve">Will be imposed as follows: </w:t>
                </w:r>
              </w:p>
            </w:sdtContent>
          </w:sdt>
          <w:p w14:paraId="2A651CE8" w14:textId="5739F8D9" w:rsidR="00122F01" w:rsidRDefault="00122F01" w:rsidP="00276CB2">
            <w:pPr>
              <w:pStyle w:val="BankNormal"/>
              <w:spacing w:after="0"/>
              <w:rPr>
                <w:rFonts w:cs="Segoe UI"/>
                <w:snapToGrid w:val="0"/>
              </w:rPr>
            </w:pPr>
          </w:p>
          <w:p w14:paraId="660C7EE9" w14:textId="7BD80425" w:rsidR="009105E8" w:rsidRDefault="009105E8" w:rsidP="00276CB2">
            <w:pPr>
              <w:pStyle w:val="BankNormal"/>
              <w:spacing w:after="0"/>
              <w:rPr>
                <w:rFonts w:eastAsiaTheme="minorEastAsia" w:cs="Segoe UI"/>
                <w:kern w:val="28"/>
                <w:sz w:val="19"/>
                <w:szCs w:val="19"/>
              </w:rPr>
            </w:pPr>
            <w:r w:rsidRPr="00F42C49">
              <w:rPr>
                <w:rFonts w:eastAsiaTheme="minorEastAsia" w:cs="Segoe UI"/>
                <w:kern w:val="28"/>
                <w:sz w:val="19"/>
                <w:szCs w:val="19"/>
              </w:rPr>
              <w:t xml:space="preserve">UNDP shall apply Liquidated Damages </w:t>
            </w:r>
            <w:r>
              <w:rPr>
                <w:rFonts w:eastAsiaTheme="minorEastAsia" w:cs="Segoe UI"/>
                <w:kern w:val="28"/>
                <w:sz w:val="19"/>
                <w:szCs w:val="19"/>
              </w:rPr>
              <w:t>resulting from the</w:t>
            </w:r>
            <w:r w:rsidRPr="00F42C49">
              <w:rPr>
                <w:rFonts w:eastAsiaTheme="minorEastAsia" w:cs="Segoe UI"/>
                <w:kern w:val="28"/>
                <w:sz w:val="19"/>
                <w:szCs w:val="19"/>
              </w:rPr>
              <w:t xml:space="preserve"> Contractor’s </w:t>
            </w:r>
            <w:r>
              <w:rPr>
                <w:rFonts w:eastAsiaTheme="minorEastAsia" w:cs="Segoe UI"/>
                <w:kern w:val="28"/>
                <w:sz w:val="19"/>
                <w:szCs w:val="19"/>
              </w:rPr>
              <w:t xml:space="preserve">delays or </w:t>
            </w:r>
            <w:r w:rsidRPr="00F42C49">
              <w:rPr>
                <w:rFonts w:eastAsiaTheme="minorEastAsia" w:cs="Segoe UI"/>
                <w:kern w:val="28"/>
                <w:sz w:val="19"/>
                <w:szCs w:val="19"/>
              </w:rPr>
              <w:t xml:space="preserve">breach of its obligations as per </w:t>
            </w:r>
            <w:r>
              <w:rPr>
                <w:rFonts w:eastAsiaTheme="minorEastAsia" w:cs="Segoe UI"/>
                <w:kern w:val="28"/>
                <w:sz w:val="19"/>
                <w:szCs w:val="19"/>
              </w:rPr>
              <w:t xml:space="preserve">the </w:t>
            </w:r>
            <w:r w:rsidRPr="00F42C49">
              <w:rPr>
                <w:rFonts w:eastAsiaTheme="minorEastAsia" w:cs="Segoe UI"/>
                <w:kern w:val="28"/>
                <w:sz w:val="19"/>
                <w:szCs w:val="19"/>
              </w:rPr>
              <w:t>Contract.</w:t>
            </w:r>
          </w:p>
          <w:p w14:paraId="29240856" w14:textId="77777777" w:rsidR="004E73EC" w:rsidRDefault="004E73EC" w:rsidP="00276CB2">
            <w:pPr>
              <w:pStyle w:val="BankNormal"/>
              <w:spacing w:after="0"/>
              <w:rPr>
                <w:rFonts w:cs="Segoe UI"/>
                <w:snapToGrid w:val="0"/>
              </w:rPr>
            </w:pPr>
          </w:p>
          <w:p w14:paraId="50D3457B" w14:textId="30CD6701" w:rsidR="00276CB2" w:rsidRPr="00EB3654" w:rsidRDefault="00276CB2" w:rsidP="00276CB2">
            <w:pPr>
              <w:pStyle w:val="BankNormal"/>
              <w:spacing w:after="0"/>
              <w:rPr>
                <w:rFonts w:cs="Segoe UI"/>
                <w:snapToGrid w:val="0"/>
              </w:rPr>
            </w:pPr>
            <w:r w:rsidRPr="0024600E">
              <w:rPr>
                <w:rFonts w:cs="Segoe UI"/>
                <w:snapToGrid w:val="0"/>
              </w:rPr>
              <w:t>Percentage of contract price per day of del</w:t>
            </w:r>
            <w:r w:rsidRPr="00EB3654">
              <w:rPr>
                <w:rFonts w:cs="Segoe UI"/>
                <w:snapToGrid w:val="0"/>
              </w:rPr>
              <w:t>ay:</w:t>
            </w:r>
            <w:r w:rsidRPr="00EB3654">
              <w:rPr>
                <w:rFonts w:cs="Segoe UI"/>
                <w:snapToGrid w:val="0"/>
                <w:color w:val="000000" w:themeColor="text1"/>
              </w:rPr>
              <w:t xml:space="preserve"> </w:t>
            </w:r>
            <w:sdt>
              <w:sdtPr>
                <w:rPr>
                  <w:rFonts w:cs="Segoe UI"/>
                  <w:snapToGrid w:val="0"/>
                  <w:color w:val="000000" w:themeColor="text1"/>
                </w:rPr>
                <w:id w:val="-1640409805"/>
                <w:placeholder>
                  <w:docPart w:val="BAC9562DBBB246E2B62EA7C54E23588E"/>
                </w:placeholder>
                <w:text/>
              </w:sdtPr>
              <w:sdtEndPr/>
              <w:sdtContent>
                <w:r w:rsidR="00122F01" w:rsidRPr="00EB3654">
                  <w:rPr>
                    <w:rFonts w:cs="Segoe UI"/>
                    <w:snapToGrid w:val="0"/>
                    <w:color w:val="000000" w:themeColor="text1"/>
                  </w:rPr>
                  <w:t>0.5%</w:t>
                </w:r>
              </w:sdtContent>
            </w:sdt>
          </w:p>
          <w:p w14:paraId="541D516E" w14:textId="0827459F" w:rsidR="00276CB2" w:rsidRPr="0024600E" w:rsidRDefault="00276CB2" w:rsidP="00276CB2">
            <w:pPr>
              <w:pStyle w:val="BankNormal"/>
              <w:spacing w:after="0"/>
              <w:rPr>
                <w:rFonts w:cs="Segoe UI"/>
                <w:snapToGrid w:val="0"/>
              </w:rPr>
            </w:pPr>
            <w:r w:rsidRPr="00EB3654">
              <w:rPr>
                <w:rFonts w:cs="Segoe UI"/>
                <w:snapToGrid w:val="0"/>
              </w:rPr>
              <w:t>Max. number of days of delay</w:t>
            </w:r>
            <w:r w:rsidR="00122F01" w:rsidRPr="00EB3654">
              <w:rPr>
                <w:rFonts w:cs="Segoe UI"/>
                <w:snapToGrid w:val="0"/>
              </w:rPr>
              <w:t>:</w:t>
            </w:r>
            <w:r w:rsidRPr="00EB3654">
              <w:rPr>
                <w:rFonts w:cs="Segoe UI"/>
                <w:snapToGrid w:val="0"/>
              </w:rPr>
              <w:t xml:space="preserve"> </w:t>
            </w:r>
            <w:sdt>
              <w:sdtPr>
                <w:rPr>
                  <w:rFonts w:cs="Segoe UI"/>
                  <w:snapToGrid w:val="0"/>
                  <w:color w:val="000000" w:themeColor="text1"/>
                </w:rPr>
                <w:id w:val="129753177"/>
                <w:placeholder>
                  <w:docPart w:val="890AAA96FC98486BAA6A43EEAA42DC3A"/>
                </w:placeholder>
                <w:text/>
              </w:sdtPr>
              <w:sdtEndPr/>
              <w:sdtContent>
                <w:r w:rsidR="00122F01" w:rsidRPr="00EB3654">
                  <w:rPr>
                    <w:rFonts w:cs="Segoe UI"/>
                    <w:snapToGrid w:val="0"/>
                    <w:color w:val="000000" w:themeColor="text1"/>
                  </w:rPr>
                  <w:t>10</w:t>
                </w:r>
              </w:sdtContent>
            </w:sdt>
            <w:r w:rsidRPr="00EB3654">
              <w:rPr>
                <w:rFonts w:cs="Segoe UI"/>
                <w:snapToGrid w:val="0"/>
                <w:color w:val="000000" w:themeColor="text1"/>
              </w:rPr>
              <w:t>, a</w:t>
            </w:r>
            <w:r w:rsidRPr="00EB3654">
              <w:rPr>
                <w:rFonts w:cs="Segoe UI"/>
                <w:snapToGrid w:val="0"/>
              </w:rPr>
              <w:t xml:space="preserve">fter which </w:t>
            </w:r>
            <w:r w:rsidRPr="0024600E">
              <w:rPr>
                <w:rFonts w:cs="Segoe UI"/>
                <w:snapToGrid w:val="0"/>
              </w:rPr>
              <w:t>UNDP may terminate the contract.</w:t>
            </w:r>
          </w:p>
        </w:tc>
      </w:tr>
      <w:tr w:rsidR="00276CB2" w:rsidRPr="00956F66" w14:paraId="194A95A7" w14:textId="77777777" w:rsidTr="00A34F36">
        <w:trPr>
          <w:jc w:val="center"/>
        </w:trPr>
        <w:tc>
          <w:tcPr>
            <w:tcW w:w="612" w:type="dxa"/>
          </w:tcPr>
          <w:p w14:paraId="6F3D18E4" w14:textId="77777777" w:rsidR="00276CB2" w:rsidRPr="00956F66" w:rsidRDefault="00276CB2" w:rsidP="00276CB2">
            <w:pPr>
              <w:jc w:val="center"/>
              <w:rPr>
                <w:rFonts w:ascii="Segoe UI" w:hAnsi="Segoe UI" w:cs="Segoe UI"/>
                <w:bCs/>
                <w:sz w:val="20"/>
                <w:szCs w:val="20"/>
                <w:lang w:val="en-GB"/>
              </w:rPr>
            </w:pPr>
            <w:r w:rsidRPr="00956F66">
              <w:rPr>
                <w:rFonts w:ascii="Segoe UI" w:hAnsi="Segoe UI" w:cs="Segoe UI"/>
                <w:bCs/>
                <w:sz w:val="20"/>
                <w:szCs w:val="20"/>
                <w:lang w:val="en-GB"/>
              </w:rPr>
              <w:t>9</w:t>
            </w:r>
          </w:p>
        </w:tc>
        <w:tc>
          <w:tcPr>
            <w:tcW w:w="1095" w:type="dxa"/>
          </w:tcPr>
          <w:p w14:paraId="15F0D552" w14:textId="77777777" w:rsidR="00276CB2" w:rsidRPr="00956F66" w:rsidRDefault="00276CB2" w:rsidP="00276CB2">
            <w:pPr>
              <w:jc w:val="center"/>
              <w:rPr>
                <w:rFonts w:ascii="Segoe UI" w:hAnsi="Segoe UI" w:cs="Segoe UI"/>
                <w:bCs/>
                <w:sz w:val="20"/>
                <w:szCs w:val="20"/>
                <w:lang w:val="en-GB"/>
              </w:rPr>
            </w:pPr>
            <w:r>
              <w:rPr>
                <w:rFonts w:ascii="Segoe UI" w:hAnsi="Segoe UI" w:cs="Segoe UI"/>
                <w:bCs/>
                <w:sz w:val="20"/>
                <w:szCs w:val="20"/>
                <w:lang w:val="en-GB"/>
              </w:rPr>
              <w:t>40</w:t>
            </w:r>
          </w:p>
        </w:tc>
        <w:tc>
          <w:tcPr>
            <w:tcW w:w="2336" w:type="dxa"/>
          </w:tcPr>
          <w:p w14:paraId="5334733E" w14:textId="77777777" w:rsidR="00276CB2" w:rsidRPr="00321855" w:rsidDel="0000255A" w:rsidRDefault="00276CB2" w:rsidP="00276CB2">
            <w:pPr>
              <w:rPr>
                <w:rFonts w:ascii="Segoe UI" w:hAnsi="Segoe UI" w:cs="Segoe UI"/>
                <w:bCs/>
                <w:sz w:val="20"/>
                <w:szCs w:val="20"/>
                <w:lang w:val="en-GB"/>
              </w:rPr>
            </w:pPr>
            <w:r w:rsidRPr="00321855">
              <w:rPr>
                <w:rFonts w:ascii="Segoe UI" w:hAnsi="Segoe UI" w:cs="Segoe UI"/>
                <w:bCs/>
                <w:sz w:val="20"/>
                <w:szCs w:val="20"/>
                <w:lang w:val="en-GB"/>
              </w:rPr>
              <w:t>Performance Security</w:t>
            </w:r>
          </w:p>
        </w:tc>
        <w:tc>
          <w:tcPr>
            <w:tcW w:w="6209" w:type="dxa"/>
            <w:tcMar>
              <w:top w:w="85" w:type="dxa"/>
              <w:bottom w:w="142" w:type="dxa"/>
            </w:tcMar>
          </w:tcPr>
          <w:sdt>
            <w:sdtPr>
              <w:rPr>
                <w:rStyle w:val="PlaceholderText"/>
                <w:rFonts w:asciiTheme="minorHAnsi" w:eastAsiaTheme="minorHAnsi" w:hAnsiTheme="minorHAnsi" w:cstheme="minorBidi"/>
                <w:color w:val="auto"/>
                <w:sz w:val="22"/>
                <w:szCs w:val="22"/>
              </w:rPr>
              <w:id w:val="-1943146406"/>
              <w:placeholder>
                <w:docPart w:val="1E6F9F065B00468FA903DB0D79F0AB77"/>
              </w:placeholder>
              <w:comboBox>
                <w:listItem w:value="Choose an item."/>
                <w:listItem w:displayText="Not Required" w:value="Not Required"/>
                <w:listItem w:displayText="Required in the amount of USD____" w:value="Required in the amount of USD____"/>
              </w:comboBox>
            </w:sdtPr>
            <w:sdtEndPr>
              <w:rPr>
                <w:rStyle w:val="PlaceholderText"/>
              </w:rPr>
            </w:sdtEndPr>
            <w:sdtContent>
              <w:p w14:paraId="1E36042B" w14:textId="73EB63B3" w:rsidR="00276CB2" w:rsidRPr="00321855" w:rsidRDefault="001D7C2D" w:rsidP="00276CB2">
                <w:pPr>
                  <w:pStyle w:val="BankNormal"/>
                  <w:tabs>
                    <w:tab w:val="right" w:pos="7218"/>
                  </w:tabs>
                  <w:spacing w:before="120" w:after="120"/>
                  <w:rPr>
                    <w:rStyle w:val="PlaceholderText"/>
                    <w:rFonts w:asciiTheme="minorHAnsi" w:eastAsiaTheme="minorHAnsi" w:hAnsiTheme="minorHAnsi" w:cstheme="minorBidi"/>
                    <w:color w:val="auto"/>
                    <w:sz w:val="22"/>
                    <w:szCs w:val="22"/>
                  </w:rPr>
                </w:pPr>
                <w:r w:rsidRPr="00321855">
                  <w:rPr>
                    <w:rStyle w:val="PlaceholderText"/>
                    <w:rFonts w:asciiTheme="minorHAnsi" w:eastAsiaTheme="minorHAnsi" w:hAnsiTheme="minorHAnsi" w:cstheme="minorBidi"/>
                    <w:color w:val="auto"/>
                    <w:sz w:val="22"/>
                    <w:szCs w:val="22"/>
                  </w:rPr>
                  <w:t>Not Required</w:t>
                </w:r>
              </w:p>
            </w:sdtContent>
          </w:sdt>
        </w:tc>
      </w:tr>
      <w:tr w:rsidR="00276CB2" w:rsidRPr="00956F66" w14:paraId="75780773" w14:textId="77777777" w:rsidTr="00A34F36">
        <w:trPr>
          <w:jc w:val="center"/>
        </w:trPr>
        <w:tc>
          <w:tcPr>
            <w:tcW w:w="612" w:type="dxa"/>
          </w:tcPr>
          <w:p w14:paraId="5D5BEBB4" w14:textId="77777777" w:rsidR="00276CB2" w:rsidRPr="00956F66" w:rsidRDefault="00276CB2" w:rsidP="00276CB2">
            <w:pPr>
              <w:jc w:val="center"/>
              <w:rPr>
                <w:rFonts w:ascii="Segoe UI" w:hAnsi="Segoe UI" w:cs="Segoe UI"/>
                <w:bCs/>
                <w:sz w:val="20"/>
                <w:szCs w:val="20"/>
                <w:lang w:val="en-GB"/>
              </w:rPr>
            </w:pPr>
            <w:r w:rsidRPr="00956F66">
              <w:rPr>
                <w:rFonts w:ascii="Segoe UI" w:hAnsi="Segoe UI" w:cs="Segoe UI"/>
                <w:bCs/>
                <w:sz w:val="20"/>
                <w:szCs w:val="20"/>
                <w:lang w:val="en-GB"/>
              </w:rPr>
              <w:t>10</w:t>
            </w:r>
          </w:p>
        </w:tc>
        <w:tc>
          <w:tcPr>
            <w:tcW w:w="1095" w:type="dxa"/>
          </w:tcPr>
          <w:p w14:paraId="2A6E2F89" w14:textId="77777777" w:rsidR="00276CB2" w:rsidRPr="00956F66" w:rsidRDefault="00276CB2" w:rsidP="00276CB2">
            <w:pPr>
              <w:jc w:val="center"/>
              <w:rPr>
                <w:rFonts w:ascii="Segoe UI" w:hAnsi="Segoe UI" w:cs="Segoe UI"/>
                <w:bCs/>
                <w:sz w:val="20"/>
                <w:szCs w:val="20"/>
                <w:lang w:val="en-GB"/>
              </w:rPr>
            </w:pPr>
            <w:r>
              <w:rPr>
                <w:rFonts w:ascii="Segoe UI" w:hAnsi="Segoe UI" w:cs="Segoe UI"/>
                <w:bCs/>
                <w:sz w:val="20"/>
                <w:szCs w:val="20"/>
                <w:lang w:val="en-GB"/>
              </w:rPr>
              <w:t>18</w:t>
            </w:r>
          </w:p>
        </w:tc>
        <w:tc>
          <w:tcPr>
            <w:tcW w:w="2336" w:type="dxa"/>
          </w:tcPr>
          <w:p w14:paraId="602257C2" w14:textId="77777777" w:rsidR="00276CB2" w:rsidRPr="00956F66" w:rsidRDefault="00276CB2" w:rsidP="00276CB2">
            <w:pPr>
              <w:rPr>
                <w:rFonts w:ascii="Segoe UI" w:hAnsi="Segoe UI" w:cs="Segoe UI"/>
                <w:sz w:val="20"/>
                <w:szCs w:val="20"/>
                <w:lang w:val="en-GB"/>
              </w:rPr>
            </w:pPr>
            <w:r w:rsidRPr="00956F66">
              <w:rPr>
                <w:rFonts w:ascii="Segoe UI" w:hAnsi="Segoe UI" w:cs="Segoe UI"/>
                <w:bCs/>
                <w:sz w:val="20"/>
                <w:szCs w:val="20"/>
                <w:lang w:val="en-GB"/>
              </w:rPr>
              <w:t xml:space="preserve">Currency of Proposal </w:t>
            </w:r>
          </w:p>
        </w:tc>
        <w:tc>
          <w:tcPr>
            <w:tcW w:w="6209" w:type="dxa"/>
            <w:tcMar>
              <w:top w:w="85" w:type="dxa"/>
              <w:bottom w:w="142" w:type="dxa"/>
            </w:tcMar>
          </w:tcPr>
          <w:sdt>
            <w:sdtPr>
              <w:rPr>
                <w:rFonts w:cs="Segoe UI"/>
                <w:color w:val="000000" w:themeColor="text1"/>
                <w:lang w:val="en-GB"/>
              </w:rPr>
              <w:id w:val="-655214641"/>
              <w:placeholder>
                <w:docPart w:val="90D554C85FFA4497938A58A80CD3A484"/>
              </w:placeholder>
              <w:comboBox>
                <w:listItem w:value="Choose an item."/>
                <w:listItem w:displayText="United States Dollar" w:value="United States Dollar"/>
                <w:listItem w:displayText="Local currency __________" w:value="Local currency __________"/>
                <w:listItem w:displayText="Other _____________" w:value="Other _____________"/>
              </w:comboBox>
            </w:sdtPr>
            <w:sdtEndPr/>
            <w:sdtContent>
              <w:p w14:paraId="208DA823" w14:textId="1261EED6" w:rsidR="00276CB2" w:rsidRPr="00956F66" w:rsidRDefault="002C10F4" w:rsidP="00276CB2">
                <w:pPr>
                  <w:pStyle w:val="BankNormal"/>
                  <w:tabs>
                    <w:tab w:val="right" w:pos="7218"/>
                  </w:tabs>
                  <w:spacing w:after="0"/>
                  <w:rPr>
                    <w:rFonts w:cs="Segoe UI"/>
                    <w:color w:val="000000" w:themeColor="text1"/>
                    <w:lang w:val="en-GB"/>
                  </w:rPr>
                </w:pPr>
                <w:r>
                  <w:rPr>
                    <w:rFonts w:cs="Segoe UI"/>
                    <w:color w:val="000000" w:themeColor="text1"/>
                    <w:lang w:val="en-GB"/>
                  </w:rPr>
                  <w:t>United States Dollar</w:t>
                </w:r>
              </w:p>
            </w:sdtContent>
          </w:sdt>
        </w:tc>
      </w:tr>
      <w:tr w:rsidR="00276CB2" w:rsidRPr="00956F66" w14:paraId="612AA127" w14:textId="77777777" w:rsidTr="00A34F36">
        <w:trPr>
          <w:jc w:val="center"/>
        </w:trPr>
        <w:tc>
          <w:tcPr>
            <w:tcW w:w="612" w:type="dxa"/>
          </w:tcPr>
          <w:p w14:paraId="18C2C496" w14:textId="77777777" w:rsidR="00276CB2" w:rsidRPr="00956F66" w:rsidRDefault="00276CB2" w:rsidP="00276CB2">
            <w:pPr>
              <w:jc w:val="center"/>
              <w:rPr>
                <w:rFonts w:ascii="Segoe UI" w:hAnsi="Segoe UI" w:cs="Segoe UI"/>
                <w:bCs/>
                <w:sz w:val="20"/>
                <w:szCs w:val="20"/>
                <w:lang w:val="en-GB"/>
              </w:rPr>
            </w:pPr>
            <w:r w:rsidRPr="00956F66">
              <w:rPr>
                <w:rFonts w:ascii="Segoe UI" w:hAnsi="Segoe UI" w:cs="Segoe UI"/>
                <w:bCs/>
                <w:sz w:val="20"/>
                <w:szCs w:val="20"/>
                <w:lang w:val="en-GB"/>
              </w:rPr>
              <w:t>11</w:t>
            </w:r>
          </w:p>
        </w:tc>
        <w:tc>
          <w:tcPr>
            <w:tcW w:w="1095" w:type="dxa"/>
          </w:tcPr>
          <w:p w14:paraId="02FC6113" w14:textId="77777777" w:rsidR="00276CB2" w:rsidRPr="00956F66" w:rsidRDefault="00824B1E" w:rsidP="00276CB2">
            <w:pPr>
              <w:jc w:val="center"/>
              <w:rPr>
                <w:rFonts w:ascii="Segoe UI" w:hAnsi="Segoe UI" w:cs="Segoe UI"/>
                <w:bCs/>
                <w:sz w:val="20"/>
                <w:szCs w:val="20"/>
                <w:lang w:val="en-GB"/>
              </w:rPr>
            </w:pPr>
            <w:r>
              <w:rPr>
                <w:rFonts w:ascii="Segoe UI" w:hAnsi="Segoe UI" w:cs="Segoe UI"/>
                <w:bCs/>
                <w:sz w:val="20"/>
                <w:szCs w:val="20"/>
                <w:lang w:val="en-GB"/>
              </w:rPr>
              <w:t>31</w:t>
            </w:r>
          </w:p>
        </w:tc>
        <w:tc>
          <w:tcPr>
            <w:tcW w:w="2336" w:type="dxa"/>
          </w:tcPr>
          <w:p w14:paraId="2724BA52" w14:textId="77777777" w:rsidR="00276CB2" w:rsidRPr="00956F66" w:rsidRDefault="00276CB2" w:rsidP="00276CB2">
            <w:pPr>
              <w:rPr>
                <w:rFonts w:ascii="Segoe UI" w:hAnsi="Segoe UI" w:cs="Segoe UI"/>
                <w:bCs/>
                <w:sz w:val="20"/>
                <w:szCs w:val="20"/>
                <w:lang w:val="en-GB"/>
              </w:rPr>
            </w:pPr>
            <w:r w:rsidRPr="00956F66">
              <w:rPr>
                <w:rFonts w:ascii="Segoe UI" w:hAnsi="Segoe UI" w:cs="Segoe UI"/>
                <w:bCs/>
                <w:sz w:val="20"/>
                <w:szCs w:val="20"/>
                <w:lang w:val="en-GB"/>
              </w:rPr>
              <w:t>Deadline for submitting requests for clarifications/ questions</w:t>
            </w:r>
          </w:p>
        </w:tc>
        <w:tc>
          <w:tcPr>
            <w:tcW w:w="6209" w:type="dxa"/>
            <w:tcMar>
              <w:top w:w="85" w:type="dxa"/>
              <w:bottom w:w="142" w:type="dxa"/>
            </w:tcMar>
          </w:tcPr>
          <w:p w14:paraId="470C99E8" w14:textId="145758CA" w:rsidR="00276CB2" w:rsidRPr="00956F66" w:rsidRDefault="00C96FEA" w:rsidP="00276CB2">
            <w:pPr>
              <w:pStyle w:val="BodyText"/>
              <w:tabs>
                <w:tab w:val="left" w:pos="4966"/>
                <w:tab w:val="right" w:pos="7306"/>
              </w:tabs>
              <w:spacing w:after="0"/>
              <w:rPr>
                <w:rFonts w:cs="Segoe UI"/>
                <w:color w:val="000000" w:themeColor="text1"/>
                <w:szCs w:val="20"/>
                <w:lang w:val="en-GB"/>
              </w:rPr>
            </w:pPr>
            <w:sdt>
              <w:sdtPr>
                <w:rPr>
                  <w:rFonts w:cs="Segoe UI"/>
                  <w:color w:val="000000" w:themeColor="text1"/>
                  <w:szCs w:val="20"/>
                  <w:lang w:val="en-GB"/>
                </w:rPr>
                <w:id w:val="1472869446"/>
                <w:placeholder>
                  <w:docPart w:val="AB3568A879014668BFD562F8ACAA4733"/>
                </w:placeholder>
                <w:text/>
              </w:sdtPr>
              <w:sdtEndPr/>
              <w:sdtContent>
                <w:r w:rsidR="003C3188">
                  <w:rPr>
                    <w:rFonts w:cs="Segoe UI"/>
                    <w:color w:val="000000" w:themeColor="text1"/>
                    <w:szCs w:val="20"/>
                    <w:lang w:val="en-GB"/>
                  </w:rPr>
                  <w:t>5</w:t>
                </w:r>
              </w:sdtContent>
            </w:sdt>
            <w:r w:rsidR="00276CB2" w:rsidRPr="00956F66">
              <w:rPr>
                <w:rFonts w:cs="Segoe UI"/>
                <w:color w:val="000000" w:themeColor="text1"/>
                <w:szCs w:val="20"/>
                <w:lang w:val="en-GB"/>
              </w:rPr>
              <w:t xml:space="preserve"> days before the submission deadline</w:t>
            </w:r>
          </w:p>
          <w:p w14:paraId="49793A03" w14:textId="77777777" w:rsidR="00276CB2" w:rsidRPr="00956F66" w:rsidRDefault="00276CB2" w:rsidP="00276CB2">
            <w:pPr>
              <w:pStyle w:val="BodyText"/>
              <w:tabs>
                <w:tab w:val="right" w:pos="7306"/>
              </w:tabs>
              <w:spacing w:after="0"/>
              <w:rPr>
                <w:rFonts w:cs="Segoe UI"/>
                <w:szCs w:val="20"/>
                <w:lang w:val="en-GB"/>
              </w:rPr>
            </w:pPr>
          </w:p>
          <w:p w14:paraId="4AB37209" w14:textId="77777777" w:rsidR="00276CB2" w:rsidRPr="00956F66" w:rsidRDefault="00276CB2" w:rsidP="00276CB2">
            <w:pPr>
              <w:pStyle w:val="BodyText"/>
              <w:tabs>
                <w:tab w:val="left" w:pos="3346"/>
                <w:tab w:val="right" w:pos="7306"/>
              </w:tabs>
              <w:spacing w:after="0"/>
              <w:rPr>
                <w:rFonts w:cs="Segoe UI"/>
                <w:szCs w:val="20"/>
                <w:lang w:val="it-IT"/>
              </w:rPr>
            </w:pPr>
          </w:p>
        </w:tc>
      </w:tr>
      <w:tr w:rsidR="00276CB2" w:rsidRPr="00956F66" w14:paraId="58392E8D" w14:textId="77777777" w:rsidTr="00404E64">
        <w:trPr>
          <w:trHeight w:val="810"/>
          <w:jc w:val="center"/>
        </w:trPr>
        <w:tc>
          <w:tcPr>
            <w:tcW w:w="612" w:type="dxa"/>
          </w:tcPr>
          <w:p w14:paraId="3B7545DC" w14:textId="77777777" w:rsidR="00276CB2" w:rsidRPr="00956F66" w:rsidRDefault="00276CB2" w:rsidP="00276CB2">
            <w:pPr>
              <w:jc w:val="center"/>
              <w:rPr>
                <w:rFonts w:ascii="Segoe UI" w:hAnsi="Segoe UI" w:cs="Segoe UI"/>
                <w:bCs/>
                <w:sz w:val="20"/>
                <w:szCs w:val="20"/>
                <w:lang w:val="en-GB"/>
              </w:rPr>
            </w:pPr>
            <w:r w:rsidRPr="00956F66">
              <w:rPr>
                <w:rFonts w:ascii="Segoe UI" w:hAnsi="Segoe UI" w:cs="Segoe UI"/>
                <w:bCs/>
                <w:sz w:val="20"/>
                <w:szCs w:val="20"/>
                <w:lang w:val="en-GB"/>
              </w:rPr>
              <w:lastRenderedPageBreak/>
              <w:t>12</w:t>
            </w:r>
          </w:p>
        </w:tc>
        <w:tc>
          <w:tcPr>
            <w:tcW w:w="1095" w:type="dxa"/>
          </w:tcPr>
          <w:p w14:paraId="1D05E9F5" w14:textId="77777777" w:rsidR="00276CB2" w:rsidRPr="00956F66" w:rsidRDefault="00824B1E" w:rsidP="00276CB2">
            <w:pPr>
              <w:jc w:val="center"/>
              <w:rPr>
                <w:rFonts w:ascii="Segoe UI" w:hAnsi="Segoe UI" w:cs="Segoe UI"/>
                <w:bCs/>
                <w:sz w:val="20"/>
                <w:szCs w:val="20"/>
                <w:lang w:val="en-GB"/>
              </w:rPr>
            </w:pPr>
            <w:r>
              <w:rPr>
                <w:rFonts w:ascii="Segoe UI" w:hAnsi="Segoe UI" w:cs="Segoe UI"/>
                <w:bCs/>
                <w:sz w:val="20"/>
                <w:szCs w:val="20"/>
                <w:lang w:val="en-GB"/>
              </w:rPr>
              <w:t>31</w:t>
            </w:r>
          </w:p>
        </w:tc>
        <w:tc>
          <w:tcPr>
            <w:tcW w:w="2336" w:type="dxa"/>
          </w:tcPr>
          <w:p w14:paraId="06ED181A" w14:textId="77777777" w:rsidR="00276CB2" w:rsidRPr="00956F66" w:rsidRDefault="00276CB2" w:rsidP="00276CB2">
            <w:pPr>
              <w:rPr>
                <w:rFonts w:ascii="Segoe UI" w:hAnsi="Segoe UI" w:cs="Segoe UI"/>
                <w:bCs/>
                <w:sz w:val="20"/>
                <w:szCs w:val="20"/>
                <w:lang w:val="en-GB"/>
              </w:rPr>
            </w:pPr>
            <w:r w:rsidRPr="00956F66">
              <w:rPr>
                <w:rFonts w:ascii="Segoe UI" w:hAnsi="Segoe UI" w:cs="Segoe UI"/>
                <w:bCs/>
                <w:sz w:val="20"/>
                <w:szCs w:val="20"/>
                <w:lang w:val="en-GB"/>
              </w:rPr>
              <w:t xml:space="preserve">Contact Details for submitting clarifications/questions </w:t>
            </w:r>
          </w:p>
        </w:tc>
        <w:tc>
          <w:tcPr>
            <w:tcW w:w="6209" w:type="dxa"/>
            <w:tcMar>
              <w:top w:w="85" w:type="dxa"/>
              <w:bottom w:w="142" w:type="dxa"/>
            </w:tcMar>
          </w:tcPr>
          <w:p w14:paraId="7ADE38AE" w14:textId="3425E797" w:rsidR="00276CB2" w:rsidRDefault="00C96FEA" w:rsidP="00276CB2">
            <w:pPr>
              <w:pStyle w:val="BankNormal"/>
              <w:tabs>
                <w:tab w:val="left" w:pos="4426"/>
                <w:tab w:val="right" w:pos="7218"/>
              </w:tabs>
              <w:spacing w:after="0"/>
              <w:rPr>
                <w:rFonts w:cs="Segoe UI"/>
                <w:color w:val="FF0000"/>
                <w:lang w:val="en-GB"/>
              </w:rPr>
            </w:pPr>
            <w:hyperlink r:id="rId24" w:history="1">
              <w:r w:rsidR="00414469" w:rsidRPr="00496760">
                <w:rPr>
                  <w:rStyle w:val="Hyperlink"/>
                  <w:rFonts w:cs="Segoe UI"/>
                  <w:lang w:val="en-GB"/>
                </w:rPr>
                <w:t>procurement.info.ss@undp.org</w:t>
              </w:r>
            </w:hyperlink>
            <w:r w:rsidR="00414469">
              <w:rPr>
                <w:rStyle w:val="Hyperlink"/>
                <w:rFonts w:cs="Segoe UI"/>
                <w:lang w:val="en-GB"/>
              </w:rPr>
              <w:t xml:space="preserve"> </w:t>
            </w:r>
            <w:r w:rsidR="002C10F4" w:rsidRPr="00BD707D">
              <w:rPr>
                <w:rFonts w:cs="Segoe UI"/>
                <w:color w:val="FF0000"/>
                <w:lang w:val="en-GB"/>
              </w:rPr>
              <w:t xml:space="preserve"> </w:t>
            </w:r>
          </w:p>
          <w:p w14:paraId="155CEE66" w14:textId="77777777" w:rsidR="00BA6F7A" w:rsidRDefault="00BA6F7A" w:rsidP="00276CB2">
            <w:pPr>
              <w:pStyle w:val="BankNormal"/>
              <w:tabs>
                <w:tab w:val="left" w:pos="4426"/>
                <w:tab w:val="right" w:pos="7218"/>
              </w:tabs>
              <w:spacing w:after="0"/>
              <w:rPr>
                <w:rFonts w:cs="Segoe UI"/>
                <w:color w:val="FF0000"/>
                <w:lang w:val="en-GB"/>
              </w:rPr>
            </w:pPr>
          </w:p>
          <w:p w14:paraId="2E8FA852" w14:textId="226AB806" w:rsidR="00BA6F7A" w:rsidRPr="002C10F4" w:rsidRDefault="00BA6F7A" w:rsidP="00276CB2">
            <w:pPr>
              <w:pStyle w:val="BankNormal"/>
              <w:tabs>
                <w:tab w:val="left" w:pos="4426"/>
                <w:tab w:val="right" w:pos="7218"/>
              </w:tabs>
              <w:spacing w:after="0"/>
              <w:rPr>
                <w:rFonts w:cs="Segoe UI"/>
              </w:rPr>
            </w:pPr>
            <w:r w:rsidRPr="00BA6F7A">
              <w:rPr>
                <w:rFonts w:cs="Segoe UI"/>
                <w:lang w:val="en-GB"/>
              </w:rPr>
              <w:t xml:space="preserve">Subject: </w:t>
            </w:r>
            <w:r w:rsidRPr="006741A2">
              <w:rPr>
                <w:rFonts w:cs="Segoe UI"/>
                <w:lang w:val="en-GB"/>
              </w:rPr>
              <w:t xml:space="preserve">RFP </w:t>
            </w:r>
            <w:r w:rsidR="00891C79" w:rsidRPr="006741A2">
              <w:rPr>
                <w:rFonts w:cs="Segoe UI"/>
                <w:bCs/>
                <w:szCs w:val="28"/>
              </w:rPr>
              <w:t>Q-</w:t>
            </w:r>
            <w:r w:rsidR="00765EA1" w:rsidRPr="006741A2">
              <w:rPr>
                <w:rFonts w:cs="Segoe UI"/>
                <w:bCs/>
                <w:szCs w:val="28"/>
              </w:rPr>
              <w:t>0</w:t>
            </w:r>
            <w:r w:rsidR="00841A2D">
              <w:rPr>
                <w:rFonts w:cs="Segoe UI"/>
                <w:bCs/>
                <w:szCs w:val="28"/>
              </w:rPr>
              <w:t>5</w:t>
            </w:r>
            <w:r w:rsidR="00444CE0">
              <w:rPr>
                <w:rFonts w:cs="Segoe UI"/>
                <w:bCs/>
                <w:szCs w:val="28"/>
              </w:rPr>
              <w:t>1</w:t>
            </w:r>
            <w:r w:rsidR="00891C79" w:rsidRPr="006741A2">
              <w:rPr>
                <w:rFonts w:cs="Segoe UI"/>
                <w:bCs/>
                <w:szCs w:val="28"/>
              </w:rPr>
              <w:t>/2</w:t>
            </w:r>
            <w:r w:rsidR="00306981" w:rsidRPr="006741A2">
              <w:rPr>
                <w:rFonts w:cs="Segoe UI"/>
                <w:bCs/>
                <w:szCs w:val="28"/>
              </w:rPr>
              <w:t>1</w:t>
            </w:r>
            <w:r w:rsidRPr="00765EA1">
              <w:rPr>
                <w:rFonts w:cs="Segoe UI"/>
                <w:lang w:val="en-GB"/>
              </w:rPr>
              <w:t xml:space="preserve"> – Request for clarifications</w:t>
            </w:r>
            <w:r w:rsidR="00891C79">
              <w:rPr>
                <w:rFonts w:cs="Segoe UI"/>
                <w:lang w:val="en-GB"/>
              </w:rPr>
              <w:t xml:space="preserve"> </w:t>
            </w:r>
          </w:p>
        </w:tc>
      </w:tr>
      <w:tr w:rsidR="00276CB2" w:rsidRPr="00956F66" w14:paraId="43FAC89D" w14:textId="77777777" w:rsidTr="000530A3">
        <w:trPr>
          <w:trHeight w:val="1872"/>
          <w:jc w:val="center"/>
        </w:trPr>
        <w:tc>
          <w:tcPr>
            <w:tcW w:w="612" w:type="dxa"/>
          </w:tcPr>
          <w:p w14:paraId="24BBAC1E" w14:textId="77777777" w:rsidR="00276CB2" w:rsidRPr="00956F66" w:rsidRDefault="00276CB2" w:rsidP="00276CB2">
            <w:pPr>
              <w:jc w:val="center"/>
              <w:rPr>
                <w:rFonts w:ascii="Segoe UI" w:hAnsi="Segoe UI" w:cs="Segoe UI"/>
                <w:bCs/>
                <w:sz w:val="20"/>
                <w:szCs w:val="20"/>
                <w:lang w:val="en-GB"/>
              </w:rPr>
            </w:pPr>
            <w:r>
              <w:rPr>
                <w:rFonts w:ascii="Segoe UI" w:hAnsi="Segoe UI" w:cs="Segoe UI"/>
                <w:bCs/>
                <w:sz w:val="20"/>
                <w:szCs w:val="20"/>
                <w:lang w:val="en-GB"/>
              </w:rPr>
              <w:t>13</w:t>
            </w:r>
          </w:p>
        </w:tc>
        <w:tc>
          <w:tcPr>
            <w:tcW w:w="1095" w:type="dxa"/>
          </w:tcPr>
          <w:p w14:paraId="4EC6CD05" w14:textId="77777777" w:rsidR="00276CB2" w:rsidRPr="00956F66" w:rsidRDefault="00276CB2" w:rsidP="00276CB2">
            <w:pPr>
              <w:jc w:val="center"/>
              <w:rPr>
                <w:rFonts w:ascii="Segoe UI" w:hAnsi="Segoe UI" w:cs="Segoe UI"/>
                <w:bCs/>
                <w:sz w:val="20"/>
                <w:szCs w:val="20"/>
                <w:lang w:val="en-GB"/>
              </w:rPr>
            </w:pPr>
            <w:r w:rsidRPr="00A93BA6">
              <w:rPr>
                <w:rFonts w:ascii="Segoe UI" w:hAnsi="Segoe UI" w:cs="Segoe UI"/>
                <w:bCs/>
                <w:sz w:val="20"/>
                <w:szCs w:val="20"/>
                <w:lang w:val="en-GB"/>
              </w:rPr>
              <w:t>1</w:t>
            </w:r>
            <w:r w:rsidR="00C0049D">
              <w:rPr>
                <w:rFonts w:ascii="Segoe UI" w:hAnsi="Segoe UI" w:cs="Segoe UI"/>
                <w:bCs/>
                <w:sz w:val="20"/>
                <w:szCs w:val="20"/>
                <w:lang w:val="en-GB"/>
              </w:rPr>
              <w:t>8</w:t>
            </w:r>
            <w:r>
              <w:rPr>
                <w:rFonts w:ascii="Segoe UI" w:hAnsi="Segoe UI" w:cs="Segoe UI"/>
                <w:bCs/>
                <w:sz w:val="20"/>
                <w:szCs w:val="20"/>
                <w:lang w:val="en-GB"/>
              </w:rPr>
              <w:t xml:space="preserve">, </w:t>
            </w:r>
            <w:r w:rsidRPr="00A93BA6">
              <w:rPr>
                <w:rFonts w:ascii="Segoe UI" w:hAnsi="Segoe UI" w:cs="Segoe UI"/>
                <w:bCs/>
                <w:sz w:val="20"/>
                <w:szCs w:val="20"/>
                <w:lang w:val="en-GB"/>
              </w:rPr>
              <w:t>1</w:t>
            </w:r>
            <w:r w:rsidR="00C0049D">
              <w:rPr>
                <w:rFonts w:ascii="Segoe UI" w:hAnsi="Segoe UI" w:cs="Segoe UI"/>
                <w:bCs/>
                <w:sz w:val="20"/>
                <w:szCs w:val="20"/>
                <w:lang w:val="en-GB"/>
              </w:rPr>
              <w:t>9</w:t>
            </w:r>
            <w:r>
              <w:rPr>
                <w:rFonts w:ascii="Segoe UI" w:hAnsi="Segoe UI" w:cs="Segoe UI"/>
                <w:bCs/>
                <w:sz w:val="20"/>
                <w:szCs w:val="20"/>
                <w:lang w:val="en-GB"/>
              </w:rPr>
              <w:t xml:space="preserve"> and 21</w:t>
            </w:r>
          </w:p>
        </w:tc>
        <w:tc>
          <w:tcPr>
            <w:tcW w:w="2336" w:type="dxa"/>
          </w:tcPr>
          <w:p w14:paraId="3BB415A7" w14:textId="77777777" w:rsidR="00276CB2" w:rsidRPr="00956F66" w:rsidRDefault="00276CB2" w:rsidP="00276CB2">
            <w:pPr>
              <w:rPr>
                <w:rFonts w:ascii="Segoe UI" w:hAnsi="Segoe UI" w:cs="Segoe UI"/>
                <w:bCs/>
                <w:sz w:val="20"/>
                <w:szCs w:val="20"/>
                <w:lang w:val="en-GB"/>
              </w:rPr>
            </w:pPr>
            <w:r w:rsidRPr="0002161F">
              <w:rPr>
                <w:rFonts w:cs="Segoe UI"/>
                <w:bCs/>
                <w:szCs w:val="20"/>
                <w:lang w:val="en-GB"/>
              </w:rPr>
              <w:t>Manner of Disseminating Supplemental Information to the RFP and responses/clarifications to queries</w:t>
            </w:r>
          </w:p>
        </w:tc>
        <w:tc>
          <w:tcPr>
            <w:tcW w:w="6209" w:type="dxa"/>
            <w:tcMar>
              <w:top w:w="85" w:type="dxa"/>
              <w:bottom w:w="142" w:type="dxa"/>
            </w:tcMar>
          </w:tcPr>
          <w:p w14:paraId="73A960FD" w14:textId="40830A79" w:rsidR="00276CB2" w:rsidRPr="00956F66" w:rsidRDefault="00C96FEA" w:rsidP="006A57B1">
            <w:pPr>
              <w:pStyle w:val="BankNormal"/>
              <w:tabs>
                <w:tab w:val="right" w:pos="7218"/>
              </w:tabs>
              <w:rPr>
                <w:rFonts w:cs="Segoe UI"/>
                <w:color w:val="000000" w:themeColor="text1"/>
                <w:lang w:val="en-GB"/>
              </w:rPr>
            </w:pPr>
            <w:sdt>
              <w:sdtPr>
                <w:rPr>
                  <w:rFonts w:cs="Segoe UI"/>
                  <w:color w:val="000000" w:themeColor="text1"/>
                  <w:lang w:val="en-GB"/>
                </w:rPr>
                <w:id w:val="436719110"/>
                <w:placeholder>
                  <w:docPart w:val="A00F6DBEAE2343D79C0EF831F6D61F92"/>
                </w:placeholder>
                <w:comboBox>
                  <w:listItem w:value="Choose an item."/>
                  <w:listItem w:displayText="Direct communication to prospective Proposers by email" w:value="Direct communication to prospective Proposers by email"/>
                  <w:listItem w:displayText="Direct communication to prospective Proposers by email and Posting on the website  _____________________" w:value="Direct communication to prospective Proposers by email and Posting on the website  _____________________"/>
                  <w:listItem w:displayText="Posted directly to eTendering" w:value="Posted directly to eTendering"/>
                </w:comboBox>
              </w:sdtPr>
              <w:sdtEndPr/>
              <w:sdtContent>
                <w:r w:rsidR="002C10F4">
                  <w:rPr>
                    <w:rFonts w:cs="Segoe UI"/>
                    <w:color w:val="000000" w:themeColor="text1"/>
                    <w:lang w:val="en-GB"/>
                  </w:rPr>
                  <w:t xml:space="preserve">Posted directly to </w:t>
                </w:r>
                <w:proofErr w:type="spellStart"/>
                <w:r w:rsidR="002C10F4">
                  <w:rPr>
                    <w:rFonts w:cs="Segoe UI"/>
                    <w:color w:val="000000" w:themeColor="text1"/>
                    <w:lang w:val="en-GB"/>
                  </w:rPr>
                  <w:t>eTendering</w:t>
                </w:r>
                <w:proofErr w:type="spellEnd"/>
              </w:sdtContent>
            </w:sdt>
            <w:r w:rsidR="006A57B1">
              <w:rPr>
                <w:rFonts w:cs="Segoe UI"/>
                <w:color w:val="000000" w:themeColor="text1"/>
                <w:lang w:val="en-GB"/>
              </w:rPr>
              <w:t xml:space="preserve">                                                    </w:t>
            </w:r>
            <w:r w:rsidR="006A57B1" w:rsidRPr="00EB1CE3">
              <w:rPr>
                <w:rFonts w:cs="Segoe UI"/>
                <w:color w:val="000000" w:themeColor="text1"/>
                <w:lang w:val="en-GB"/>
              </w:rPr>
              <w:t xml:space="preserve">through </w:t>
            </w:r>
            <w:r w:rsidR="00C647A8" w:rsidRPr="00EB1CE3">
              <w:t>procurement.info.ss@undp.org</w:t>
            </w:r>
          </w:p>
        </w:tc>
      </w:tr>
      <w:tr w:rsidR="00276CB2" w:rsidRPr="00956F66" w14:paraId="5B6094E5" w14:textId="77777777" w:rsidTr="00A34F36">
        <w:trPr>
          <w:trHeight w:val="26"/>
          <w:jc w:val="center"/>
        </w:trPr>
        <w:tc>
          <w:tcPr>
            <w:tcW w:w="612" w:type="dxa"/>
          </w:tcPr>
          <w:p w14:paraId="06EF0EDF" w14:textId="77777777" w:rsidR="00276CB2" w:rsidRPr="00956F66" w:rsidRDefault="00276CB2" w:rsidP="00276CB2">
            <w:pPr>
              <w:jc w:val="center"/>
              <w:rPr>
                <w:rFonts w:ascii="Segoe UI" w:hAnsi="Segoe UI" w:cs="Segoe UI"/>
                <w:bCs/>
                <w:sz w:val="20"/>
                <w:szCs w:val="20"/>
                <w:lang w:val="en-GB"/>
              </w:rPr>
            </w:pPr>
            <w:r w:rsidRPr="00956F66">
              <w:rPr>
                <w:rFonts w:ascii="Segoe UI" w:hAnsi="Segoe UI" w:cs="Segoe UI"/>
                <w:bCs/>
                <w:sz w:val="20"/>
                <w:szCs w:val="20"/>
                <w:lang w:val="en-GB"/>
              </w:rPr>
              <w:t>1</w:t>
            </w:r>
            <w:r>
              <w:rPr>
                <w:rFonts w:ascii="Segoe UI" w:hAnsi="Segoe UI" w:cs="Segoe UI"/>
                <w:bCs/>
                <w:sz w:val="20"/>
                <w:szCs w:val="20"/>
                <w:lang w:val="en-GB"/>
              </w:rPr>
              <w:t>4</w:t>
            </w:r>
          </w:p>
        </w:tc>
        <w:tc>
          <w:tcPr>
            <w:tcW w:w="1095" w:type="dxa"/>
          </w:tcPr>
          <w:p w14:paraId="1C1A40B4" w14:textId="77777777" w:rsidR="00276CB2" w:rsidRPr="00956F66" w:rsidRDefault="00276CB2" w:rsidP="00276CB2">
            <w:pPr>
              <w:jc w:val="center"/>
              <w:rPr>
                <w:rFonts w:ascii="Segoe UI" w:hAnsi="Segoe UI" w:cs="Segoe UI"/>
                <w:bCs/>
                <w:sz w:val="20"/>
                <w:szCs w:val="20"/>
                <w:lang w:val="en-GB"/>
              </w:rPr>
            </w:pPr>
            <w:r>
              <w:rPr>
                <w:rFonts w:ascii="Segoe UI" w:hAnsi="Segoe UI" w:cs="Segoe UI"/>
                <w:bCs/>
                <w:sz w:val="20"/>
                <w:szCs w:val="20"/>
                <w:lang w:val="en-GB"/>
              </w:rPr>
              <w:t>23</w:t>
            </w:r>
          </w:p>
        </w:tc>
        <w:tc>
          <w:tcPr>
            <w:tcW w:w="2336" w:type="dxa"/>
          </w:tcPr>
          <w:p w14:paraId="3630FC01" w14:textId="77777777" w:rsidR="00276CB2" w:rsidRPr="0099558F" w:rsidRDefault="00276CB2" w:rsidP="00276CB2">
            <w:pPr>
              <w:rPr>
                <w:rFonts w:ascii="Segoe UI" w:hAnsi="Segoe UI" w:cs="Segoe UI"/>
                <w:bCs/>
                <w:sz w:val="20"/>
                <w:szCs w:val="20"/>
                <w:highlight w:val="yellow"/>
                <w:lang w:val="en-GB"/>
              </w:rPr>
            </w:pPr>
            <w:r w:rsidRPr="00891C79">
              <w:rPr>
                <w:rFonts w:ascii="Segoe UI" w:hAnsi="Segoe UI" w:cs="Segoe UI"/>
                <w:bCs/>
                <w:sz w:val="20"/>
                <w:szCs w:val="20"/>
                <w:lang w:val="en-GB"/>
              </w:rPr>
              <w:t xml:space="preserve">Deadline for Submission </w:t>
            </w:r>
          </w:p>
        </w:tc>
        <w:tc>
          <w:tcPr>
            <w:tcW w:w="6209" w:type="dxa"/>
            <w:tcMar>
              <w:top w:w="85" w:type="dxa"/>
              <w:bottom w:w="142" w:type="dxa"/>
            </w:tcMar>
          </w:tcPr>
          <w:p w14:paraId="17CBB773" w14:textId="3034B675" w:rsidR="00891C79" w:rsidRPr="00E70CA2" w:rsidRDefault="009C5913" w:rsidP="00891C79">
            <w:pPr>
              <w:pStyle w:val="BankNormal"/>
              <w:rPr>
                <w:rFonts w:cs="Segoe UI"/>
                <w:bCs/>
              </w:rPr>
            </w:pPr>
            <w:r>
              <w:rPr>
                <w:rFonts w:cs="Segoe UI"/>
                <w:bCs/>
              </w:rPr>
              <w:t>A</w:t>
            </w:r>
            <w:r w:rsidR="00891C79">
              <w:rPr>
                <w:rFonts w:cs="Segoe UI"/>
                <w:color w:val="000000"/>
                <w:sz w:val="19"/>
                <w:szCs w:val="19"/>
                <w:lang w:val="en-GB"/>
              </w:rPr>
              <w:t xml:space="preserve">s </w:t>
            </w:r>
            <w:r w:rsidR="00891C79" w:rsidRPr="00E64D10">
              <w:rPr>
                <w:rFonts w:cs="Segoe UI"/>
                <w:color w:val="000000"/>
                <w:sz w:val="19"/>
                <w:szCs w:val="19"/>
                <w:lang w:val="en-GB"/>
              </w:rPr>
              <w:t xml:space="preserve">specified in </w:t>
            </w:r>
            <w:proofErr w:type="spellStart"/>
            <w:r w:rsidR="00891C79" w:rsidRPr="00E64D10">
              <w:rPr>
                <w:rFonts w:cs="Segoe UI"/>
                <w:color w:val="000000"/>
                <w:sz w:val="19"/>
                <w:szCs w:val="19"/>
                <w:lang w:val="en-GB"/>
              </w:rPr>
              <w:t>etendering</w:t>
            </w:r>
            <w:proofErr w:type="spellEnd"/>
            <w:r w:rsidR="00891C79" w:rsidRPr="00E64D10">
              <w:rPr>
                <w:rFonts w:cs="Segoe UI"/>
                <w:color w:val="000000"/>
                <w:sz w:val="19"/>
                <w:szCs w:val="19"/>
                <w:lang w:val="en-GB"/>
              </w:rPr>
              <w:t xml:space="preserve"> system</w:t>
            </w:r>
            <w:r w:rsidR="00891C79">
              <w:rPr>
                <w:rFonts w:cs="Segoe UI"/>
                <w:color w:val="000000"/>
                <w:sz w:val="19"/>
                <w:szCs w:val="19"/>
                <w:lang w:val="en-GB"/>
              </w:rPr>
              <w:t>.</w:t>
            </w:r>
            <w:r w:rsidR="00891C79" w:rsidRPr="00E70CA2">
              <w:rPr>
                <w:rFonts w:cs="Segoe UI"/>
                <w:bCs/>
              </w:rPr>
              <w:t xml:space="preserve"> </w:t>
            </w:r>
          </w:p>
          <w:p w14:paraId="7D4983A6" w14:textId="77777777" w:rsidR="00891C79" w:rsidRPr="00E70CA2" w:rsidRDefault="00891C79" w:rsidP="00891C79">
            <w:pPr>
              <w:pStyle w:val="BankNormal"/>
              <w:rPr>
                <w:rFonts w:cs="Segoe UI"/>
                <w:b/>
                <w:bCs/>
                <w:u w:val="single"/>
              </w:rPr>
            </w:pPr>
            <w:r w:rsidRPr="00E70CA2">
              <w:rPr>
                <w:rFonts w:cs="Segoe UI"/>
                <w:b/>
                <w:bCs/>
                <w:u w:val="single"/>
              </w:rPr>
              <w:t>Note:</w:t>
            </w:r>
          </w:p>
          <w:p w14:paraId="084C8573" w14:textId="603FF8AA" w:rsidR="00891C79" w:rsidRDefault="00891C79" w:rsidP="00D77CB9">
            <w:pPr>
              <w:pStyle w:val="BankNormal"/>
              <w:numPr>
                <w:ilvl w:val="0"/>
                <w:numId w:val="30"/>
              </w:numPr>
              <w:rPr>
                <w:rFonts w:cs="Segoe UI"/>
                <w:bCs/>
              </w:rPr>
            </w:pPr>
            <w:r w:rsidRPr="00E70CA2">
              <w:rPr>
                <w:rFonts w:cs="Segoe UI"/>
                <w:bCs/>
              </w:rPr>
              <w:t xml:space="preserve">The time zone in </w:t>
            </w:r>
            <w:proofErr w:type="spellStart"/>
            <w:r w:rsidRPr="00E70CA2">
              <w:rPr>
                <w:rFonts w:cs="Segoe UI"/>
                <w:bCs/>
              </w:rPr>
              <w:t>etendering</w:t>
            </w:r>
            <w:proofErr w:type="spellEnd"/>
            <w:r w:rsidRPr="00E70CA2">
              <w:rPr>
                <w:rFonts w:cs="Segoe UI"/>
                <w:bCs/>
              </w:rPr>
              <w:t xml:space="preserve"> system is in EST/EDT (New York) time zone.</w:t>
            </w:r>
          </w:p>
          <w:p w14:paraId="144FFB18" w14:textId="1E72A745" w:rsidR="00276CB2" w:rsidRPr="00891C79" w:rsidRDefault="00891C79" w:rsidP="00D77CB9">
            <w:pPr>
              <w:pStyle w:val="BankNormal"/>
              <w:numPr>
                <w:ilvl w:val="0"/>
                <w:numId w:val="30"/>
              </w:numPr>
              <w:rPr>
                <w:rFonts w:cs="Segoe UI"/>
                <w:bCs/>
              </w:rPr>
            </w:pPr>
            <w:r w:rsidRPr="00891C79">
              <w:rPr>
                <w:rFonts w:cs="Segoe UI"/>
                <w:bCs/>
              </w:rPr>
              <w:t>Bid Submission deadline appearing on e-Tendering portal will be FINAL and prevail on deadlines appearing on other websites.</w:t>
            </w:r>
          </w:p>
        </w:tc>
      </w:tr>
      <w:tr w:rsidR="00276CB2" w:rsidRPr="00956F66" w14:paraId="4F2BB756" w14:textId="77777777" w:rsidTr="000530A3">
        <w:trPr>
          <w:trHeight w:val="765"/>
          <w:jc w:val="center"/>
        </w:trPr>
        <w:tc>
          <w:tcPr>
            <w:tcW w:w="612" w:type="dxa"/>
          </w:tcPr>
          <w:p w14:paraId="233CF27B" w14:textId="77777777" w:rsidR="00276CB2" w:rsidRPr="00956F66" w:rsidRDefault="00276CB2" w:rsidP="00276CB2">
            <w:pPr>
              <w:jc w:val="center"/>
              <w:rPr>
                <w:rFonts w:ascii="Segoe UI" w:hAnsi="Segoe UI" w:cs="Segoe UI"/>
                <w:sz w:val="20"/>
                <w:szCs w:val="20"/>
                <w:lang w:val="en-GB"/>
              </w:rPr>
            </w:pPr>
            <w:r w:rsidRPr="00956F66">
              <w:rPr>
                <w:rFonts w:ascii="Segoe UI" w:hAnsi="Segoe UI" w:cs="Segoe UI"/>
                <w:sz w:val="20"/>
                <w:szCs w:val="20"/>
                <w:lang w:val="en-GB"/>
              </w:rPr>
              <w:t>14</w:t>
            </w:r>
          </w:p>
        </w:tc>
        <w:tc>
          <w:tcPr>
            <w:tcW w:w="1095" w:type="dxa"/>
          </w:tcPr>
          <w:p w14:paraId="742F11A0" w14:textId="77777777" w:rsidR="00276CB2" w:rsidRPr="00956F66" w:rsidRDefault="00276CB2" w:rsidP="00276CB2">
            <w:pPr>
              <w:jc w:val="center"/>
              <w:rPr>
                <w:rFonts w:ascii="Segoe UI" w:hAnsi="Segoe UI" w:cs="Segoe UI"/>
                <w:sz w:val="20"/>
                <w:szCs w:val="20"/>
                <w:lang w:val="en-GB"/>
              </w:rPr>
            </w:pPr>
            <w:r>
              <w:rPr>
                <w:rFonts w:ascii="Segoe UI" w:hAnsi="Segoe UI" w:cs="Segoe UI"/>
                <w:sz w:val="20"/>
                <w:szCs w:val="20"/>
                <w:lang w:val="en-GB"/>
              </w:rPr>
              <w:t>22</w:t>
            </w:r>
          </w:p>
        </w:tc>
        <w:tc>
          <w:tcPr>
            <w:tcW w:w="2336" w:type="dxa"/>
          </w:tcPr>
          <w:p w14:paraId="4CC42920" w14:textId="77777777" w:rsidR="00276CB2" w:rsidRPr="00956F66" w:rsidRDefault="00276CB2" w:rsidP="00276CB2">
            <w:pPr>
              <w:rPr>
                <w:rFonts w:ascii="Segoe UI" w:hAnsi="Segoe UI" w:cs="Segoe UI"/>
                <w:sz w:val="20"/>
                <w:szCs w:val="20"/>
                <w:lang w:val="en-GB"/>
              </w:rPr>
            </w:pPr>
            <w:r w:rsidRPr="00956F66">
              <w:rPr>
                <w:rFonts w:ascii="Segoe UI" w:hAnsi="Segoe UI" w:cs="Segoe UI"/>
                <w:sz w:val="20"/>
                <w:szCs w:val="20"/>
                <w:lang w:val="en-GB"/>
              </w:rPr>
              <w:t>Allowable Manner of Submitting Proposals</w:t>
            </w:r>
          </w:p>
        </w:tc>
        <w:tc>
          <w:tcPr>
            <w:tcW w:w="6209" w:type="dxa"/>
            <w:tcMar>
              <w:top w:w="85" w:type="dxa"/>
              <w:bottom w:w="142" w:type="dxa"/>
            </w:tcMar>
          </w:tcPr>
          <w:p w14:paraId="46A4DD9B" w14:textId="77777777" w:rsidR="00611C78" w:rsidRPr="00C873AA" w:rsidRDefault="00A56B24" w:rsidP="006F7210">
            <w:pPr>
              <w:tabs>
                <w:tab w:val="left" w:pos="378"/>
                <w:tab w:val="right" w:pos="7218"/>
              </w:tabs>
              <w:spacing w:before="60" w:after="60" w:line="240" w:lineRule="auto"/>
              <w:rPr>
                <w:rFonts w:ascii="Segoe UI" w:eastAsia="Times New Roman" w:hAnsi="Segoe UI" w:cs="Segoe UI"/>
                <w:b/>
                <w:bCs/>
                <w:color w:val="000000"/>
                <w:sz w:val="19"/>
                <w:szCs w:val="19"/>
                <w:lang w:val="en-GB"/>
              </w:rPr>
            </w:pPr>
            <w:r w:rsidRPr="00C873AA">
              <w:rPr>
                <w:rFonts w:ascii="Segoe UI" w:eastAsia="Times New Roman" w:hAnsi="Segoe UI" w:cs="Segoe UI" w:hint="eastAsia"/>
                <w:b/>
                <w:bCs/>
                <w:color w:val="000000"/>
                <w:sz w:val="19"/>
                <w:szCs w:val="19"/>
                <w:lang w:val="en-GB"/>
              </w:rPr>
              <w:t>e</w:t>
            </w:r>
            <w:r w:rsidRPr="00C873AA">
              <w:rPr>
                <w:rFonts w:ascii="Segoe UI" w:eastAsia="Times New Roman" w:hAnsi="Segoe UI" w:cs="Segoe UI"/>
                <w:b/>
                <w:bCs/>
                <w:color w:val="000000"/>
                <w:sz w:val="19"/>
                <w:szCs w:val="19"/>
                <w:lang w:val="en-GB"/>
              </w:rPr>
              <w:t>-Tendering only</w:t>
            </w:r>
          </w:p>
          <w:p w14:paraId="64E57F49" w14:textId="77777777" w:rsidR="00A56B24" w:rsidRDefault="00A56B24" w:rsidP="006F7210">
            <w:pPr>
              <w:tabs>
                <w:tab w:val="left" w:pos="378"/>
                <w:tab w:val="right" w:pos="7218"/>
              </w:tabs>
              <w:spacing w:before="60" w:after="60" w:line="240" w:lineRule="auto"/>
              <w:rPr>
                <w:rFonts w:ascii="MS Gothic" w:eastAsia="MS Gothic" w:hAnsi="MS Gothic" w:cs="Segoe UI"/>
                <w:snapToGrid w:val="0"/>
                <w:color w:val="000000"/>
                <w:sz w:val="20"/>
                <w:szCs w:val="20"/>
              </w:rPr>
            </w:pPr>
          </w:p>
          <w:p w14:paraId="2C658F00" w14:textId="5350EE8E" w:rsidR="00A56B24" w:rsidRPr="000530A3" w:rsidRDefault="00A56B24" w:rsidP="006F7210">
            <w:pPr>
              <w:tabs>
                <w:tab w:val="left" w:pos="378"/>
                <w:tab w:val="right" w:pos="7218"/>
              </w:tabs>
              <w:spacing w:before="60" w:after="60" w:line="240" w:lineRule="auto"/>
              <w:rPr>
                <w:rFonts w:ascii="Segoe UI" w:eastAsia="Times New Roman" w:hAnsi="Segoe UI" w:cs="Segoe UI"/>
                <w:snapToGrid w:val="0"/>
                <w:color w:val="000000"/>
                <w:sz w:val="20"/>
                <w:szCs w:val="20"/>
              </w:rPr>
            </w:pPr>
            <w:r>
              <w:rPr>
                <w:rFonts w:ascii="Segoe UI" w:eastAsia="Times New Roman" w:hAnsi="Segoe UI" w:cs="Segoe UI"/>
                <w:color w:val="000000"/>
                <w:sz w:val="19"/>
                <w:szCs w:val="19"/>
                <w:lang w:val="en-GB"/>
              </w:rPr>
              <w:t xml:space="preserve">Bidders are requested to ensure that all documents </w:t>
            </w:r>
            <w:r w:rsidRPr="0099558F">
              <w:rPr>
                <w:rFonts w:ascii="Segoe UI" w:eastAsia="Times New Roman" w:hAnsi="Segoe UI" w:cs="Segoe UI"/>
                <w:color w:val="000000"/>
                <w:sz w:val="19"/>
                <w:szCs w:val="19"/>
                <w:lang w:val="en-GB"/>
              </w:rPr>
              <w:t>related</w:t>
            </w:r>
            <w:r w:rsidRPr="005F446C">
              <w:rPr>
                <w:rFonts w:ascii="Segoe UI" w:eastAsia="Times New Roman" w:hAnsi="Segoe UI" w:cs="Segoe UI"/>
                <w:color w:val="000000"/>
                <w:sz w:val="19"/>
                <w:szCs w:val="19"/>
                <w:lang w:val="en-GB"/>
              </w:rPr>
              <w:t xml:space="preserve"> to their proposals are correctly uploaded before the deadline,</w:t>
            </w:r>
            <w:r w:rsidRPr="00474251">
              <w:rPr>
                <w:rFonts w:cs="Segoe UI"/>
                <w:color w:val="000000" w:themeColor="text1"/>
                <w:lang w:val="en-GB"/>
              </w:rPr>
              <w:t xml:space="preserve"> </w:t>
            </w:r>
            <w:r w:rsidRPr="00D344F7">
              <w:rPr>
                <w:rFonts w:cs="Segoe UI"/>
                <w:color w:val="000000" w:themeColor="text1"/>
                <w:lang w:val="en-GB"/>
              </w:rPr>
              <w:t>f</w:t>
            </w:r>
            <w:r w:rsidRPr="00B44611">
              <w:rPr>
                <w:rFonts w:cs="Segoe UI"/>
                <w:color w:val="000000" w:themeColor="text1"/>
                <w:lang w:val="en-GB"/>
              </w:rPr>
              <w:t>r</w:t>
            </w:r>
            <w:r w:rsidRPr="00B33AFD">
              <w:rPr>
                <w:rFonts w:cs="Segoe UI"/>
                <w:color w:val="000000" w:themeColor="text1"/>
                <w:lang w:val="en-GB"/>
              </w:rPr>
              <w:t>ee of viruses and not corrupted</w:t>
            </w:r>
            <w:r>
              <w:rPr>
                <w:rFonts w:ascii="Segoe UI" w:eastAsia="Times New Roman" w:hAnsi="Segoe UI" w:cs="Segoe UI"/>
                <w:color w:val="000000"/>
                <w:sz w:val="19"/>
                <w:szCs w:val="19"/>
                <w:lang w:val="en-GB"/>
              </w:rPr>
              <w:t>.</w:t>
            </w:r>
          </w:p>
        </w:tc>
      </w:tr>
      <w:tr w:rsidR="00276CB2" w:rsidRPr="00956F66" w14:paraId="4DBA3BAA" w14:textId="77777777" w:rsidTr="00A34F36">
        <w:trPr>
          <w:trHeight w:val="476"/>
          <w:jc w:val="center"/>
        </w:trPr>
        <w:tc>
          <w:tcPr>
            <w:tcW w:w="612" w:type="dxa"/>
          </w:tcPr>
          <w:p w14:paraId="5B252AE4" w14:textId="77777777" w:rsidR="00276CB2" w:rsidRPr="00956F66" w:rsidRDefault="00276CB2" w:rsidP="00276CB2">
            <w:pPr>
              <w:jc w:val="center"/>
              <w:rPr>
                <w:rFonts w:ascii="Segoe UI" w:hAnsi="Segoe UI" w:cs="Segoe UI"/>
                <w:sz w:val="20"/>
                <w:szCs w:val="20"/>
                <w:lang w:val="en-GB"/>
              </w:rPr>
            </w:pPr>
            <w:r w:rsidRPr="00956F66">
              <w:rPr>
                <w:rFonts w:ascii="Segoe UI" w:hAnsi="Segoe UI" w:cs="Segoe UI"/>
                <w:sz w:val="20"/>
                <w:szCs w:val="20"/>
                <w:lang w:val="en-GB"/>
              </w:rPr>
              <w:t>15</w:t>
            </w:r>
          </w:p>
        </w:tc>
        <w:tc>
          <w:tcPr>
            <w:tcW w:w="1095" w:type="dxa"/>
          </w:tcPr>
          <w:p w14:paraId="3BEB6610" w14:textId="77777777" w:rsidR="00276CB2" w:rsidRPr="00956F66" w:rsidRDefault="00276CB2" w:rsidP="00276CB2">
            <w:pPr>
              <w:jc w:val="center"/>
              <w:rPr>
                <w:rFonts w:ascii="Segoe UI" w:hAnsi="Segoe UI" w:cs="Segoe UI"/>
                <w:sz w:val="20"/>
                <w:szCs w:val="20"/>
                <w:lang w:val="en-GB"/>
              </w:rPr>
            </w:pPr>
            <w:r>
              <w:rPr>
                <w:rFonts w:ascii="Segoe UI" w:hAnsi="Segoe UI" w:cs="Segoe UI"/>
                <w:sz w:val="20"/>
                <w:szCs w:val="20"/>
                <w:lang w:val="en-GB"/>
              </w:rPr>
              <w:t>22</w:t>
            </w:r>
          </w:p>
        </w:tc>
        <w:tc>
          <w:tcPr>
            <w:tcW w:w="2336" w:type="dxa"/>
          </w:tcPr>
          <w:p w14:paraId="50B7499B" w14:textId="77777777" w:rsidR="00276CB2" w:rsidRPr="00956F66" w:rsidRDefault="00276CB2" w:rsidP="00276CB2">
            <w:pPr>
              <w:rPr>
                <w:rFonts w:ascii="Segoe UI" w:hAnsi="Segoe UI" w:cs="Segoe UI"/>
                <w:sz w:val="20"/>
                <w:szCs w:val="20"/>
                <w:lang w:val="en-GB"/>
              </w:rPr>
            </w:pPr>
            <w:r w:rsidRPr="00956F66">
              <w:rPr>
                <w:rFonts w:ascii="Segoe UI" w:hAnsi="Segoe UI" w:cs="Segoe UI"/>
                <w:sz w:val="20"/>
                <w:szCs w:val="20"/>
                <w:lang w:val="en-GB"/>
              </w:rPr>
              <w:t xml:space="preserve">Proposal Submission Address </w:t>
            </w:r>
          </w:p>
        </w:tc>
        <w:tc>
          <w:tcPr>
            <w:tcW w:w="6209" w:type="dxa"/>
            <w:tcMar>
              <w:top w:w="85" w:type="dxa"/>
              <w:bottom w:w="142" w:type="dxa"/>
            </w:tcMar>
          </w:tcPr>
          <w:p w14:paraId="10AB7744" w14:textId="77777777" w:rsidR="00276CB2" w:rsidRPr="00F8219F" w:rsidRDefault="00C96FEA" w:rsidP="00276CB2">
            <w:pPr>
              <w:pStyle w:val="BankNormal"/>
              <w:tabs>
                <w:tab w:val="right" w:pos="7218"/>
              </w:tabs>
              <w:spacing w:after="0"/>
              <w:rPr>
                <w:rFonts w:cs="Segoe UI"/>
                <w:u w:val="single"/>
                <w:lang w:val="fr-FR"/>
              </w:rPr>
            </w:pPr>
            <w:hyperlink r:id="rId25" w:history="1">
              <w:r w:rsidR="00276CB2" w:rsidRPr="00F8219F">
                <w:rPr>
                  <w:rStyle w:val="Hyperlink"/>
                  <w:rFonts w:cs="Segoe UI"/>
                  <w:lang w:val="fr-FR"/>
                </w:rPr>
                <w:t>https://etendering.partneragencies.org</w:t>
              </w:r>
            </w:hyperlink>
            <w:r w:rsidR="00276CB2" w:rsidRPr="00F8219F">
              <w:rPr>
                <w:rFonts w:cs="Segoe UI"/>
                <w:u w:val="single"/>
                <w:lang w:val="fr-FR"/>
              </w:rPr>
              <w:t xml:space="preserve"> </w:t>
            </w:r>
          </w:p>
          <w:p w14:paraId="1D0B1F68" w14:textId="77777777" w:rsidR="00276CB2" w:rsidRPr="00F8219F" w:rsidRDefault="00276CB2" w:rsidP="00276CB2">
            <w:pPr>
              <w:pStyle w:val="BankNormal"/>
              <w:tabs>
                <w:tab w:val="right" w:pos="7218"/>
              </w:tabs>
              <w:spacing w:after="0"/>
              <w:rPr>
                <w:rFonts w:cs="Segoe UI"/>
                <w:u w:val="single"/>
                <w:lang w:val="fr-FR"/>
              </w:rPr>
            </w:pPr>
          </w:p>
          <w:p w14:paraId="7C6AF031" w14:textId="77777777" w:rsidR="00891C79" w:rsidRPr="00F8219F" w:rsidRDefault="00891C79" w:rsidP="00891C79">
            <w:pPr>
              <w:pStyle w:val="BankNormal"/>
              <w:rPr>
                <w:rFonts w:cs="Segoe UI"/>
                <w:b/>
                <w:lang w:val="fr-FR"/>
              </w:rPr>
            </w:pPr>
            <w:r w:rsidRPr="00F8219F">
              <w:rPr>
                <w:rFonts w:cs="Segoe UI"/>
                <w:b/>
                <w:lang w:val="fr-FR"/>
              </w:rPr>
              <w:t>BU Code:</w:t>
            </w:r>
            <w:r w:rsidRPr="00F8219F">
              <w:rPr>
                <w:rFonts w:cs="Segoe UI"/>
                <w:lang w:val="fr-FR"/>
              </w:rPr>
              <w:t xml:space="preserve"> SSD10</w:t>
            </w:r>
            <w:r w:rsidRPr="00F8219F">
              <w:rPr>
                <w:rFonts w:cs="Segoe UI"/>
                <w:b/>
                <w:lang w:val="fr-FR"/>
              </w:rPr>
              <w:t xml:space="preserve"> </w:t>
            </w:r>
          </w:p>
          <w:p w14:paraId="4EC098FF" w14:textId="053B324F" w:rsidR="00276CB2" w:rsidRPr="0024600E" w:rsidRDefault="00891C79" w:rsidP="00891C79">
            <w:pPr>
              <w:pStyle w:val="BankNormal"/>
              <w:tabs>
                <w:tab w:val="right" w:pos="7218"/>
              </w:tabs>
              <w:spacing w:after="0"/>
              <w:rPr>
                <w:rFonts w:cs="Segoe UI"/>
                <w:u w:val="single"/>
                <w:lang w:val="en-GB"/>
              </w:rPr>
            </w:pPr>
            <w:r w:rsidRPr="00BF2A89">
              <w:rPr>
                <w:rFonts w:cs="Segoe UI"/>
                <w:b/>
                <w:lang w:val="en-GB"/>
              </w:rPr>
              <w:t>Event ID:</w:t>
            </w:r>
            <w:r w:rsidRPr="00BF2A89">
              <w:rPr>
                <w:rFonts w:cs="Segoe UI"/>
                <w:lang w:val="en-GB"/>
              </w:rPr>
              <w:t xml:space="preserve"> </w:t>
            </w:r>
            <w:r w:rsidR="009E6F8E">
              <w:rPr>
                <w:rFonts w:ascii="Arial" w:hAnsi="Arial" w:cs="Arial"/>
                <w:color w:val="000000"/>
                <w:sz w:val="18"/>
                <w:szCs w:val="18"/>
                <w:shd w:val="clear" w:color="auto" w:fill="FFFFFF"/>
              </w:rPr>
              <w:t>0000011022</w:t>
            </w:r>
          </w:p>
        </w:tc>
      </w:tr>
      <w:tr w:rsidR="00276CB2" w:rsidRPr="00956F66" w14:paraId="3A33EC44" w14:textId="77777777" w:rsidTr="00A34F36">
        <w:trPr>
          <w:trHeight w:val="971"/>
          <w:jc w:val="center"/>
        </w:trPr>
        <w:tc>
          <w:tcPr>
            <w:tcW w:w="612" w:type="dxa"/>
          </w:tcPr>
          <w:p w14:paraId="7C8FB81A" w14:textId="77777777" w:rsidR="00276CB2" w:rsidRPr="00891C79" w:rsidRDefault="00276CB2" w:rsidP="00276CB2">
            <w:pPr>
              <w:jc w:val="center"/>
              <w:rPr>
                <w:rFonts w:ascii="Segoe UI" w:hAnsi="Segoe UI" w:cs="Segoe UI"/>
                <w:sz w:val="20"/>
                <w:szCs w:val="20"/>
                <w:lang w:val="en-GB"/>
              </w:rPr>
            </w:pPr>
            <w:r w:rsidRPr="00891C79">
              <w:rPr>
                <w:rFonts w:ascii="Segoe UI" w:hAnsi="Segoe UI" w:cs="Segoe UI"/>
                <w:sz w:val="20"/>
                <w:szCs w:val="20"/>
                <w:lang w:val="en-GB"/>
              </w:rPr>
              <w:t>16</w:t>
            </w:r>
          </w:p>
        </w:tc>
        <w:tc>
          <w:tcPr>
            <w:tcW w:w="1095" w:type="dxa"/>
          </w:tcPr>
          <w:p w14:paraId="3096CB5C" w14:textId="77777777" w:rsidR="00276CB2" w:rsidRPr="00891C79" w:rsidRDefault="00276CB2" w:rsidP="00276CB2">
            <w:pPr>
              <w:jc w:val="center"/>
              <w:rPr>
                <w:rFonts w:ascii="Segoe UI" w:hAnsi="Segoe UI" w:cs="Segoe UI"/>
                <w:sz w:val="20"/>
                <w:szCs w:val="20"/>
                <w:lang w:val="en-GB"/>
              </w:rPr>
            </w:pPr>
            <w:r w:rsidRPr="00891C79">
              <w:rPr>
                <w:rFonts w:ascii="Segoe UI" w:hAnsi="Segoe UI" w:cs="Segoe UI"/>
                <w:sz w:val="20"/>
                <w:szCs w:val="20"/>
                <w:lang w:val="en-GB"/>
              </w:rPr>
              <w:t>22</w:t>
            </w:r>
          </w:p>
        </w:tc>
        <w:tc>
          <w:tcPr>
            <w:tcW w:w="2336" w:type="dxa"/>
          </w:tcPr>
          <w:p w14:paraId="675EF24D" w14:textId="280532A3" w:rsidR="00276CB2" w:rsidRPr="00891C79" w:rsidRDefault="00276CB2" w:rsidP="00276CB2">
            <w:pPr>
              <w:rPr>
                <w:rFonts w:ascii="Segoe UI" w:hAnsi="Segoe UI" w:cs="Segoe UI"/>
                <w:sz w:val="20"/>
                <w:szCs w:val="20"/>
                <w:lang w:val="en-GB"/>
              </w:rPr>
            </w:pPr>
            <w:r w:rsidRPr="00891C79">
              <w:rPr>
                <w:rFonts w:ascii="Segoe UI" w:hAnsi="Segoe UI" w:cs="Segoe UI"/>
                <w:sz w:val="20"/>
                <w:szCs w:val="20"/>
                <w:lang w:val="en-GB"/>
              </w:rPr>
              <w:t xml:space="preserve">Electronic submission (email or </w:t>
            </w:r>
            <w:proofErr w:type="spellStart"/>
            <w:r w:rsidRPr="00891C79">
              <w:rPr>
                <w:rFonts w:ascii="Segoe UI" w:hAnsi="Segoe UI" w:cs="Segoe UI"/>
                <w:sz w:val="20"/>
                <w:szCs w:val="20"/>
                <w:lang w:val="en-GB"/>
              </w:rPr>
              <w:t>eTendering</w:t>
            </w:r>
            <w:proofErr w:type="spellEnd"/>
            <w:r w:rsidRPr="00891C79">
              <w:rPr>
                <w:rFonts w:ascii="Segoe UI" w:hAnsi="Segoe UI" w:cs="Segoe UI"/>
                <w:sz w:val="20"/>
                <w:szCs w:val="20"/>
                <w:lang w:val="en-GB"/>
              </w:rPr>
              <w:t>) requirements</w:t>
            </w:r>
          </w:p>
        </w:tc>
        <w:tc>
          <w:tcPr>
            <w:tcW w:w="6209" w:type="dxa"/>
            <w:tcMar>
              <w:top w:w="85" w:type="dxa"/>
              <w:bottom w:w="142" w:type="dxa"/>
            </w:tcMar>
          </w:tcPr>
          <w:p w14:paraId="0A97AD11" w14:textId="77777777" w:rsidR="00891C79" w:rsidRPr="005E4129" w:rsidRDefault="00891C79" w:rsidP="00943110">
            <w:pPr>
              <w:pStyle w:val="BankNormal"/>
              <w:numPr>
                <w:ilvl w:val="0"/>
                <w:numId w:val="18"/>
              </w:numPr>
              <w:tabs>
                <w:tab w:val="right" w:pos="7218"/>
              </w:tabs>
              <w:spacing w:after="0"/>
              <w:ind w:left="382"/>
              <w:rPr>
                <w:rFonts w:cs="Segoe UI"/>
                <w:color w:val="000000" w:themeColor="text1"/>
                <w:lang w:val="en-GB"/>
              </w:rPr>
            </w:pPr>
            <w:r w:rsidRPr="005E4129">
              <w:rPr>
                <w:rFonts w:cs="Segoe UI"/>
                <w:color w:val="000000" w:themeColor="text1"/>
                <w:lang w:val="en-GB"/>
              </w:rPr>
              <w:t>Format: PDF files only</w:t>
            </w:r>
          </w:p>
          <w:p w14:paraId="77D70E02" w14:textId="77777777" w:rsidR="00891C79" w:rsidRDefault="00891C79" w:rsidP="00943110">
            <w:pPr>
              <w:pStyle w:val="BankNormal"/>
              <w:numPr>
                <w:ilvl w:val="0"/>
                <w:numId w:val="18"/>
              </w:numPr>
              <w:tabs>
                <w:tab w:val="right" w:pos="7218"/>
              </w:tabs>
              <w:spacing w:after="0"/>
              <w:ind w:left="382"/>
              <w:rPr>
                <w:rFonts w:cs="Segoe UI"/>
                <w:color w:val="000000" w:themeColor="text1"/>
                <w:lang w:val="en-GB"/>
              </w:rPr>
            </w:pPr>
            <w:r w:rsidRPr="00B33AFD">
              <w:rPr>
                <w:rFonts w:cs="Segoe UI"/>
                <w:color w:val="000000" w:themeColor="text1"/>
                <w:lang w:val="en-GB"/>
              </w:rPr>
              <w:t>File names must be maximum 60 characters long and must not contain any letter or special character other than from Latin alphabet/keyboard.</w:t>
            </w:r>
          </w:p>
          <w:p w14:paraId="104162B5" w14:textId="77777777" w:rsidR="00891C79" w:rsidRDefault="00891C79" w:rsidP="00943110">
            <w:pPr>
              <w:pStyle w:val="BankNormal"/>
              <w:numPr>
                <w:ilvl w:val="0"/>
                <w:numId w:val="18"/>
              </w:numPr>
              <w:tabs>
                <w:tab w:val="right" w:pos="7218"/>
              </w:tabs>
              <w:spacing w:after="0"/>
              <w:ind w:left="382"/>
              <w:rPr>
                <w:rFonts w:cs="Segoe UI"/>
                <w:color w:val="000000" w:themeColor="text1"/>
                <w:lang w:val="en-GB"/>
              </w:rPr>
            </w:pPr>
            <w:r w:rsidRPr="00B33AFD">
              <w:rPr>
                <w:rFonts w:cs="Segoe UI"/>
                <w:color w:val="000000" w:themeColor="text1"/>
                <w:lang w:val="en-GB"/>
              </w:rPr>
              <w:t>All files must be free of viruses and not corrupted</w:t>
            </w:r>
            <w:r>
              <w:rPr>
                <w:rFonts w:cs="Segoe UI"/>
                <w:color w:val="000000" w:themeColor="text1"/>
                <w:lang w:val="en-GB"/>
              </w:rPr>
              <w:t xml:space="preserve">. </w:t>
            </w:r>
          </w:p>
          <w:p w14:paraId="37747686" w14:textId="77777777" w:rsidR="00891C79" w:rsidRDefault="00891C79" w:rsidP="00943110">
            <w:pPr>
              <w:pStyle w:val="BankNormal"/>
              <w:numPr>
                <w:ilvl w:val="0"/>
                <w:numId w:val="18"/>
              </w:numPr>
              <w:tabs>
                <w:tab w:val="right" w:pos="7218"/>
              </w:tabs>
              <w:spacing w:after="0"/>
              <w:ind w:left="382"/>
              <w:rPr>
                <w:rFonts w:cs="Segoe UI"/>
                <w:color w:val="000000" w:themeColor="text1"/>
                <w:lang w:val="en-GB"/>
              </w:rPr>
            </w:pPr>
            <w:r w:rsidRPr="00561543">
              <w:rPr>
                <w:rFonts w:cs="Segoe UI"/>
                <w:color w:val="000000" w:themeColor="text1"/>
                <w:lang w:val="en-GB"/>
              </w:rPr>
              <w:t>Do not password encrypt your technical proposal.</w:t>
            </w:r>
          </w:p>
          <w:p w14:paraId="09F3B213" w14:textId="77777777" w:rsidR="00891C79" w:rsidRDefault="00891C79" w:rsidP="00943110">
            <w:pPr>
              <w:pStyle w:val="BankNormal"/>
              <w:numPr>
                <w:ilvl w:val="0"/>
                <w:numId w:val="18"/>
              </w:numPr>
              <w:tabs>
                <w:tab w:val="right" w:pos="7218"/>
              </w:tabs>
              <w:spacing w:after="0"/>
              <w:ind w:left="382"/>
              <w:rPr>
                <w:rFonts w:cs="Segoe UI"/>
                <w:color w:val="000000" w:themeColor="text1"/>
                <w:lang w:val="en-GB"/>
              </w:rPr>
            </w:pPr>
            <w:r w:rsidRPr="00561543">
              <w:rPr>
                <w:rFonts w:cs="Segoe UI"/>
                <w:color w:val="000000" w:themeColor="text1"/>
                <w:lang w:val="en-GB"/>
              </w:rPr>
              <w:t>Financial proposals MUST be encrypted with password.</w:t>
            </w:r>
          </w:p>
          <w:p w14:paraId="650329A3" w14:textId="77777777" w:rsidR="00891C79" w:rsidRDefault="00891C79" w:rsidP="00943110">
            <w:pPr>
              <w:pStyle w:val="BankNormal"/>
              <w:numPr>
                <w:ilvl w:val="0"/>
                <w:numId w:val="18"/>
              </w:numPr>
              <w:tabs>
                <w:tab w:val="right" w:pos="7218"/>
              </w:tabs>
              <w:spacing w:after="0"/>
              <w:ind w:left="382"/>
              <w:rPr>
                <w:rFonts w:cs="Segoe UI"/>
                <w:color w:val="000000" w:themeColor="text1"/>
                <w:lang w:val="en-GB"/>
              </w:rPr>
            </w:pPr>
            <w:r w:rsidRPr="00561543">
              <w:rPr>
                <w:rFonts w:cs="Segoe UI"/>
                <w:color w:val="000000" w:themeColor="text1"/>
                <w:lang w:val="en-GB"/>
              </w:rPr>
              <w:t xml:space="preserve">Password for financial proposal </w:t>
            </w:r>
            <w:r w:rsidRPr="00561543">
              <w:rPr>
                <w:rFonts w:cs="Segoe UI"/>
                <w:color w:val="000000" w:themeColor="text1"/>
                <w:u w:val="single"/>
                <w:lang w:val="en-GB"/>
              </w:rPr>
              <w:t>must</w:t>
            </w:r>
            <w:r w:rsidRPr="00561543">
              <w:rPr>
                <w:rFonts w:cs="Segoe UI"/>
                <w:color w:val="000000" w:themeColor="text1"/>
                <w:lang w:val="en-GB"/>
              </w:rPr>
              <w:t xml:space="preserve"> not be provided to UNDP until requested for by UNDP.</w:t>
            </w:r>
          </w:p>
          <w:p w14:paraId="4D972359" w14:textId="10A5B62A" w:rsidR="00A56B24" w:rsidRPr="00654987" w:rsidRDefault="00891C79" w:rsidP="00891C79">
            <w:pPr>
              <w:pStyle w:val="BankNormal"/>
              <w:tabs>
                <w:tab w:val="right" w:pos="7218"/>
              </w:tabs>
              <w:spacing w:after="0"/>
              <w:ind w:left="382"/>
              <w:rPr>
                <w:rFonts w:cs="Segoe UI"/>
                <w:color w:val="000000" w:themeColor="text1"/>
                <w:highlight w:val="yellow"/>
                <w:lang w:val="en-GB"/>
              </w:rPr>
            </w:pPr>
            <w:r w:rsidRPr="00561543">
              <w:rPr>
                <w:rFonts w:cs="Segoe UI"/>
                <w:color w:val="000000" w:themeColor="text1"/>
                <w:lang w:val="en-GB"/>
              </w:rPr>
              <w:t xml:space="preserve">Max. File Size to Upload in </w:t>
            </w:r>
            <w:proofErr w:type="spellStart"/>
            <w:r w:rsidRPr="00561543">
              <w:rPr>
                <w:rFonts w:cs="Segoe UI"/>
                <w:color w:val="000000" w:themeColor="text1"/>
                <w:lang w:val="en-GB"/>
              </w:rPr>
              <w:t>etendering</w:t>
            </w:r>
            <w:proofErr w:type="spellEnd"/>
            <w:r w:rsidRPr="00561543">
              <w:rPr>
                <w:rFonts w:cs="Segoe UI"/>
                <w:color w:val="000000" w:themeColor="text1"/>
                <w:lang w:val="en-GB"/>
              </w:rPr>
              <w:t>:</w:t>
            </w:r>
            <w:r w:rsidRPr="00561543">
              <w:rPr>
                <w:rFonts w:cs="Segoe UI"/>
                <w:i/>
                <w:color w:val="000000" w:themeColor="text1"/>
                <w:lang w:val="en-GB"/>
              </w:rPr>
              <w:t xml:space="preserve"> </w:t>
            </w:r>
            <w:r w:rsidRPr="00561543">
              <w:rPr>
                <w:rFonts w:cs="Segoe UI"/>
                <w:bCs/>
              </w:rPr>
              <w:t>50MB</w:t>
            </w:r>
            <w:r>
              <w:rPr>
                <w:rFonts w:cs="Segoe UI"/>
                <w:bCs/>
              </w:rPr>
              <w:t xml:space="preserve"> </w:t>
            </w:r>
          </w:p>
        </w:tc>
      </w:tr>
      <w:tr w:rsidR="00276CB2" w:rsidRPr="00956F66" w14:paraId="5108BBD3" w14:textId="77777777" w:rsidTr="00A34F36">
        <w:trPr>
          <w:trHeight w:val="836"/>
          <w:jc w:val="center"/>
        </w:trPr>
        <w:tc>
          <w:tcPr>
            <w:tcW w:w="612" w:type="dxa"/>
          </w:tcPr>
          <w:p w14:paraId="74FBCBDC" w14:textId="77777777" w:rsidR="00276CB2" w:rsidRPr="00956F66" w:rsidRDefault="00276CB2" w:rsidP="00276CB2">
            <w:pPr>
              <w:jc w:val="center"/>
              <w:rPr>
                <w:rFonts w:ascii="Segoe UI" w:hAnsi="Segoe UI" w:cs="Segoe UI"/>
                <w:sz w:val="20"/>
                <w:szCs w:val="20"/>
                <w:lang w:val="en-GB"/>
              </w:rPr>
            </w:pPr>
            <w:r w:rsidRPr="00956F66">
              <w:rPr>
                <w:rFonts w:ascii="Segoe UI" w:hAnsi="Segoe UI" w:cs="Segoe UI"/>
                <w:sz w:val="20"/>
                <w:szCs w:val="20"/>
                <w:lang w:val="en-GB"/>
              </w:rPr>
              <w:t>1</w:t>
            </w:r>
            <w:r>
              <w:rPr>
                <w:rFonts w:ascii="Segoe UI" w:hAnsi="Segoe UI" w:cs="Segoe UI"/>
                <w:sz w:val="20"/>
                <w:szCs w:val="20"/>
                <w:lang w:val="en-GB"/>
              </w:rPr>
              <w:t>7</w:t>
            </w:r>
          </w:p>
        </w:tc>
        <w:tc>
          <w:tcPr>
            <w:tcW w:w="1095" w:type="dxa"/>
          </w:tcPr>
          <w:p w14:paraId="7AC8AAFC" w14:textId="77777777" w:rsidR="00276CB2" w:rsidRDefault="00276CB2" w:rsidP="00276CB2">
            <w:pPr>
              <w:jc w:val="center"/>
              <w:rPr>
                <w:rFonts w:ascii="Segoe UI" w:hAnsi="Segoe UI" w:cs="Segoe UI"/>
                <w:sz w:val="20"/>
                <w:szCs w:val="20"/>
                <w:lang w:val="en-GB"/>
              </w:rPr>
            </w:pPr>
            <w:r>
              <w:rPr>
                <w:rFonts w:ascii="Segoe UI" w:hAnsi="Segoe UI" w:cs="Segoe UI"/>
                <w:sz w:val="20"/>
                <w:szCs w:val="20"/>
                <w:lang w:val="en-GB"/>
              </w:rPr>
              <w:t>27</w:t>
            </w:r>
          </w:p>
          <w:p w14:paraId="7F546D52" w14:textId="77777777" w:rsidR="00C0049D" w:rsidRPr="00956F66" w:rsidRDefault="00C0049D" w:rsidP="00276CB2">
            <w:pPr>
              <w:jc w:val="center"/>
              <w:rPr>
                <w:rFonts w:ascii="Segoe UI" w:hAnsi="Segoe UI" w:cs="Segoe UI"/>
                <w:sz w:val="20"/>
                <w:szCs w:val="20"/>
                <w:lang w:val="en-GB"/>
              </w:rPr>
            </w:pPr>
            <w:r>
              <w:rPr>
                <w:rFonts w:ascii="Segoe UI" w:hAnsi="Segoe UI" w:cs="Segoe UI"/>
                <w:sz w:val="20"/>
                <w:szCs w:val="20"/>
                <w:lang w:val="en-GB"/>
              </w:rPr>
              <w:t>36</w:t>
            </w:r>
          </w:p>
        </w:tc>
        <w:tc>
          <w:tcPr>
            <w:tcW w:w="2336" w:type="dxa"/>
          </w:tcPr>
          <w:p w14:paraId="64F2D2A8" w14:textId="77777777" w:rsidR="00276CB2" w:rsidRPr="00EB3654" w:rsidRDefault="00276CB2" w:rsidP="00276CB2">
            <w:pPr>
              <w:rPr>
                <w:rFonts w:ascii="Segoe UI" w:hAnsi="Segoe UI" w:cs="Segoe UI"/>
                <w:b/>
                <w:bCs/>
                <w:sz w:val="20"/>
                <w:szCs w:val="20"/>
                <w:lang w:val="en-GB"/>
              </w:rPr>
            </w:pPr>
            <w:r w:rsidRPr="00EB3654">
              <w:rPr>
                <w:rFonts w:ascii="Segoe UI" w:hAnsi="Segoe UI" w:cs="Segoe UI"/>
                <w:bCs/>
                <w:sz w:val="20"/>
                <w:szCs w:val="20"/>
                <w:lang w:val="en-GB"/>
              </w:rPr>
              <w:t>Evaluation Method for the Award of Contract</w:t>
            </w:r>
          </w:p>
        </w:tc>
        <w:tc>
          <w:tcPr>
            <w:tcW w:w="6209" w:type="dxa"/>
            <w:tcMar>
              <w:top w:w="85" w:type="dxa"/>
              <w:bottom w:w="142" w:type="dxa"/>
            </w:tcMar>
          </w:tcPr>
          <w:sdt>
            <w:sdtPr>
              <w:rPr>
                <w:rFonts w:cs="Segoe UI"/>
                <w:b/>
                <w:bCs/>
                <w:snapToGrid w:val="0"/>
              </w:rPr>
              <w:id w:val="-8518771"/>
              <w:placeholder>
                <w:docPart w:val="6F7E78A271714FB1B58B10DC848C4F5B"/>
              </w:placeholder>
              <w:comboBox>
                <w:listItem w:value="Choose an item."/>
                <w:listItem w:displayText="Lowest Financial Offer among Technically Responsive and Qualified Proposals" w:value="Lowest Financial Offer among Technically Responsive and Qualified Proposals"/>
                <w:listItem w:displayText="Combined Scoring Method, using the 70%-30% distribution for technical and financial proposals respectively" w:value="Combined Scoring Method, using the 70%-30% distribution for technical and financial proposals respectively"/>
                <w:listItem w:displayText="Combined Scoring Method, using the ____% - _____% distribution for technical and financial proposals respectively" w:value="Combined Scoring Method, using the ____% - _____% distribution for technical and financial proposals respectively"/>
              </w:comboBox>
            </w:sdtPr>
            <w:sdtEndPr/>
            <w:sdtContent>
              <w:p w14:paraId="52885836" w14:textId="48E2426F" w:rsidR="00276CB2" w:rsidRPr="009D5956" w:rsidRDefault="007263CF" w:rsidP="00276CB2">
                <w:pPr>
                  <w:pStyle w:val="BankNormal"/>
                  <w:tabs>
                    <w:tab w:val="left" w:pos="0"/>
                    <w:tab w:val="right" w:pos="7218"/>
                  </w:tabs>
                  <w:spacing w:after="0"/>
                  <w:ind w:left="17"/>
                  <w:rPr>
                    <w:rFonts w:asciiTheme="minorHAnsi" w:eastAsiaTheme="minorHAnsi" w:hAnsiTheme="minorHAnsi" w:cs="Segoe UI"/>
                    <w:b/>
                    <w:bCs/>
                    <w:snapToGrid w:val="0"/>
                    <w:sz w:val="22"/>
                    <w:szCs w:val="22"/>
                  </w:rPr>
                </w:pPr>
                <w:r w:rsidRPr="009D5956">
                  <w:rPr>
                    <w:rFonts w:cs="Segoe UI"/>
                    <w:b/>
                    <w:bCs/>
                    <w:snapToGrid w:val="0"/>
                  </w:rPr>
                  <w:t>Combined Scoring Method, using the 70%-30% distribution for technical and financial proposals respectively</w:t>
                </w:r>
              </w:p>
            </w:sdtContent>
          </w:sdt>
          <w:p w14:paraId="53AD0002" w14:textId="77777777" w:rsidR="00276CB2" w:rsidRPr="00EB3654" w:rsidRDefault="00276CB2" w:rsidP="00276CB2">
            <w:pPr>
              <w:pStyle w:val="BankNormal"/>
              <w:tabs>
                <w:tab w:val="left" w:pos="0"/>
                <w:tab w:val="right" w:pos="7218"/>
              </w:tabs>
              <w:spacing w:after="0"/>
              <w:ind w:left="17"/>
              <w:rPr>
                <w:rFonts w:asciiTheme="majorHAnsi" w:hAnsiTheme="majorHAnsi" w:cs="Segoe UI"/>
                <w:bCs/>
                <w:sz w:val="22"/>
                <w:szCs w:val="22"/>
                <w:lang w:val="en-GB"/>
              </w:rPr>
            </w:pPr>
            <w:r w:rsidRPr="00EB3654">
              <w:rPr>
                <w:rFonts w:asciiTheme="majorHAnsi" w:hAnsiTheme="majorHAnsi" w:cs="Segoe UI"/>
                <w:bCs/>
                <w:sz w:val="22"/>
                <w:szCs w:val="22"/>
                <w:lang w:val="en-GB"/>
              </w:rPr>
              <w:t xml:space="preserve"> </w:t>
            </w:r>
          </w:p>
          <w:p w14:paraId="2EE63840" w14:textId="77777777" w:rsidR="00276CB2" w:rsidRPr="009D5956" w:rsidRDefault="00276CB2" w:rsidP="00276CB2">
            <w:pPr>
              <w:pStyle w:val="BankNormal"/>
              <w:tabs>
                <w:tab w:val="left" w:pos="0"/>
                <w:tab w:val="right" w:pos="7218"/>
              </w:tabs>
              <w:spacing w:after="0"/>
              <w:ind w:left="17"/>
              <w:rPr>
                <w:rFonts w:cs="Segoe UI"/>
                <w:b/>
                <w:bCs/>
                <w:snapToGrid w:val="0"/>
              </w:rPr>
            </w:pPr>
            <w:r w:rsidRPr="009D5956">
              <w:rPr>
                <w:rFonts w:cs="Segoe UI"/>
                <w:b/>
                <w:bCs/>
                <w:color w:val="000000" w:themeColor="text1"/>
                <w:lang w:val="en-GB"/>
              </w:rPr>
              <w:t>The minimum technical score required to pass is 70%.</w:t>
            </w:r>
          </w:p>
        </w:tc>
      </w:tr>
      <w:tr w:rsidR="00276CB2" w:rsidRPr="00956F66" w14:paraId="4C18C0DB" w14:textId="77777777" w:rsidTr="00A34F36">
        <w:trPr>
          <w:jc w:val="center"/>
        </w:trPr>
        <w:tc>
          <w:tcPr>
            <w:tcW w:w="612" w:type="dxa"/>
          </w:tcPr>
          <w:p w14:paraId="571A7FEB" w14:textId="77777777" w:rsidR="00276CB2" w:rsidRPr="00956F66" w:rsidRDefault="00276CB2" w:rsidP="00276CB2">
            <w:pPr>
              <w:pStyle w:val="BankNormal"/>
              <w:tabs>
                <w:tab w:val="left" w:pos="5686"/>
                <w:tab w:val="right" w:pos="7218"/>
              </w:tabs>
              <w:spacing w:after="0"/>
              <w:jc w:val="center"/>
              <w:rPr>
                <w:rFonts w:cs="Segoe UI"/>
                <w:bCs/>
                <w:lang w:val="en-GB"/>
              </w:rPr>
            </w:pPr>
            <w:r>
              <w:rPr>
                <w:rFonts w:cs="Segoe UI"/>
                <w:bCs/>
                <w:lang w:val="en-GB"/>
              </w:rPr>
              <w:t>18</w:t>
            </w:r>
          </w:p>
        </w:tc>
        <w:tc>
          <w:tcPr>
            <w:tcW w:w="1095" w:type="dxa"/>
          </w:tcPr>
          <w:p w14:paraId="2EAA3449" w14:textId="77777777" w:rsidR="00276CB2" w:rsidRPr="00956F66" w:rsidRDefault="00276CB2" w:rsidP="00276CB2">
            <w:pPr>
              <w:pStyle w:val="BankNormal"/>
              <w:tabs>
                <w:tab w:val="left" w:pos="5686"/>
                <w:tab w:val="right" w:pos="7218"/>
              </w:tabs>
              <w:spacing w:after="0"/>
              <w:jc w:val="center"/>
              <w:rPr>
                <w:rFonts w:cs="Segoe UI"/>
                <w:bCs/>
                <w:lang w:val="en-GB"/>
              </w:rPr>
            </w:pPr>
          </w:p>
        </w:tc>
        <w:tc>
          <w:tcPr>
            <w:tcW w:w="2336" w:type="dxa"/>
          </w:tcPr>
          <w:p w14:paraId="52A4AD29" w14:textId="77777777" w:rsidR="00276CB2" w:rsidRPr="003D094F" w:rsidRDefault="00276CB2" w:rsidP="00276CB2">
            <w:pPr>
              <w:pStyle w:val="BankNormal"/>
              <w:tabs>
                <w:tab w:val="left" w:pos="5686"/>
                <w:tab w:val="right" w:pos="7218"/>
              </w:tabs>
              <w:spacing w:after="0"/>
              <w:rPr>
                <w:rFonts w:cs="Segoe UI"/>
                <w:lang w:val="en-GB"/>
              </w:rPr>
            </w:pPr>
            <w:r w:rsidRPr="003D094F">
              <w:rPr>
                <w:rFonts w:cs="Segoe UI"/>
                <w:lang w:val="en-GB"/>
              </w:rPr>
              <w:t>Expected date for commencement of Contract</w:t>
            </w:r>
          </w:p>
        </w:tc>
        <w:tc>
          <w:tcPr>
            <w:tcW w:w="6209" w:type="dxa"/>
            <w:tcMar>
              <w:top w:w="85" w:type="dxa"/>
              <w:bottom w:w="142" w:type="dxa"/>
            </w:tcMar>
          </w:tcPr>
          <w:p w14:paraId="1293D32B" w14:textId="1DA1C4AE" w:rsidR="00276CB2" w:rsidRPr="003D094F" w:rsidRDefault="0099558F" w:rsidP="00276CB2">
            <w:pPr>
              <w:pStyle w:val="BankNormal"/>
              <w:tabs>
                <w:tab w:val="left" w:pos="5686"/>
                <w:tab w:val="right" w:pos="7218"/>
              </w:tabs>
              <w:spacing w:after="0"/>
              <w:rPr>
                <w:rFonts w:cs="Segoe UI"/>
                <w:iCs/>
                <w:color w:val="FF0000"/>
                <w:lang w:val="en-GB"/>
              </w:rPr>
            </w:pPr>
            <w:r w:rsidRPr="003D094F">
              <w:rPr>
                <w:rFonts w:cs="Segoe UI"/>
                <w:iCs/>
                <w:lang w:val="en-GB"/>
              </w:rPr>
              <w:t>Upon</w:t>
            </w:r>
            <w:r w:rsidR="000936E3" w:rsidRPr="003D094F">
              <w:rPr>
                <w:rFonts w:cs="Segoe UI"/>
                <w:iCs/>
                <w:lang w:val="en-GB"/>
              </w:rPr>
              <w:t xml:space="preserve"> award</w:t>
            </w:r>
          </w:p>
        </w:tc>
      </w:tr>
      <w:tr w:rsidR="00276CB2" w:rsidRPr="00956F66" w14:paraId="1A8C7A14" w14:textId="77777777" w:rsidTr="00A34F36">
        <w:trPr>
          <w:jc w:val="center"/>
        </w:trPr>
        <w:tc>
          <w:tcPr>
            <w:tcW w:w="612" w:type="dxa"/>
          </w:tcPr>
          <w:p w14:paraId="6CAB8026" w14:textId="77777777" w:rsidR="00276CB2" w:rsidRPr="00956F66" w:rsidRDefault="00276CB2" w:rsidP="00276CB2">
            <w:pPr>
              <w:pStyle w:val="BankNormal"/>
              <w:tabs>
                <w:tab w:val="left" w:pos="5686"/>
                <w:tab w:val="right" w:pos="7218"/>
              </w:tabs>
              <w:spacing w:after="0"/>
              <w:jc w:val="center"/>
              <w:rPr>
                <w:rFonts w:cs="Segoe UI"/>
                <w:bCs/>
                <w:lang w:val="en-GB"/>
              </w:rPr>
            </w:pPr>
            <w:r>
              <w:rPr>
                <w:rFonts w:cs="Segoe UI"/>
                <w:bCs/>
                <w:lang w:val="en-GB"/>
              </w:rPr>
              <w:lastRenderedPageBreak/>
              <w:t>19</w:t>
            </w:r>
          </w:p>
        </w:tc>
        <w:tc>
          <w:tcPr>
            <w:tcW w:w="1095" w:type="dxa"/>
          </w:tcPr>
          <w:p w14:paraId="0A6035E8" w14:textId="77777777" w:rsidR="00276CB2" w:rsidRPr="00956F66" w:rsidRDefault="00276CB2" w:rsidP="00276CB2">
            <w:pPr>
              <w:pStyle w:val="BankNormal"/>
              <w:tabs>
                <w:tab w:val="left" w:pos="5686"/>
                <w:tab w:val="right" w:pos="7218"/>
              </w:tabs>
              <w:spacing w:after="0"/>
              <w:jc w:val="center"/>
              <w:rPr>
                <w:rFonts w:cs="Segoe UI"/>
                <w:bCs/>
                <w:lang w:val="en-GB"/>
              </w:rPr>
            </w:pPr>
          </w:p>
        </w:tc>
        <w:tc>
          <w:tcPr>
            <w:tcW w:w="2336" w:type="dxa"/>
          </w:tcPr>
          <w:p w14:paraId="2800C1C0" w14:textId="77777777" w:rsidR="00276CB2" w:rsidRPr="003D094F" w:rsidRDefault="00276CB2" w:rsidP="00276CB2">
            <w:pPr>
              <w:pStyle w:val="BankNormal"/>
              <w:tabs>
                <w:tab w:val="left" w:pos="5686"/>
                <w:tab w:val="right" w:pos="7218"/>
              </w:tabs>
              <w:spacing w:after="0"/>
              <w:rPr>
                <w:rFonts w:cs="Segoe UI"/>
                <w:bCs/>
                <w:lang w:val="en-GB"/>
              </w:rPr>
            </w:pPr>
            <w:r w:rsidRPr="003D094F">
              <w:rPr>
                <w:rFonts w:cs="Segoe UI"/>
                <w:bCs/>
                <w:lang w:val="en-GB"/>
              </w:rPr>
              <w:t xml:space="preserve">Maximum expected duration of contract </w:t>
            </w:r>
          </w:p>
        </w:tc>
        <w:tc>
          <w:tcPr>
            <w:tcW w:w="6209" w:type="dxa"/>
            <w:tcMar>
              <w:top w:w="85" w:type="dxa"/>
              <w:bottom w:w="142" w:type="dxa"/>
            </w:tcMar>
          </w:tcPr>
          <w:p w14:paraId="4015ACA1" w14:textId="6EF01501" w:rsidR="00276CB2" w:rsidRPr="003D094F" w:rsidRDefault="00647B50" w:rsidP="00276CB2">
            <w:pPr>
              <w:pStyle w:val="BankNormal"/>
              <w:tabs>
                <w:tab w:val="left" w:pos="5686"/>
                <w:tab w:val="right" w:pos="7218"/>
              </w:tabs>
              <w:spacing w:after="0"/>
              <w:rPr>
                <w:rFonts w:cs="Segoe UI"/>
                <w:bCs/>
                <w:lang w:val="en-GB"/>
              </w:rPr>
            </w:pPr>
            <w:r>
              <w:rPr>
                <w:rFonts w:cs="Segoe UI"/>
                <w:color w:val="000000"/>
                <w:kern w:val="28"/>
              </w:rPr>
              <w:t xml:space="preserve">Three (03) Years </w:t>
            </w:r>
            <w:r w:rsidR="002C7F59">
              <w:rPr>
                <w:rFonts w:cs="Segoe UI"/>
                <w:color w:val="000000"/>
                <w:kern w:val="28"/>
              </w:rPr>
              <w:t xml:space="preserve">Contract </w:t>
            </w:r>
          </w:p>
        </w:tc>
      </w:tr>
      <w:tr w:rsidR="00276CB2" w:rsidRPr="00956F66" w14:paraId="57605E2C" w14:textId="77777777" w:rsidTr="00A34F36">
        <w:trPr>
          <w:trHeight w:val="671"/>
          <w:jc w:val="center"/>
        </w:trPr>
        <w:tc>
          <w:tcPr>
            <w:tcW w:w="612" w:type="dxa"/>
          </w:tcPr>
          <w:p w14:paraId="1A33FFB9" w14:textId="77777777" w:rsidR="00276CB2" w:rsidRPr="00956F66" w:rsidRDefault="00276CB2" w:rsidP="00276CB2">
            <w:pPr>
              <w:pStyle w:val="BankNormal"/>
              <w:tabs>
                <w:tab w:val="left" w:pos="5686"/>
                <w:tab w:val="right" w:pos="7218"/>
              </w:tabs>
              <w:spacing w:after="0"/>
              <w:jc w:val="center"/>
              <w:rPr>
                <w:rFonts w:cs="Segoe UI"/>
                <w:bCs/>
                <w:lang w:val="en-GB"/>
              </w:rPr>
            </w:pPr>
            <w:r w:rsidRPr="00956F66">
              <w:rPr>
                <w:rFonts w:cs="Segoe UI"/>
                <w:bCs/>
                <w:lang w:val="en-GB"/>
              </w:rPr>
              <w:t>2</w:t>
            </w:r>
            <w:r>
              <w:rPr>
                <w:rFonts w:cs="Segoe UI"/>
                <w:bCs/>
                <w:lang w:val="en-GB"/>
              </w:rPr>
              <w:t>0</w:t>
            </w:r>
          </w:p>
        </w:tc>
        <w:tc>
          <w:tcPr>
            <w:tcW w:w="1095" w:type="dxa"/>
          </w:tcPr>
          <w:p w14:paraId="57E6275C" w14:textId="77777777" w:rsidR="00276CB2" w:rsidRPr="00956F66" w:rsidRDefault="00824B1E" w:rsidP="00276CB2">
            <w:pPr>
              <w:pStyle w:val="BankNormal"/>
              <w:tabs>
                <w:tab w:val="left" w:pos="5686"/>
                <w:tab w:val="right" w:pos="7218"/>
              </w:tabs>
              <w:spacing w:after="0"/>
              <w:jc w:val="center"/>
              <w:rPr>
                <w:rFonts w:cs="Segoe UI"/>
                <w:bCs/>
                <w:lang w:val="en-GB"/>
              </w:rPr>
            </w:pPr>
            <w:r>
              <w:rPr>
                <w:rFonts w:cs="Segoe UI"/>
                <w:bCs/>
                <w:lang w:val="en-GB"/>
              </w:rPr>
              <w:t>35</w:t>
            </w:r>
          </w:p>
        </w:tc>
        <w:tc>
          <w:tcPr>
            <w:tcW w:w="2336" w:type="dxa"/>
          </w:tcPr>
          <w:p w14:paraId="3380D561" w14:textId="77777777" w:rsidR="00276CB2" w:rsidRPr="003D094F" w:rsidRDefault="00276CB2" w:rsidP="00276CB2">
            <w:pPr>
              <w:pStyle w:val="BankNormal"/>
              <w:tabs>
                <w:tab w:val="left" w:pos="5686"/>
                <w:tab w:val="right" w:pos="7218"/>
              </w:tabs>
              <w:spacing w:after="0"/>
              <w:rPr>
                <w:rFonts w:cs="Segoe UI"/>
                <w:bCs/>
                <w:lang w:val="en-GB"/>
              </w:rPr>
            </w:pPr>
            <w:r w:rsidRPr="003D094F">
              <w:rPr>
                <w:rFonts w:cs="Segoe UI"/>
                <w:bCs/>
                <w:lang w:val="en-GB"/>
              </w:rPr>
              <w:t>UNDP will award the contract to:</w:t>
            </w:r>
          </w:p>
        </w:tc>
        <w:tc>
          <w:tcPr>
            <w:tcW w:w="6209" w:type="dxa"/>
            <w:tcMar>
              <w:top w:w="85" w:type="dxa"/>
              <w:bottom w:w="142" w:type="dxa"/>
            </w:tcMar>
          </w:tcPr>
          <w:sdt>
            <w:sdtPr>
              <w:rPr>
                <w:rFonts w:cs="Segoe UI"/>
              </w:rPr>
              <w:id w:val="-1083370359"/>
              <w:placeholder>
                <w:docPart w:val="92451F04421F42D887106EF88C947D89"/>
              </w:placeholder>
              <w:comboBox>
                <w:listItem w:value="Choose an item."/>
                <w:listItem w:displayText="One Proposer Only" w:value="One Proposer Only"/>
                <w:listItem w:displayText="One or more Proposers, depending on the following factors :  " w:value="One or more Proposers, depending on the following factors :  "/>
              </w:comboBox>
            </w:sdtPr>
            <w:sdtEndPr/>
            <w:sdtContent>
              <w:p w14:paraId="7D5C4217" w14:textId="75A22873" w:rsidR="007702DA" w:rsidRPr="008F4C8E" w:rsidRDefault="008F4C8E" w:rsidP="00276CB2">
                <w:pPr>
                  <w:pStyle w:val="BankNormal"/>
                  <w:tabs>
                    <w:tab w:val="left" w:pos="5686"/>
                    <w:tab w:val="right" w:pos="7218"/>
                  </w:tabs>
                  <w:spacing w:after="0"/>
                  <w:rPr>
                    <w:rFonts w:cs="Segoe UI"/>
                  </w:rPr>
                </w:pPr>
                <w:r>
                  <w:rPr>
                    <w:rFonts w:cs="Segoe UI"/>
                  </w:rPr>
                  <w:t>One Proposer Only</w:t>
                </w:r>
              </w:p>
            </w:sdtContent>
          </w:sdt>
        </w:tc>
      </w:tr>
      <w:tr w:rsidR="00276CB2" w:rsidRPr="00956F66" w14:paraId="0FD30289" w14:textId="77777777" w:rsidTr="00A34F36">
        <w:trPr>
          <w:jc w:val="center"/>
        </w:trPr>
        <w:tc>
          <w:tcPr>
            <w:tcW w:w="612" w:type="dxa"/>
          </w:tcPr>
          <w:p w14:paraId="27099487" w14:textId="77777777" w:rsidR="00276CB2" w:rsidRPr="00956F66" w:rsidRDefault="00276CB2" w:rsidP="00276CB2">
            <w:pPr>
              <w:pStyle w:val="BankNormal"/>
              <w:tabs>
                <w:tab w:val="left" w:pos="5686"/>
                <w:tab w:val="right" w:pos="7218"/>
              </w:tabs>
              <w:spacing w:after="0"/>
              <w:jc w:val="center"/>
              <w:rPr>
                <w:rFonts w:cs="Segoe UI"/>
                <w:bCs/>
                <w:lang w:val="en-GB"/>
              </w:rPr>
            </w:pPr>
            <w:r w:rsidRPr="00956F66">
              <w:rPr>
                <w:rFonts w:cs="Segoe UI"/>
                <w:bCs/>
                <w:lang w:val="en-GB"/>
              </w:rPr>
              <w:t>2</w:t>
            </w:r>
            <w:r>
              <w:rPr>
                <w:rFonts w:cs="Segoe UI"/>
                <w:bCs/>
                <w:lang w:val="en-GB"/>
              </w:rPr>
              <w:t>1</w:t>
            </w:r>
          </w:p>
        </w:tc>
        <w:tc>
          <w:tcPr>
            <w:tcW w:w="1095" w:type="dxa"/>
          </w:tcPr>
          <w:p w14:paraId="3593D104" w14:textId="77777777" w:rsidR="00276CB2" w:rsidRPr="003D094F" w:rsidRDefault="00276CB2" w:rsidP="00276CB2">
            <w:pPr>
              <w:pStyle w:val="BankNormal"/>
              <w:tabs>
                <w:tab w:val="left" w:pos="5686"/>
                <w:tab w:val="right" w:pos="7218"/>
              </w:tabs>
              <w:spacing w:after="0"/>
              <w:jc w:val="center"/>
              <w:rPr>
                <w:rFonts w:cs="Segoe UI"/>
                <w:bCs/>
                <w:lang w:val="en-GB"/>
              </w:rPr>
            </w:pPr>
            <w:r w:rsidRPr="003D094F">
              <w:rPr>
                <w:rFonts w:cs="Segoe UI"/>
                <w:bCs/>
                <w:lang w:val="en-GB"/>
              </w:rPr>
              <w:t>39</w:t>
            </w:r>
          </w:p>
        </w:tc>
        <w:tc>
          <w:tcPr>
            <w:tcW w:w="2336" w:type="dxa"/>
          </w:tcPr>
          <w:p w14:paraId="02C6555B" w14:textId="77777777" w:rsidR="00276CB2" w:rsidRPr="003D094F" w:rsidRDefault="00276CB2" w:rsidP="00276CB2">
            <w:pPr>
              <w:pStyle w:val="BankNormal"/>
              <w:tabs>
                <w:tab w:val="left" w:pos="5686"/>
                <w:tab w:val="right" w:pos="7218"/>
              </w:tabs>
              <w:spacing w:after="0"/>
              <w:rPr>
                <w:rFonts w:cs="Segoe UI"/>
                <w:bCs/>
                <w:lang w:val="en-GB"/>
              </w:rPr>
            </w:pPr>
            <w:r w:rsidRPr="003D094F">
              <w:rPr>
                <w:rFonts w:cs="Segoe UI"/>
                <w:bCs/>
                <w:lang w:val="en-GB"/>
              </w:rPr>
              <w:t xml:space="preserve">Type of Contract </w:t>
            </w:r>
          </w:p>
        </w:tc>
        <w:tc>
          <w:tcPr>
            <w:tcW w:w="6209" w:type="dxa"/>
            <w:tcMar>
              <w:top w:w="85" w:type="dxa"/>
              <w:bottom w:w="142" w:type="dxa"/>
            </w:tcMar>
          </w:tcPr>
          <w:p w14:paraId="0DC541CE" w14:textId="09CC09E4" w:rsidR="00276CB2" w:rsidRPr="00956F66" w:rsidRDefault="00C96FEA" w:rsidP="00276CB2">
            <w:pPr>
              <w:pStyle w:val="BankNormal"/>
              <w:tabs>
                <w:tab w:val="left" w:pos="5686"/>
                <w:tab w:val="right" w:pos="7218"/>
              </w:tabs>
              <w:spacing w:after="0"/>
              <w:rPr>
                <w:rFonts w:cs="Segoe UI"/>
              </w:rPr>
            </w:pPr>
            <w:sdt>
              <w:sdtPr>
                <w:rPr>
                  <w:rFonts w:cs="Segoe UI"/>
                </w:rPr>
                <w:id w:val="-1478985815"/>
                <w:placeholder>
                  <w:docPart w:val="6D35D0ED4F044CEE8E512E461E713ABA"/>
                </w:placeholder>
                <w:comboBox>
                  <w:listItem w:value="Choose an item."/>
                  <w:listItem w:displayText="Purchase Order" w:value="Purchase Order"/>
                  <w:listItem w:displayText="Purchase Order and Contract for Goods and Services for UNDP" w:value="Purchase Order and Contract for Goods and Services for UNDP"/>
                  <w:listItem w:displayText="Contract for Goods and Services on bahalf of UN Entities" w:value="Contract for Goods and Services on bahalf of UN Entities"/>
                </w:comboBox>
              </w:sdtPr>
              <w:sdtEndPr/>
              <w:sdtContent>
                <w:r w:rsidR="00F37A4A">
                  <w:rPr>
                    <w:rFonts w:cs="Segoe UI"/>
                  </w:rPr>
                  <w:t xml:space="preserve">Long Term Agreement </w:t>
                </w:r>
              </w:sdtContent>
            </w:sdt>
          </w:p>
          <w:p w14:paraId="5F930E76" w14:textId="77777777" w:rsidR="00A72A49" w:rsidRDefault="00A72A49" w:rsidP="00276CB2">
            <w:pPr>
              <w:pStyle w:val="BankNormal"/>
              <w:tabs>
                <w:tab w:val="left" w:pos="5686"/>
                <w:tab w:val="right" w:pos="7218"/>
              </w:tabs>
              <w:spacing w:after="0"/>
            </w:pPr>
          </w:p>
          <w:p w14:paraId="279EBD5B" w14:textId="77777777" w:rsidR="00276CB2" w:rsidRPr="00956F66" w:rsidRDefault="00C96FEA" w:rsidP="00276CB2">
            <w:pPr>
              <w:pStyle w:val="BankNormal"/>
              <w:tabs>
                <w:tab w:val="left" w:pos="5686"/>
                <w:tab w:val="right" w:pos="7218"/>
              </w:tabs>
              <w:spacing w:after="0"/>
              <w:rPr>
                <w:rFonts w:cs="Segoe UI"/>
              </w:rPr>
            </w:pPr>
            <w:hyperlink r:id="rId26" w:history="1">
              <w:r w:rsidR="00276CB2" w:rsidRPr="00863738">
                <w:rPr>
                  <w:rStyle w:val="Hyperlink"/>
                  <w:rFonts w:cs="Segoe UI"/>
                  <w:sz w:val="19"/>
                  <w:szCs w:val="19"/>
                  <w:lang w:val="en-GB"/>
                </w:rPr>
                <w:t>http://www.undp.org/content/undp/en/home/procurement/business/how-we-buy.html</w:t>
              </w:r>
            </w:hyperlink>
          </w:p>
        </w:tc>
      </w:tr>
      <w:tr w:rsidR="00276CB2" w:rsidRPr="00956F66" w14:paraId="330D6F92" w14:textId="77777777" w:rsidTr="00A34F36">
        <w:trPr>
          <w:jc w:val="center"/>
        </w:trPr>
        <w:tc>
          <w:tcPr>
            <w:tcW w:w="612" w:type="dxa"/>
          </w:tcPr>
          <w:p w14:paraId="2D14F745" w14:textId="77777777" w:rsidR="00276CB2" w:rsidRPr="00956F66" w:rsidRDefault="00276CB2" w:rsidP="00276CB2">
            <w:pPr>
              <w:pStyle w:val="BankNormal"/>
              <w:tabs>
                <w:tab w:val="left" w:pos="5686"/>
                <w:tab w:val="right" w:pos="7218"/>
              </w:tabs>
              <w:spacing w:after="0"/>
              <w:jc w:val="center"/>
              <w:rPr>
                <w:rFonts w:cs="Segoe UI"/>
                <w:bCs/>
                <w:lang w:val="en-GB"/>
              </w:rPr>
            </w:pPr>
            <w:r w:rsidRPr="00956F66">
              <w:rPr>
                <w:rFonts w:cs="Segoe UI"/>
                <w:bCs/>
                <w:lang w:val="en-GB"/>
              </w:rPr>
              <w:t>2</w:t>
            </w:r>
            <w:r>
              <w:rPr>
                <w:rFonts w:cs="Segoe UI"/>
                <w:bCs/>
                <w:lang w:val="en-GB"/>
              </w:rPr>
              <w:t>2</w:t>
            </w:r>
          </w:p>
        </w:tc>
        <w:tc>
          <w:tcPr>
            <w:tcW w:w="1095" w:type="dxa"/>
          </w:tcPr>
          <w:p w14:paraId="185EE012" w14:textId="77777777" w:rsidR="00276CB2" w:rsidRPr="003D094F" w:rsidRDefault="00276CB2" w:rsidP="00276CB2">
            <w:pPr>
              <w:pStyle w:val="BankNormal"/>
              <w:tabs>
                <w:tab w:val="left" w:pos="5686"/>
                <w:tab w:val="right" w:pos="7218"/>
              </w:tabs>
              <w:spacing w:after="0"/>
              <w:jc w:val="center"/>
              <w:rPr>
                <w:rFonts w:cs="Segoe UI"/>
                <w:bCs/>
                <w:lang w:val="en-GB"/>
              </w:rPr>
            </w:pPr>
            <w:r w:rsidRPr="003D094F">
              <w:rPr>
                <w:rFonts w:cs="Segoe UI"/>
                <w:bCs/>
                <w:lang w:val="en-GB"/>
              </w:rPr>
              <w:t>39</w:t>
            </w:r>
          </w:p>
        </w:tc>
        <w:tc>
          <w:tcPr>
            <w:tcW w:w="2336" w:type="dxa"/>
          </w:tcPr>
          <w:p w14:paraId="0AC6C964" w14:textId="77777777" w:rsidR="00276CB2" w:rsidRPr="003D094F" w:rsidRDefault="00276CB2" w:rsidP="00276CB2">
            <w:pPr>
              <w:pStyle w:val="BankNormal"/>
              <w:tabs>
                <w:tab w:val="left" w:pos="5686"/>
                <w:tab w:val="right" w:pos="7218"/>
              </w:tabs>
              <w:spacing w:after="0"/>
              <w:rPr>
                <w:rFonts w:cs="Segoe UI"/>
                <w:bCs/>
                <w:lang w:val="en-GB"/>
              </w:rPr>
            </w:pPr>
            <w:r w:rsidRPr="003D094F">
              <w:rPr>
                <w:rFonts w:cs="Segoe UI"/>
                <w:bCs/>
                <w:lang w:val="en-GB"/>
              </w:rPr>
              <w:t>UNDP Contract Terms and Conditions that will apply</w:t>
            </w:r>
          </w:p>
        </w:tc>
        <w:tc>
          <w:tcPr>
            <w:tcW w:w="6209" w:type="dxa"/>
            <w:tcMar>
              <w:top w:w="85" w:type="dxa"/>
              <w:bottom w:w="142" w:type="dxa"/>
            </w:tcMar>
          </w:tcPr>
          <w:sdt>
            <w:sdtPr>
              <w:rPr>
                <w:rFonts w:cs="Segoe UI"/>
              </w:rPr>
              <w:id w:val="-896510731"/>
              <w:placeholder>
                <w:docPart w:val="0DFB8BC7FF4F400EBB9D50A56620E3AD"/>
              </w:placeholder>
              <w:comboBox>
                <w:listItem w:value="Choose an item."/>
                <w:listItem w:displayText="UNDP General Terms and Conditions for Professional Services" w:value="UNDP General Terms and Conditions for Professional Services"/>
                <w:listItem w:displayText="UNDP General Terms and Conditions for Mixed Goods and Services" w:value="UNDP General Terms and Conditions for Mixed Goods and Services"/>
              </w:comboBox>
            </w:sdtPr>
            <w:sdtEndPr/>
            <w:sdtContent>
              <w:p w14:paraId="0728B34F" w14:textId="4BAA3E99" w:rsidR="00276CB2" w:rsidRPr="00956F66" w:rsidRDefault="00D60B0E" w:rsidP="00276CB2">
                <w:pPr>
                  <w:pStyle w:val="BankNormal"/>
                  <w:tabs>
                    <w:tab w:val="left" w:pos="5686"/>
                    <w:tab w:val="right" w:pos="7218"/>
                  </w:tabs>
                  <w:spacing w:after="0"/>
                  <w:rPr>
                    <w:rFonts w:cs="Segoe UI"/>
                  </w:rPr>
                </w:pPr>
                <w:r>
                  <w:rPr>
                    <w:rFonts w:cs="Segoe UI"/>
                  </w:rPr>
                  <w:t>UNDP General Terms and Conditions for Professional Services</w:t>
                </w:r>
              </w:p>
            </w:sdtContent>
          </w:sdt>
          <w:p w14:paraId="3F739718" w14:textId="77777777" w:rsidR="00276CB2" w:rsidRPr="00956F66" w:rsidRDefault="00276CB2" w:rsidP="00276CB2">
            <w:pPr>
              <w:pStyle w:val="BankNormal"/>
              <w:tabs>
                <w:tab w:val="left" w:pos="5686"/>
                <w:tab w:val="right" w:pos="7218"/>
              </w:tabs>
              <w:spacing w:after="0"/>
              <w:rPr>
                <w:rFonts w:cs="Segoe UI"/>
              </w:rPr>
            </w:pPr>
          </w:p>
          <w:p w14:paraId="507852CD" w14:textId="77777777" w:rsidR="00276CB2" w:rsidRPr="00956F66" w:rsidRDefault="00C96FEA" w:rsidP="00276CB2">
            <w:pPr>
              <w:pStyle w:val="BankNormal"/>
              <w:tabs>
                <w:tab w:val="left" w:pos="5686"/>
                <w:tab w:val="right" w:pos="7218"/>
              </w:tabs>
              <w:spacing w:after="0"/>
              <w:rPr>
                <w:rFonts w:cs="Segoe UI"/>
              </w:rPr>
            </w:pPr>
            <w:hyperlink r:id="rId27" w:history="1">
              <w:r w:rsidR="00276CB2" w:rsidRPr="00863738">
                <w:rPr>
                  <w:rStyle w:val="Hyperlink"/>
                  <w:rFonts w:cs="Segoe UI"/>
                  <w:sz w:val="19"/>
                  <w:szCs w:val="19"/>
                  <w:lang w:val="en-GB"/>
                </w:rPr>
                <w:t>http://www.undp.org/content/undp/en/home/procurement/business/how-we-buy.html</w:t>
              </w:r>
            </w:hyperlink>
          </w:p>
        </w:tc>
      </w:tr>
    </w:tbl>
    <w:p w14:paraId="36D03D84" w14:textId="77777777" w:rsidR="006E2471" w:rsidRPr="006E2471" w:rsidRDefault="006E2471" w:rsidP="006E2471">
      <w:pPr>
        <w:rPr>
          <w:rFonts w:asciiTheme="majorHAnsi" w:hAnsiTheme="majorHAnsi" w:cs="Segoe UI"/>
          <w:b/>
          <w:bCs/>
        </w:rPr>
      </w:pPr>
    </w:p>
    <w:p w14:paraId="6DD4C34C" w14:textId="77777777" w:rsidR="006244D5" w:rsidRDefault="006244D5" w:rsidP="006E2471">
      <w:pPr>
        <w:rPr>
          <w:rFonts w:asciiTheme="majorHAnsi" w:hAnsiTheme="majorHAnsi" w:cs="Segoe UI"/>
          <w:b/>
          <w:bCs/>
          <w:lang w:val="en-GB"/>
        </w:rPr>
      </w:pPr>
    </w:p>
    <w:p w14:paraId="16552C5A" w14:textId="77777777" w:rsidR="006244D5" w:rsidRDefault="006244D5">
      <w:pPr>
        <w:rPr>
          <w:rFonts w:asciiTheme="majorHAnsi" w:hAnsiTheme="majorHAnsi" w:cs="Segoe UI"/>
          <w:b/>
          <w:bCs/>
          <w:lang w:val="en-GB"/>
        </w:rPr>
      </w:pPr>
      <w:r>
        <w:rPr>
          <w:rFonts w:asciiTheme="majorHAnsi" w:hAnsiTheme="majorHAnsi" w:cs="Segoe UI"/>
          <w:b/>
          <w:bCs/>
          <w:lang w:val="en-GB"/>
        </w:rPr>
        <w:br w:type="page"/>
      </w:r>
    </w:p>
    <w:p w14:paraId="5C934858" w14:textId="77777777" w:rsidR="00A46E8C" w:rsidRPr="006F703C" w:rsidRDefault="00BB7661" w:rsidP="006F703C">
      <w:pPr>
        <w:pStyle w:val="Heading1"/>
        <w:pBdr>
          <w:bottom w:val="single" w:sz="4" w:space="1" w:color="auto"/>
        </w:pBdr>
        <w:rPr>
          <w:rFonts w:ascii="Segoe UI" w:hAnsi="Segoe UI" w:cs="Segoe UI"/>
          <w:b w:val="0"/>
          <w:color w:val="0070C0"/>
        </w:rPr>
      </w:pPr>
      <w:bookmarkStart w:id="72" w:name="_Toc65588274"/>
      <w:r w:rsidRPr="00D42142">
        <w:rPr>
          <w:rFonts w:ascii="Segoe UI" w:hAnsi="Segoe UI" w:cs="Segoe UI"/>
          <w:color w:val="0070C0"/>
        </w:rPr>
        <w:lastRenderedPageBreak/>
        <w:t xml:space="preserve">Section </w:t>
      </w:r>
      <w:r w:rsidR="00C44803" w:rsidRPr="00D42142">
        <w:rPr>
          <w:rFonts w:ascii="Segoe UI" w:hAnsi="Segoe UI" w:cs="Segoe UI"/>
          <w:color w:val="0070C0"/>
        </w:rPr>
        <w:t>4.</w:t>
      </w:r>
      <w:r w:rsidRPr="00FF7980">
        <w:rPr>
          <w:rFonts w:ascii="Segoe UI" w:hAnsi="Segoe UI" w:cs="Segoe UI"/>
          <w:b w:val="0"/>
          <w:color w:val="0070C0"/>
        </w:rPr>
        <w:t xml:space="preserve"> </w:t>
      </w:r>
      <w:r w:rsidR="00C44803" w:rsidRPr="00FF7980">
        <w:rPr>
          <w:rFonts w:ascii="Segoe UI" w:hAnsi="Segoe UI" w:cs="Segoe UI"/>
          <w:b w:val="0"/>
          <w:color w:val="0070C0"/>
        </w:rPr>
        <w:t>Evaluation Criteria</w:t>
      </w:r>
      <w:bookmarkEnd w:id="72"/>
    </w:p>
    <w:p w14:paraId="1571A859" w14:textId="77777777" w:rsidR="00A43F5F" w:rsidRDefault="00A43F5F" w:rsidP="00913F54">
      <w:pPr>
        <w:rPr>
          <w:rFonts w:ascii="Segoe UI" w:hAnsi="Segoe UI" w:cs="Segoe UI"/>
          <w:b/>
          <w:bCs/>
          <w:color w:val="0070C0"/>
          <w:sz w:val="20"/>
          <w:szCs w:val="20"/>
        </w:rPr>
      </w:pPr>
    </w:p>
    <w:p w14:paraId="62FD655C" w14:textId="562646A9" w:rsidR="00913F54" w:rsidRPr="008738B8" w:rsidRDefault="00913F54" w:rsidP="008738B8">
      <w:pPr>
        <w:pStyle w:val="ListParagraph"/>
        <w:ind w:left="0"/>
        <w:rPr>
          <w:rFonts w:ascii="Segoe UI" w:hAnsi="Segoe UI" w:cs="Segoe UI"/>
          <w:b/>
          <w:bCs/>
          <w:color w:val="0070C0"/>
          <w:sz w:val="24"/>
          <w:szCs w:val="20"/>
          <w:lang w:val="en-GB"/>
        </w:rPr>
      </w:pPr>
      <w:r w:rsidRPr="008738B8">
        <w:rPr>
          <w:rFonts w:ascii="Segoe UI" w:hAnsi="Segoe UI" w:cs="Segoe UI"/>
          <w:b/>
          <w:bCs/>
          <w:color w:val="0070C0"/>
          <w:sz w:val="24"/>
          <w:szCs w:val="20"/>
          <w:lang w:val="en-GB"/>
        </w:rPr>
        <w:t xml:space="preserve">Preliminary Examination Criteria </w:t>
      </w:r>
    </w:p>
    <w:p w14:paraId="2E266EA3" w14:textId="77777777" w:rsidR="00F90EC4" w:rsidRPr="009F0E8E" w:rsidRDefault="00913F54" w:rsidP="00142875">
      <w:pPr>
        <w:rPr>
          <w:rFonts w:ascii="Segoe UI" w:hAnsi="Segoe UI" w:cs="Segoe UI"/>
          <w:sz w:val="20"/>
          <w:szCs w:val="20"/>
        </w:rPr>
      </w:pPr>
      <w:r w:rsidRPr="009F0E8E">
        <w:rPr>
          <w:rFonts w:ascii="Segoe UI" w:hAnsi="Segoe UI" w:cs="Segoe UI"/>
          <w:spacing w:val="-2"/>
          <w:sz w:val="20"/>
          <w:szCs w:val="20"/>
        </w:rPr>
        <w:t xml:space="preserve">Proposals will be </w:t>
      </w:r>
      <w:r w:rsidR="00F90EC4" w:rsidRPr="009F0E8E">
        <w:rPr>
          <w:rFonts w:ascii="Segoe UI" w:hAnsi="Segoe UI" w:cs="Segoe UI"/>
          <w:spacing w:val="-2"/>
          <w:sz w:val="20"/>
          <w:szCs w:val="20"/>
        </w:rPr>
        <w:t xml:space="preserve">examined </w:t>
      </w:r>
      <w:r w:rsidR="00F90EC4" w:rsidRPr="009F0E8E">
        <w:rPr>
          <w:rFonts w:ascii="Segoe UI" w:hAnsi="Segoe UI" w:cs="Segoe UI"/>
          <w:sz w:val="20"/>
          <w:szCs w:val="20"/>
        </w:rPr>
        <w:t xml:space="preserve">to determine whether they are complete and submitted in accordance with RFP requirements as </w:t>
      </w:r>
      <w:r w:rsidR="0061415D" w:rsidRPr="009F0E8E">
        <w:rPr>
          <w:rFonts w:ascii="Segoe UI" w:hAnsi="Segoe UI" w:cs="Segoe UI"/>
          <w:sz w:val="20"/>
          <w:szCs w:val="20"/>
        </w:rPr>
        <w:t>per below criteria on a Yes/No basis</w:t>
      </w:r>
      <w:r w:rsidR="00F90EC4" w:rsidRPr="009F0E8E">
        <w:rPr>
          <w:rFonts w:ascii="Segoe UI" w:hAnsi="Segoe UI" w:cs="Segoe UI"/>
          <w:sz w:val="20"/>
          <w:szCs w:val="20"/>
        </w:rPr>
        <w:t>:</w:t>
      </w:r>
    </w:p>
    <w:p w14:paraId="136F327E" w14:textId="77777777" w:rsidR="00F90EC4" w:rsidRPr="009F0E8E" w:rsidRDefault="00F90EC4" w:rsidP="00943110">
      <w:pPr>
        <w:pStyle w:val="ListParagraph"/>
        <w:widowControl w:val="0"/>
        <w:numPr>
          <w:ilvl w:val="0"/>
          <w:numId w:val="19"/>
        </w:numPr>
        <w:overflowPunct w:val="0"/>
        <w:adjustRightInd w:val="0"/>
        <w:spacing w:after="0" w:line="240" w:lineRule="auto"/>
        <w:rPr>
          <w:rFonts w:ascii="Segoe UI" w:eastAsiaTheme="minorEastAsia" w:hAnsi="Segoe UI" w:cs="Segoe UI"/>
          <w:kern w:val="28"/>
          <w:sz w:val="20"/>
          <w:szCs w:val="20"/>
        </w:rPr>
      </w:pPr>
      <w:bookmarkStart w:id="73" w:name="_Hlk41390156"/>
      <w:r w:rsidRPr="009F0E8E">
        <w:rPr>
          <w:rFonts w:ascii="Segoe UI" w:eastAsiaTheme="minorEastAsia" w:hAnsi="Segoe UI" w:cs="Segoe UI"/>
          <w:kern w:val="28"/>
          <w:sz w:val="20"/>
          <w:szCs w:val="20"/>
        </w:rPr>
        <w:t>Appropriate signatures</w:t>
      </w:r>
    </w:p>
    <w:p w14:paraId="4EE88048" w14:textId="6BCE2D23" w:rsidR="00F90EC4" w:rsidRPr="009F0E8E" w:rsidRDefault="00F90EC4" w:rsidP="00943110">
      <w:pPr>
        <w:pStyle w:val="ListParagraph"/>
        <w:widowControl w:val="0"/>
        <w:numPr>
          <w:ilvl w:val="0"/>
          <w:numId w:val="19"/>
        </w:numPr>
        <w:overflowPunct w:val="0"/>
        <w:adjustRightInd w:val="0"/>
        <w:spacing w:after="0" w:line="240" w:lineRule="auto"/>
        <w:rPr>
          <w:rFonts w:ascii="Segoe UI" w:eastAsiaTheme="minorEastAsia" w:hAnsi="Segoe UI" w:cs="Segoe UI"/>
          <w:kern w:val="28"/>
          <w:sz w:val="20"/>
          <w:szCs w:val="20"/>
        </w:rPr>
      </w:pPr>
      <w:r w:rsidRPr="009F0E8E">
        <w:rPr>
          <w:rFonts w:ascii="Segoe UI" w:eastAsiaTheme="minorEastAsia" w:hAnsi="Segoe UI" w:cs="Segoe UI"/>
          <w:kern w:val="28"/>
          <w:sz w:val="20"/>
          <w:szCs w:val="20"/>
        </w:rPr>
        <w:t>Minimum documents provided</w:t>
      </w:r>
      <w:r w:rsidR="002950BE">
        <w:rPr>
          <w:rFonts w:ascii="Segoe UI" w:eastAsiaTheme="minorEastAsia" w:hAnsi="Segoe UI" w:cs="Segoe UI"/>
          <w:kern w:val="28"/>
          <w:sz w:val="20"/>
          <w:szCs w:val="20"/>
        </w:rPr>
        <w:t xml:space="preserve"> as required in </w:t>
      </w:r>
      <w:r w:rsidR="00D536E6">
        <w:rPr>
          <w:rFonts w:ascii="Segoe UI" w:eastAsiaTheme="minorEastAsia" w:hAnsi="Segoe UI" w:cs="Segoe UI"/>
          <w:kern w:val="28"/>
          <w:sz w:val="20"/>
          <w:szCs w:val="20"/>
        </w:rPr>
        <w:t>FORM B</w:t>
      </w:r>
    </w:p>
    <w:p w14:paraId="5F6D47D7" w14:textId="3F18A565" w:rsidR="00D536E6" w:rsidRDefault="00D536E6" w:rsidP="00943110">
      <w:pPr>
        <w:pStyle w:val="ListParagraph"/>
        <w:widowControl w:val="0"/>
        <w:numPr>
          <w:ilvl w:val="0"/>
          <w:numId w:val="19"/>
        </w:numPr>
        <w:overflowPunct w:val="0"/>
        <w:adjustRightInd w:val="0"/>
        <w:spacing w:after="0" w:line="240" w:lineRule="auto"/>
        <w:rPr>
          <w:rFonts w:ascii="Segoe UI" w:eastAsiaTheme="minorEastAsia" w:hAnsi="Segoe UI" w:cs="Segoe UI"/>
          <w:kern w:val="28"/>
          <w:sz w:val="20"/>
          <w:szCs w:val="20"/>
        </w:rPr>
      </w:pPr>
      <w:r w:rsidRPr="009F0E8E">
        <w:rPr>
          <w:rFonts w:ascii="Segoe UI" w:eastAsiaTheme="minorEastAsia" w:hAnsi="Segoe UI" w:cs="Segoe UI"/>
          <w:kern w:val="28"/>
          <w:sz w:val="20"/>
          <w:szCs w:val="20"/>
        </w:rPr>
        <w:t>Technical and Financial Proposals submitted separately,</w:t>
      </w:r>
      <w:r>
        <w:rPr>
          <w:rFonts w:ascii="Segoe UI" w:eastAsiaTheme="minorEastAsia" w:hAnsi="Segoe UI" w:cs="Segoe UI"/>
          <w:kern w:val="28"/>
          <w:sz w:val="20"/>
          <w:szCs w:val="20"/>
        </w:rPr>
        <w:t xml:space="preserve"> and Financial proposals password encrypted.</w:t>
      </w:r>
    </w:p>
    <w:p w14:paraId="11DF2A1A" w14:textId="416FA7AA" w:rsidR="00F90EC4" w:rsidRPr="009F0E8E" w:rsidRDefault="00F90EC4" w:rsidP="00943110">
      <w:pPr>
        <w:pStyle w:val="ListParagraph"/>
        <w:widowControl w:val="0"/>
        <w:numPr>
          <w:ilvl w:val="0"/>
          <w:numId w:val="19"/>
        </w:numPr>
        <w:overflowPunct w:val="0"/>
        <w:adjustRightInd w:val="0"/>
        <w:spacing w:after="0" w:line="240" w:lineRule="auto"/>
        <w:rPr>
          <w:rFonts w:ascii="Segoe UI" w:eastAsiaTheme="minorEastAsia" w:hAnsi="Segoe UI" w:cs="Segoe UI"/>
          <w:kern w:val="28"/>
          <w:sz w:val="20"/>
          <w:szCs w:val="20"/>
        </w:rPr>
      </w:pPr>
      <w:r w:rsidRPr="009F0E8E">
        <w:rPr>
          <w:rFonts w:ascii="Segoe UI" w:eastAsiaTheme="minorEastAsia" w:hAnsi="Segoe UI" w:cs="Segoe UI"/>
          <w:kern w:val="28"/>
          <w:sz w:val="20"/>
          <w:szCs w:val="20"/>
        </w:rPr>
        <w:t>Bid Validity</w:t>
      </w:r>
      <w:r w:rsidR="007864EA">
        <w:rPr>
          <w:rFonts w:ascii="Segoe UI" w:eastAsiaTheme="minorEastAsia" w:hAnsi="Segoe UI" w:cs="Segoe UI"/>
          <w:kern w:val="28"/>
          <w:sz w:val="20"/>
          <w:szCs w:val="20"/>
        </w:rPr>
        <w:t xml:space="preserve"> 120 days</w:t>
      </w:r>
      <w:r w:rsidR="00D536E6">
        <w:rPr>
          <w:rFonts w:ascii="Segoe UI" w:eastAsiaTheme="minorEastAsia" w:hAnsi="Segoe UI" w:cs="Segoe UI"/>
          <w:kern w:val="28"/>
          <w:sz w:val="20"/>
          <w:szCs w:val="20"/>
        </w:rPr>
        <w:t xml:space="preserve"> </w:t>
      </w:r>
    </w:p>
    <w:bookmarkEnd w:id="73"/>
    <w:p w14:paraId="092388D7" w14:textId="77777777" w:rsidR="00F90EC4" w:rsidRPr="009F0E8E" w:rsidRDefault="00F90EC4" w:rsidP="00142875">
      <w:pPr>
        <w:rPr>
          <w:rFonts w:ascii="Segoe UI" w:hAnsi="Segoe UI" w:cs="Segoe UI"/>
          <w:b/>
          <w:bCs/>
          <w:color w:val="0070C0"/>
          <w:sz w:val="20"/>
          <w:szCs w:val="20"/>
          <w:lang w:val="en-GB"/>
        </w:rPr>
      </w:pPr>
    </w:p>
    <w:p w14:paraId="33454366" w14:textId="77777777" w:rsidR="00E36F18" w:rsidRPr="008738B8" w:rsidRDefault="00014EF9" w:rsidP="008738B8">
      <w:pPr>
        <w:pStyle w:val="ListParagraph"/>
        <w:ind w:left="0"/>
        <w:rPr>
          <w:rFonts w:ascii="Segoe UI" w:hAnsi="Segoe UI" w:cs="Segoe UI"/>
          <w:b/>
          <w:bCs/>
          <w:color w:val="0070C0"/>
          <w:sz w:val="24"/>
          <w:szCs w:val="20"/>
          <w:lang w:val="en-GB"/>
        </w:rPr>
      </w:pPr>
      <w:r w:rsidRPr="008738B8">
        <w:rPr>
          <w:rFonts w:ascii="Segoe UI" w:hAnsi="Segoe UI" w:cs="Segoe UI"/>
          <w:b/>
          <w:bCs/>
          <w:color w:val="0070C0"/>
          <w:sz w:val="24"/>
          <w:szCs w:val="20"/>
          <w:lang w:val="en-GB"/>
        </w:rPr>
        <w:t xml:space="preserve">Minimum </w:t>
      </w:r>
      <w:r w:rsidR="00142875" w:rsidRPr="008738B8">
        <w:rPr>
          <w:rFonts w:ascii="Segoe UI" w:hAnsi="Segoe UI" w:cs="Segoe UI"/>
          <w:b/>
          <w:bCs/>
          <w:color w:val="0070C0"/>
          <w:sz w:val="24"/>
          <w:szCs w:val="20"/>
          <w:lang w:val="en-GB"/>
        </w:rPr>
        <w:t>Eligibility and Qualification Criteria</w:t>
      </w:r>
      <w:r w:rsidR="00A46E8C" w:rsidRPr="008738B8">
        <w:rPr>
          <w:rFonts w:ascii="Segoe UI" w:hAnsi="Segoe UI" w:cs="Segoe UI"/>
          <w:b/>
          <w:bCs/>
          <w:color w:val="0070C0"/>
          <w:sz w:val="24"/>
          <w:szCs w:val="20"/>
          <w:lang w:val="en-GB"/>
        </w:rPr>
        <w:t xml:space="preserve"> </w:t>
      </w:r>
    </w:p>
    <w:p w14:paraId="033768BD" w14:textId="77777777" w:rsidR="00FC6C71" w:rsidRPr="009F0E8E" w:rsidRDefault="00FC6C71" w:rsidP="00E36F18">
      <w:pPr>
        <w:rPr>
          <w:rFonts w:ascii="Segoe UI" w:hAnsi="Segoe UI" w:cs="Segoe UI"/>
          <w:bCs/>
          <w:sz w:val="20"/>
          <w:szCs w:val="20"/>
          <w:lang w:val="en-GB"/>
        </w:rPr>
      </w:pPr>
      <w:r w:rsidRPr="009F0E8E">
        <w:rPr>
          <w:rFonts w:ascii="Segoe UI" w:hAnsi="Segoe UI" w:cs="Segoe UI"/>
          <w:spacing w:val="-2"/>
          <w:sz w:val="20"/>
          <w:szCs w:val="20"/>
        </w:rPr>
        <w:t xml:space="preserve">Eligibility and Qualification will be </w:t>
      </w:r>
      <w:r w:rsidR="00A46E8C" w:rsidRPr="009F0E8E">
        <w:rPr>
          <w:rFonts w:ascii="Segoe UI" w:hAnsi="Segoe UI" w:cs="Segoe UI"/>
          <w:bCs/>
          <w:sz w:val="20"/>
          <w:szCs w:val="20"/>
          <w:lang w:val="en-GB"/>
        </w:rPr>
        <w:t>evaluated on Pass/Fail basis</w:t>
      </w:r>
      <w:r w:rsidR="00BB7661" w:rsidRPr="009F0E8E">
        <w:rPr>
          <w:rFonts w:ascii="Segoe UI" w:hAnsi="Segoe UI" w:cs="Segoe UI"/>
          <w:bCs/>
          <w:sz w:val="20"/>
          <w:szCs w:val="20"/>
          <w:lang w:val="en-GB"/>
        </w:rPr>
        <w:t>.</w:t>
      </w:r>
      <w:r w:rsidR="00E36F18" w:rsidRPr="009F0E8E">
        <w:rPr>
          <w:rFonts w:ascii="Segoe UI" w:hAnsi="Segoe UI" w:cs="Segoe UI"/>
          <w:bCs/>
          <w:sz w:val="20"/>
          <w:szCs w:val="20"/>
          <w:lang w:val="en-GB"/>
        </w:rPr>
        <w:t xml:space="preserve"> </w:t>
      </w:r>
    </w:p>
    <w:p w14:paraId="7FB9D57A" w14:textId="77777777" w:rsidR="00D34501" w:rsidRPr="009F0E8E" w:rsidRDefault="00E36F18" w:rsidP="00E36F18">
      <w:pPr>
        <w:rPr>
          <w:rFonts w:ascii="Segoe UI" w:hAnsi="Segoe UI" w:cs="Segoe UI"/>
          <w:spacing w:val="-2"/>
          <w:sz w:val="20"/>
          <w:szCs w:val="20"/>
        </w:rPr>
      </w:pPr>
      <w:r w:rsidRPr="009F0E8E">
        <w:rPr>
          <w:rFonts w:ascii="Segoe UI" w:hAnsi="Segoe UI" w:cs="Segoe UI"/>
          <w:spacing w:val="-2"/>
          <w:sz w:val="20"/>
          <w:szCs w:val="20"/>
        </w:rPr>
        <w:t xml:space="preserve">If the Proposal is submitted as a Joint Venture/Consortium/Association, each member should meet </w:t>
      </w:r>
      <w:r w:rsidR="00FC6C71" w:rsidRPr="009F0E8E">
        <w:rPr>
          <w:rFonts w:ascii="Segoe UI" w:hAnsi="Segoe UI" w:cs="Segoe UI"/>
          <w:spacing w:val="-2"/>
          <w:sz w:val="20"/>
          <w:szCs w:val="20"/>
        </w:rPr>
        <w:t xml:space="preserve">minimum criteria, unless otherwise specified </w:t>
      </w:r>
      <w:r w:rsidR="00D40A83" w:rsidRPr="009F0E8E">
        <w:rPr>
          <w:rFonts w:ascii="Segoe UI" w:hAnsi="Segoe UI" w:cs="Segoe UI"/>
          <w:spacing w:val="-2"/>
          <w:sz w:val="20"/>
          <w:szCs w:val="20"/>
        </w:rPr>
        <w:t xml:space="preserve">in the criterion. </w:t>
      </w:r>
    </w:p>
    <w:p w14:paraId="173F99B8" w14:textId="77777777" w:rsidR="00E36F18" w:rsidRPr="006F703C" w:rsidRDefault="00E36F18" w:rsidP="00E36F18">
      <w:pPr>
        <w:pStyle w:val="MarginText"/>
        <w:spacing w:after="0" w:line="240" w:lineRule="auto"/>
        <w:jc w:val="left"/>
        <w:rPr>
          <w:rFonts w:ascii="Segoe UI" w:hAnsi="Segoe UI" w:cs="Segoe UI"/>
          <w:bCs/>
          <w:sz w:val="20"/>
        </w:rPr>
      </w:pPr>
    </w:p>
    <w:tbl>
      <w:tblPr>
        <w:tblStyle w:val="TableGrid"/>
        <w:tblW w:w="971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1838"/>
        <w:gridCol w:w="5426"/>
        <w:gridCol w:w="2451"/>
      </w:tblGrid>
      <w:tr w:rsidR="00CE2C8B" w:rsidRPr="00526ABA" w14:paraId="3D875A6F" w14:textId="77777777" w:rsidTr="00765EA1">
        <w:trPr>
          <w:trHeight w:val="502"/>
        </w:trPr>
        <w:tc>
          <w:tcPr>
            <w:tcW w:w="1838" w:type="dxa"/>
            <w:shd w:val="clear" w:color="auto" w:fill="9BDEFF"/>
            <w:vAlign w:val="center"/>
          </w:tcPr>
          <w:p w14:paraId="7DF8DDB7" w14:textId="77777777" w:rsidR="00CE2C8B" w:rsidRPr="00526ABA" w:rsidRDefault="00B6603F" w:rsidP="00D42142">
            <w:pPr>
              <w:rPr>
                <w:rFonts w:ascii="Segoe UI" w:hAnsi="Segoe UI" w:cs="Segoe UI"/>
                <w:b/>
                <w:sz w:val="19"/>
                <w:szCs w:val="19"/>
              </w:rPr>
            </w:pPr>
            <w:r w:rsidRPr="00526ABA">
              <w:rPr>
                <w:rFonts w:ascii="Segoe UI" w:hAnsi="Segoe UI" w:cs="Segoe UI"/>
                <w:b/>
                <w:sz w:val="19"/>
                <w:szCs w:val="19"/>
              </w:rPr>
              <w:t>Subject</w:t>
            </w:r>
          </w:p>
        </w:tc>
        <w:tc>
          <w:tcPr>
            <w:tcW w:w="5426" w:type="dxa"/>
            <w:shd w:val="clear" w:color="auto" w:fill="9BDEFF"/>
            <w:vAlign w:val="center"/>
          </w:tcPr>
          <w:p w14:paraId="4F5EA652" w14:textId="77777777" w:rsidR="00CE2C8B" w:rsidRPr="00526ABA" w:rsidRDefault="00CE2C8B" w:rsidP="00D42142">
            <w:pPr>
              <w:rPr>
                <w:rFonts w:ascii="Segoe UI" w:hAnsi="Segoe UI" w:cs="Segoe UI"/>
                <w:b/>
                <w:sz w:val="19"/>
                <w:szCs w:val="19"/>
              </w:rPr>
            </w:pPr>
            <w:r w:rsidRPr="00526ABA">
              <w:rPr>
                <w:rFonts w:ascii="Segoe UI" w:hAnsi="Segoe UI" w:cs="Segoe UI"/>
                <w:b/>
                <w:sz w:val="19"/>
                <w:szCs w:val="19"/>
              </w:rPr>
              <w:t>Criteria</w:t>
            </w:r>
          </w:p>
        </w:tc>
        <w:tc>
          <w:tcPr>
            <w:tcW w:w="2451" w:type="dxa"/>
            <w:shd w:val="clear" w:color="auto" w:fill="9BDEFF"/>
            <w:vAlign w:val="center"/>
          </w:tcPr>
          <w:p w14:paraId="7D1F86E8" w14:textId="77777777" w:rsidR="00CE2C8B" w:rsidRPr="00526ABA" w:rsidRDefault="00CE2C8B" w:rsidP="00D42142">
            <w:pPr>
              <w:rPr>
                <w:rFonts w:ascii="Segoe UI" w:hAnsi="Segoe UI" w:cs="Segoe UI"/>
                <w:b/>
                <w:sz w:val="19"/>
                <w:szCs w:val="19"/>
              </w:rPr>
            </w:pPr>
            <w:r w:rsidRPr="00526ABA">
              <w:rPr>
                <w:rFonts w:ascii="Segoe UI" w:hAnsi="Segoe UI" w:cs="Segoe UI"/>
                <w:b/>
                <w:sz w:val="19"/>
                <w:szCs w:val="19"/>
              </w:rPr>
              <w:t>Document Submission requirement</w:t>
            </w:r>
          </w:p>
        </w:tc>
      </w:tr>
      <w:tr w:rsidR="00CC7188" w:rsidRPr="00526ABA" w14:paraId="3F633CE4" w14:textId="77777777" w:rsidTr="00765EA1">
        <w:trPr>
          <w:trHeight w:val="316"/>
        </w:trPr>
        <w:tc>
          <w:tcPr>
            <w:tcW w:w="1838" w:type="dxa"/>
            <w:shd w:val="clear" w:color="auto" w:fill="9BDEFF"/>
            <w:vAlign w:val="center"/>
          </w:tcPr>
          <w:p w14:paraId="0CA51A63" w14:textId="77777777" w:rsidR="00CC7188" w:rsidRPr="00526ABA" w:rsidRDefault="00CC7188" w:rsidP="00267129">
            <w:pPr>
              <w:rPr>
                <w:rFonts w:ascii="Segoe UI" w:hAnsi="Segoe UI" w:cs="Segoe UI"/>
                <w:b/>
                <w:sz w:val="19"/>
                <w:szCs w:val="19"/>
                <w:highlight w:val="lightGray"/>
              </w:rPr>
            </w:pPr>
            <w:r w:rsidRPr="00526ABA">
              <w:rPr>
                <w:rFonts w:ascii="Segoe UI" w:hAnsi="Segoe UI" w:cs="Segoe UI"/>
                <w:b/>
                <w:sz w:val="19"/>
                <w:szCs w:val="19"/>
              </w:rPr>
              <w:t>ELIGIBI</w:t>
            </w:r>
            <w:r w:rsidR="00267129" w:rsidRPr="00526ABA">
              <w:rPr>
                <w:rFonts w:ascii="Segoe UI" w:hAnsi="Segoe UI" w:cs="Segoe UI"/>
                <w:b/>
                <w:sz w:val="19"/>
                <w:szCs w:val="19"/>
              </w:rPr>
              <w:t xml:space="preserve">LITY </w:t>
            </w:r>
          </w:p>
        </w:tc>
        <w:tc>
          <w:tcPr>
            <w:tcW w:w="5426" w:type="dxa"/>
            <w:shd w:val="clear" w:color="auto" w:fill="auto"/>
          </w:tcPr>
          <w:p w14:paraId="34F1F513" w14:textId="77777777" w:rsidR="00CC7188" w:rsidRPr="00526ABA" w:rsidRDefault="00CC7188" w:rsidP="00142875">
            <w:pPr>
              <w:rPr>
                <w:rFonts w:ascii="Segoe UI" w:hAnsi="Segoe UI" w:cs="Segoe UI"/>
                <w:b/>
                <w:sz w:val="19"/>
                <w:szCs w:val="19"/>
                <w:highlight w:val="lightGray"/>
              </w:rPr>
            </w:pPr>
          </w:p>
        </w:tc>
        <w:tc>
          <w:tcPr>
            <w:tcW w:w="2451" w:type="dxa"/>
            <w:shd w:val="clear" w:color="auto" w:fill="auto"/>
          </w:tcPr>
          <w:p w14:paraId="41539AB7" w14:textId="77777777" w:rsidR="00CC7188" w:rsidRPr="00526ABA" w:rsidRDefault="00CC7188" w:rsidP="00142875">
            <w:pPr>
              <w:rPr>
                <w:rFonts w:ascii="Segoe UI" w:hAnsi="Segoe UI" w:cs="Segoe UI"/>
                <w:b/>
                <w:sz w:val="19"/>
                <w:szCs w:val="19"/>
              </w:rPr>
            </w:pPr>
          </w:p>
        </w:tc>
      </w:tr>
      <w:tr w:rsidR="00CE2C8B" w:rsidRPr="00526ABA" w14:paraId="43919927" w14:textId="77777777" w:rsidTr="00765EA1">
        <w:trPr>
          <w:trHeight w:val="623"/>
        </w:trPr>
        <w:tc>
          <w:tcPr>
            <w:tcW w:w="1838" w:type="dxa"/>
          </w:tcPr>
          <w:p w14:paraId="5D23CB92" w14:textId="77777777" w:rsidR="00CE2C8B" w:rsidRPr="00526ABA" w:rsidRDefault="00B6603F" w:rsidP="00692B0A">
            <w:pPr>
              <w:pStyle w:val="Default"/>
              <w:spacing w:before="60" w:after="60"/>
              <w:rPr>
                <w:rFonts w:ascii="Segoe UI" w:hAnsi="Segoe UI" w:cs="Segoe UI"/>
                <w:b/>
                <w:sz w:val="19"/>
                <w:szCs w:val="19"/>
              </w:rPr>
            </w:pPr>
            <w:r w:rsidRPr="00526ABA">
              <w:rPr>
                <w:rFonts w:ascii="Segoe UI" w:hAnsi="Segoe UI" w:cs="Segoe UI"/>
                <w:b/>
                <w:sz w:val="19"/>
                <w:szCs w:val="19"/>
              </w:rPr>
              <w:t>Legal Status</w:t>
            </w:r>
          </w:p>
        </w:tc>
        <w:tc>
          <w:tcPr>
            <w:tcW w:w="5426" w:type="dxa"/>
          </w:tcPr>
          <w:p w14:paraId="47FBCC2A" w14:textId="38F3B680" w:rsidR="00CE2C8B" w:rsidRDefault="00CE2C8B" w:rsidP="00692B0A">
            <w:pPr>
              <w:pStyle w:val="Default"/>
              <w:spacing w:before="60" w:after="60"/>
              <w:rPr>
                <w:rFonts w:ascii="Segoe UI" w:hAnsi="Segoe UI" w:cs="Segoe UI"/>
                <w:sz w:val="19"/>
                <w:szCs w:val="19"/>
              </w:rPr>
            </w:pPr>
            <w:r w:rsidRPr="00526ABA">
              <w:rPr>
                <w:rFonts w:ascii="Segoe UI" w:hAnsi="Segoe UI" w:cs="Segoe UI"/>
                <w:sz w:val="19"/>
                <w:szCs w:val="19"/>
              </w:rPr>
              <w:t>Vendor is a legally registered entity</w:t>
            </w:r>
            <w:r w:rsidR="005E4954">
              <w:rPr>
                <w:rFonts w:ascii="Segoe UI" w:hAnsi="Segoe UI" w:cs="Segoe UI"/>
                <w:sz w:val="19"/>
                <w:szCs w:val="19"/>
              </w:rPr>
              <w:t xml:space="preserve"> in South Sudan</w:t>
            </w:r>
            <w:r w:rsidR="002A531D" w:rsidRPr="00526ABA">
              <w:rPr>
                <w:rFonts w:ascii="Segoe UI" w:hAnsi="Segoe UI" w:cs="Segoe UI"/>
                <w:sz w:val="19"/>
                <w:szCs w:val="19"/>
              </w:rPr>
              <w:t>.</w:t>
            </w:r>
          </w:p>
          <w:p w14:paraId="41458A96" w14:textId="6DDA1AA9" w:rsidR="003E6D27" w:rsidRPr="003E6D27" w:rsidRDefault="003E6D27" w:rsidP="003E6D27">
            <w:pPr>
              <w:pStyle w:val="Default"/>
              <w:spacing w:before="60" w:after="60"/>
              <w:jc w:val="both"/>
              <w:rPr>
                <w:rFonts w:ascii="Segoe UI" w:hAnsi="Segoe UI" w:cs="Segoe UI"/>
                <w:sz w:val="19"/>
                <w:szCs w:val="19"/>
              </w:rPr>
            </w:pPr>
            <w:r w:rsidRPr="00B22642">
              <w:rPr>
                <w:rFonts w:ascii="Segoe UI" w:hAnsi="Segoe UI" w:cs="Segoe UI"/>
                <w:color w:val="FF0000"/>
                <w:sz w:val="19"/>
                <w:szCs w:val="19"/>
              </w:rPr>
              <w:t xml:space="preserve">Certificate of incorporation </w:t>
            </w:r>
            <w:r>
              <w:rPr>
                <w:rFonts w:ascii="Segoe UI" w:hAnsi="Segoe UI" w:cs="Segoe UI"/>
                <w:sz w:val="19"/>
                <w:szCs w:val="19"/>
              </w:rPr>
              <w:t>including Articles of Association showing details of shareholders and directors of the company</w:t>
            </w:r>
            <w:r w:rsidR="008C60B2">
              <w:rPr>
                <w:rFonts w:ascii="Segoe UI" w:hAnsi="Segoe UI" w:cs="Segoe UI"/>
                <w:sz w:val="19"/>
                <w:szCs w:val="19"/>
              </w:rPr>
              <w:t xml:space="preserve"> or equivalent</w:t>
            </w:r>
            <w:r>
              <w:rPr>
                <w:rFonts w:ascii="Segoe UI" w:hAnsi="Segoe UI" w:cs="Segoe UI"/>
                <w:sz w:val="19"/>
                <w:szCs w:val="19"/>
              </w:rPr>
              <w:t>.</w:t>
            </w:r>
          </w:p>
        </w:tc>
        <w:tc>
          <w:tcPr>
            <w:tcW w:w="2451" w:type="dxa"/>
          </w:tcPr>
          <w:p w14:paraId="23E28193" w14:textId="77777777" w:rsidR="00F87387" w:rsidRPr="00526ABA" w:rsidRDefault="004E6BCF" w:rsidP="002A07AD">
            <w:pPr>
              <w:spacing w:before="60" w:after="60"/>
              <w:rPr>
                <w:rFonts w:ascii="Segoe UI" w:hAnsi="Segoe UI" w:cs="Segoe UI"/>
                <w:sz w:val="19"/>
                <w:szCs w:val="19"/>
              </w:rPr>
            </w:pPr>
            <w:r w:rsidRPr="00526ABA">
              <w:rPr>
                <w:rFonts w:ascii="Segoe UI" w:hAnsi="Segoe UI" w:cs="Segoe UI"/>
                <w:sz w:val="19"/>
                <w:szCs w:val="19"/>
              </w:rPr>
              <w:t xml:space="preserve">Form </w:t>
            </w:r>
            <w:r w:rsidR="00943CF8">
              <w:rPr>
                <w:rFonts w:ascii="Segoe UI" w:hAnsi="Segoe UI" w:cs="Segoe UI"/>
                <w:sz w:val="19"/>
                <w:szCs w:val="19"/>
              </w:rPr>
              <w:t>B</w:t>
            </w:r>
            <w:r w:rsidRPr="00526ABA">
              <w:rPr>
                <w:rFonts w:ascii="Segoe UI" w:hAnsi="Segoe UI" w:cs="Segoe UI"/>
                <w:sz w:val="19"/>
                <w:szCs w:val="19"/>
              </w:rPr>
              <w:t xml:space="preserve">: Bidder Information Form </w:t>
            </w:r>
          </w:p>
        </w:tc>
      </w:tr>
      <w:tr w:rsidR="00CE2C8B" w:rsidRPr="00526ABA" w14:paraId="539B21A9" w14:textId="77777777" w:rsidTr="00765EA1">
        <w:trPr>
          <w:trHeight w:val="1135"/>
        </w:trPr>
        <w:tc>
          <w:tcPr>
            <w:tcW w:w="1838" w:type="dxa"/>
          </w:tcPr>
          <w:p w14:paraId="43AD4236" w14:textId="77777777" w:rsidR="00CE2C8B" w:rsidRPr="00526ABA" w:rsidRDefault="00B6603F" w:rsidP="00692B0A">
            <w:pPr>
              <w:pStyle w:val="Default"/>
              <w:spacing w:before="60" w:after="60"/>
              <w:rPr>
                <w:rFonts w:ascii="Segoe UI" w:hAnsi="Segoe UI" w:cs="Segoe UI"/>
                <w:b/>
                <w:sz w:val="19"/>
                <w:szCs w:val="19"/>
              </w:rPr>
            </w:pPr>
            <w:r w:rsidRPr="00526ABA">
              <w:rPr>
                <w:rFonts w:ascii="Segoe UI" w:hAnsi="Segoe UI" w:cs="Segoe UI"/>
                <w:b/>
                <w:sz w:val="19"/>
                <w:szCs w:val="19"/>
              </w:rPr>
              <w:t>Eligibility</w:t>
            </w:r>
          </w:p>
        </w:tc>
        <w:tc>
          <w:tcPr>
            <w:tcW w:w="5426" w:type="dxa"/>
          </w:tcPr>
          <w:p w14:paraId="68D1F1AC" w14:textId="04E55930" w:rsidR="00CE2C8B" w:rsidRPr="00526ABA" w:rsidRDefault="00CE2C8B" w:rsidP="00692B0A">
            <w:pPr>
              <w:pStyle w:val="Default"/>
              <w:spacing w:before="60" w:after="60"/>
              <w:rPr>
                <w:rFonts w:ascii="Segoe UI" w:hAnsi="Segoe UI" w:cs="Segoe UI"/>
                <w:sz w:val="19"/>
                <w:szCs w:val="19"/>
              </w:rPr>
            </w:pPr>
            <w:r w:rsidRPr="00526ABA">
              <w:rPr>
                <w:rFonts w:ascii="Segoe UI" w:hAnsi="Segoe UI" w:cs="Segoe UI"/>
                <w:sz w:val="19"/>
                <w:szCs w:val="19"/>
              </w:rPr>
              <w:t>Vendor is no</w:t>
            </w:r>
            <w:r w:rsidR="004D01B9">
              <w:rPr>
                <w:rFonts w:ascii="Segoe UI" w:hAnsi="Segoe UI" w:cs="Segoe UI"/>
                <w:sz w:val="19"/>
                <w:szCs w:val="19"/>
              </w:rPr>
              <w:t>t</w:t>
            </w:r>
            <w:r w:rsidRPr="00526ABA">
              <w:rPr>
                <w:rFonts w:ascii="Segoe UI" w:hAnsi="Segoe UI" w:cs="Segoe UI"/>
                <w:sz w:val="19"/>
                <w:szCs w:val="19"/>
              </w:rPr>
              <w:t xml:space="preserve"> suspended, </w:t>
            </w:r>
            <w:r w:rsidR="004D01B9">
              <w:rPr>
                <w:rFonts w:ascii="Segoe UI" w:hAnsi="Segoe UI" w:cs="Segoe UI"/>
                <w:sz w:val="19"/>
                <w:szCs w:val="19"/>
              </w:rPr>
              <w:t xml:space="preserve">nor </w:t>
            </w:r>
            <w:r w:rsidRPr="00526ABA">
              <w:rPr>
                <w:rFonts w:ascii="Segoe UI" w:hAnsi="Segoe UI" w:cs="Segoe UI"/>
                <w:sz w:val="19"/>
                <w:szCs w:val="19"/>
              </w:rPr>
              <w:t xml:space="preserve">debarred, </w:t>
            </w:r>
            <w:r w:rsidR="004D01B9">
              <w:rPr>
                <w:rFonts w:ascii="Segoe UI" w:hAnsi="Segoe UI" w:cs="Segoe UI"/>
                <w:sz w:val="19"/>
                <w:szCs w:val="19"/>
              </w:rPr>
              <w:t>n</w:t>
            </w:r>
            <w:r w:rsidRPr="00526ABA">
              <w:rPr>
                <w:rFonts w:ascii="Segoe UI" w:hAnsi="Segoe UI" w:cs="Segoe UI"/>
                <w:sz w:val="19"/>
                <w:szCs w:val="19"/>
              </w:rPr>
              <w:t xml:space="preserve">or otherwise identified as ineligible by any UN Organization or the World Bank Group or any other international Organization in accordance with </w:t>
            </w:r>
            <w:r w:rsidR="007C738F">
              <w:rPr>
                <w:rFonts w:ascii="Segoe UI" w:hAnsi="Segoe UI" w:cs="Segoe UI"/>
                <w:sz w:val="19"/>
                <w:szCs w:val="19"/>
              </w:rPr>
              <w:t>RFP</w:t>
            </w:r>
            <w:r w:rsidRPr="00526ABA">
              <w:rPr>
                <w:rFonts w:ascii="Segoe UI" w:hAnsi="Segoe UI" w:cs="Segoe UI"/>
                <w:sz w:val="19"/>
                <w:szCs w:val="19"/>
              </w:rPr>
              <w:t xml:space="preserve"> </w:t>
            </w:r>
            <w:r w:rsidR="002A531D" w:rsidRPr="00526ABA">
              <w:rPr>
                <w:rFonts w:ascii="Segoe UI" w:hAnsi="Segoe UI" w:cs="Segoe UI"/>
                <w:sz w:val="19"/>
                <w:szCs w:val="19"/>
              </w:rPr>
              <w:t xml:space="preserve">clause </w:t>
            </w:r>
            <w:r w:rsidRPr="00526ABA">
              <w:rPr>
                <w:rFonts w:ascii="Segoe UI" w:hAnsi="Segoe UI" w:cs="Segoe UI"/>
                <w:sz w:val="19"/>
                <w:szCs w:val="19"/>
              </w:rPr>
              <w:t xml:space="preserve">3.  </w:t>
            </w:r>
          </w:p>
        </w:tc>
        <w:tc>
          <w:tcPr>
            <w:tcW w:w="2451" w:type="dxa"/>
          </w:tcPr>
          <w:p w14:paraId="59314E71" w14:textId="77777777" w:rsidR="00CE2C8B" w:rsidRPr="00526ABA" w:rsidRDefault="002A07AD" w:rsidP="00692B0A">
            <w:pPr>
              <w:spacing w:before="60" w:after="60"/>
              <w:rPr>
                <w:rFonts w:ascii="Segoe UI" w:hAnsi="Segoe UI" w:cs="Segoe UI"/>
                <w:sz w:val="19"/>
                <w:szCs w:val="19"/>
              </w:rPr>
            </w:pPr>
            <w:r w:rsidRPr="00526ABA">
              <w:rPr>
                <w:rFonts w:ascii="Segoe UI" w:hAnsi="Segoe UI" w:cs="Segoe UI"/>
                <w:sz w:val="19"/>
                <w:szCs w:val="19"/>
              </w:rPr>
              <w:t>Form</w:t>
            </w:r>
            <w:r w:rsidR="00FD386A">
              <w:rPr>
                <w:rFonts w:ascii="Segoe UI" w:hAnsi="Segoe UI" w:cs="Segoe UI"/>
                <w:sz w:val="19"/>
                <w:szCs w:val="19"/>
              </w:rPr>
              <w:t xml:space="preserve"> </w:t>
            </w:r>
            <w:r w:rsidR="00943CF8">
              <w:rPr>
                <w:rFonts w:ascii="Segoe UI" w:hAnsi="Segoe UI" w:cs="Segoe UI"/>
                <w:sz w:val="19"/>
                <w:szCs w:val="19"/>
              </w:rPr>
              <w:t>A</w:t>
            </w:r>
            <w:r w:rsidRPr="00526ABA">
              <w:rPr>
                <w:rFonts w:ascii="Segoe UI" w:hAnsi="Segoe UI" w:cs="Segoe UI"/>
                <w:sz w:val="19"/>
                <w:szCs w:val="19"/>
              </w:rPr>
              <w:t>: Technical Proposal Submission Form</w:t>
            </w:r>
          </w:p>
        </w:tc>
      </w:tr>
      <w:tr w:rsidR="00CE2C8B" w:rsidRPr="00526ABA" w14:paraId="6F256F1A" w14:textId="77777777" w:rsidTr="00765EA1">
        <w:trPr>
          <w:trHeight w:val="623"/>
        </w:trPr>
        <w:tc>
          <w:tcPr>
            <w:tcW w:w="1838" w:type="dxa"/>
          </w:tcPr>
          <w:p w14:paraId="01673DB8" w14:textId="77777777" w:rsidR="00CE2C8B" w:rsidRPr="00526ABA" w:rsidRDefault="00AD3EC4" w:rsidP="00692B0A">
            <w:pPr>
              <w:pStyle w:val="Default"/>
              <w:spacing w:before="60" w:after="60"/>
              <w:rPr>
                <w:rFonts w:ascii="Segoe UI" w:hAnsi="Segoe UI" w:cs="Segoe UI"/>
                <w:b/>
                <w:sz w:val="19"/>
                <w:szCs w:val="19"/>
              </w:rPr>
            </w:pPr>
            <w:r w:rsidRPr="00526ABA">
              <w:rPr>
                <w:rFonts w:ascii="Segoe UI" w:hAnsi="Segoe UI" w:cs="Segoe UI"/>
                <w:b/>
                <w:sz w:val="19"/>
                <w:szCs w:val="19"/>
              </w:rPr>
              <w:t>Conflict of Interest</w:t>
            </w:r>
          </w:p>
        </w:tc>
        <w:tc>
          <w:tcPr>
            <w:tcW w:w="5426" w:type="dxa"/>
          </w:tcPr>
          <w:p w14:paraId="70B76FD7" w14:textId="73EE2D30" w:rsidR="00CE2C8B" w:rsidRPr="00526ABA" w:rsidRDefault="00CE2C8B" w:rsidP="00692B0A">
            <w:pPr>
              <w:pStyle w:val="Default"/>
              <w:spacing w:before="60" w:after="60"/>
              <w:rPr>
                <w:rFonts w:ascii="Segoe UI" w:hAnsi="Segoe UI" w:cs="Segoe UI"/>
                <w:sz w:val="19"/>
                <w:szCs w:val="19"/>
              </w:rPr>
            </w:pPr>
            <w:r w:rsidRPr="00526ABA">
              <w:rPr>
                <w:rFonts w:ascii="Segoe UI" w:hAnsi="Segoe UI" w:cs="Segoe UI"/>
                <w:sz w:val="19"/>
                <w:szCs w:val="19"/>
              </w:rPr>
              <w:t xml:space="preserve">No conflicts of interest in accordance with </w:t>
            </w:r>
            <w:r w:rsidR="007C738F">
              <w:rPr>
                <w:rFonts w:ascii="Segoe UI" w:hAnsi="Segoe UI" w:cs="Segoe UI"/>
                <w:sz w:val="19"/>
                <w:szCs w:val="19"/>
              </w:rPr>
              <w:t>RFP</w:t>
            </w:r>
            <w:r w:rsidRPr="00526ABA">
              <w:rPr>
                <w:rFonts w:ascii="Segoe UI" w:hAnsi="Segoe UI" w:cs="Segoe UI"/>
                <w:sz w:val="19"/>
                <w:szCs w:val="19"/>
              </w:rPr>
              <w:t xml:space="preserve"> </w:t>
            </w:r>
            <w:r w:rsidR="002A531D" w:rsidRPr="00526ABA">
              <w:rPr>
                <w:rFonts w:ascii="Segoe UI" w:hAnsi="Segoe UI" w:cs="Segoe UI"/>
                <w:sz w:val="19"/>
                <w:szCs w:val="19"/>
              </w:rPr>
              <w:t xml:space="preserve">clause </w:t>
            </w:r>
            <w:r w:rsidRPr="00526ABA">
              <w:rPr>
                <w:rFonts w:ascii="Segoe UI" w:hAnsi="Segoe UI" w:cs="Segoe UI"/>
                <w:sz w:val="19"/>
                <w:szCs w:val="19"/>
              </w:rPr>
              <w:t>4</w:t>
            </w:r>
            <w:r w:rsidR="002A531D" w:rsidRPr="00526ABA">
              <w:rPr>
                <w:rFonts w:ascii="Segoe UI" w:hAnsi="Segoe UI" w:cs="Segoe UI"/>
                <w:sz w:val="19"/>
                <w:szCs w:val="19"/>
              </w:rPr>
              <w:t>.</w:t>
            </w:r>
            <w:r w:rsidRPr="00526ABA">
              <w:rPr>
                <w:rFonts w:ascii="Segoe UI" w:hAnsi="Segoe UI" w:cs="Segoe UI"/>
                <w:sz w:val="19"/>
                <w:szCs w:val="19"/>
              </w:rPr>
              <w:t xml:space="preserve"> </w:t>
            </w:r>
          </w:p>
        </w:tc>
        <w:tc>
          <w:tcPr>
            <w:tcW w:w="2451" w:type="dxa"/>
          </w:tcPr>
          <w:p w14:paraId="484A8D8E" w14:textId="77777777" w:rsidR="00CE2C8B" w:rsidRPr="00526ABA" w:rsidRDefault="002A07AD" w:rsidP="00692B0A">
            <w:pPr>
              <w:spacing w:before="60" w:after="60"/>
              <w:rPr>
                <w:rFonts w:ascii="Segoe UI" w:hAnsi="Segoe UI" w:cs="Segoe UI"/>
                <w:b/>
                <w:sz w:val="19"/>
                <w:szCs w:val="19"/>
              </w:rPr>
            </w:pPr>
            <w:r w:rsidRPr="00526ABA">
              <w:rPr>
                <w:rFonts w:ascii="Segoe UI" w:hAnsi="Segoe UI" w:cs="Segoe UI"/>
                <w:sz w:val="19"/>
                <w:szCs w:val="19"/>
              </w:rPr>
              <w:t xml:space="preserve">Form </w:t>
            </w:r>
            <w:r w:rsidR="00943CF8">
              <w:rPr>
                <w:rFonts w:ascii="Segoe UI" w:hAnsi="Segoe UI" w:cs="Segoe UI"/>
                <w:sz w:val="19"/>
                <w:szCs w:val="19"/>
              </w:rPr>
              <w:t>A</w:t>
            </w:r>
            <w:r w:rsidRPr="00526ABA">
              <w:rPr>
                <w:rFonts w:ascii="Segoe UI" w:hAnsi="Segoe UI" w:cs="Segoe UI"/>
                <w:sz w:val="19"/>
                <w:szCs w:val="19"/>
              </w:rPr>
              <w:t>: Technical Proposal Submission Form</w:t>
            </w:r>
          </w:p>
        </w:tc>
      </w:tr>
      <w:tr w:rsidR="00CE2C8B" w:rsidRPr="00526ABA" w14:paraId="234A0250" w14:textId="77777777" w:rsidTr="00765EA1">
        <w:trPr>
          <w:trHeight w:val="1125"/>
        </w:trPr>
        <w:tc>
          <w:tcPr>
            <w:tcW w:w="1838" w:type="dxa"/>
          </w:tcPr>
          <w:p w14:paraId="0A243594" w14:textId="77777777" w:rsidR="00CE2C8B" w:rsidRPr="00526ABA" w:rsidRDefault="002A69A6" w:rsidP="00692B0A">
            <w:pPr>
              <w:pStyle w:val="Default"/>
              <w:spacing w:before="60" w:after="60"/>
              <w:rPr>
                <w:rFonts w:ascii="Segoe UI" w:hAnsi="Segoe UI" w:cs="Segoe UI"/>
                <w:sz w:val="19"/>
                <w:szCs w:val="19"/>
              </w:rPr>
            </w:pPr>
            <w:r w:rsidRPr="00526ABA">
              <w:rPr>
                <w:rFonts w:ascii="Segoe UI" w:hAnsi="Segoe UI" w:cs="Segoe UI"/>
                <w:b/>
                <w:sz w:val="19"/>
                <w:szCs w:val="19"/>
              </w:rPr>
              <w:t>Bankruptcy</w:t>
            </w:r>
          </w:p>
        </w:tc>
        <w:tc>
          <w:tcPr>
            <w:tcW w:w="5426" w:type="dxa"/>
          </w:tcPr>
          <w:p w14:paraId="2A282F6E" w14:textId="77777777" w:rsidR="00CE2C8B" w:rsidRPr="00526ABA" w:rsidRDefault="00CE2C8B" w:rsidP="00692B0A">
            <w:pPr>
              <w:pStyle w:val="Default"/>
              <w:spacing w:before="60" w:after="60"/>
              <w:rPr>
                <w:rFonts w:ascii="Segoe UI" w:hAnsi="Segoe UI" w:cs="Segoe UI"/>
                <w:sz w:val="19"/>
                <w:szCs w:val="19"/>
              </w:rPr>
            </w:pPr>
            <w:r w:rsidRPr="00526ABA">
              <w:rPr>
                <w:rFonts w:ascii="Segoe UI" w:hAnsi="Segoe UI" w:cs="Segoe UI"/>
                <w:sz w:val="19"/>
                <w:szCs w:val="19"/>
              </w:rPr>
              <w:t>Not declared bankruptcy, not involved in bankruptcy or receivership proceedings, and there is no judgment or pending legal action against the vendor that could impair its operations in the foreseeable future</w:t>
            </w:r>
            <w:r w:rsidR="002A531D" w:rsidRPr="00526ABA">
              <w:rPr>
                <w:rFonts w:ascii="Segoe UI" w:hAnsi="Segoe UI" w:cs="Segoe UI"/>
                <w:sz w:val="19"/>
                <w:szCs w:val="19"/>
              </w:rPr>
              <w:t>.</w:t>
            </w:r>
          </w:p>
        </w:tc>
        <w:tc>
          <w:tcPr>
            <w:tcW w:w="2451" w:type="dxa"/>
          </w:tcPr>
          <w:p w14:paraId="62B05F6F" w14:textId="77777777" w:rsidR="00CE2C8B" w:rsidRPr="00526ABA" w:rsidRDefault="004E6BCF" w:rsidP="002A07AD">
            <w:pPr>
              <w:spacing w:before="60" w:after="60"/>
              <w:rPr>
                <w:rFonts w:ascii="Segoe UI" w:hAnsi="Segoe UI" w:cs="Segoe UI"/>
                <w:b/>
                <w:sz w:val="19"/>
                <w:szCs w:val="19"/>
              </w:rPr>
            </w:pPr>
            <w:r w:rsidRPr="00526ABA">
              <w:rPr>
                <w:rFonts w:ascii="Segoe UI" w:hAnsi="Segoe UI" w:cs="Segoe UI"/>
                <w:sz w:val="19"/>
                <w:szCs w:val="19"/>
              </w:rPr>
              <w:t xml:space="preserve">Form </w:t>
            </w:r>
            <w:r w:rsidR="00943CF8">
              <w:rPr>
                <w:rFonts w:ascii="Segoe UI" w:hAnsi="Segoe UI" w:cs="Segoe UI"/>
                <w:sz w:val="19"/>
                <w:szCs w:val="19"/>
              </w:rPr>
              <w:t>A</w:t>
            </w:r>
            <w:r w:rsidRPr="00526ABA">
              <w:rPr>
                <w:rFonts w:ascii="Segoe UI" w:hAnsi="Segoe UI" w:cs="Segoe UI"/>
                <w:sz w:val="19"/>
                <w:szCs w:val="19"/>
              </w:rPr>
              <w:t>: Technical Proposal Submission</w:t>
            </w:r>
            <w:r w:rsidR="002A07AD" w:rsidRPr="00526ABA">
              <w:rPr>
                <w:rFonts w:ascii="Segoe UI" w:hAnsi="Segoe UI" w:cs="Segoe UI"/>
                <w:sz w:val="19"/>
                <w:szCs w:val="19"/>
              </w:rPr>
              <w:t xml:space="preserve"> Form</w:t>
            </w:r>
          </w:p>
        </w:tc>
      </w:tr>
      <w:tr w:rsidR="00E31E06" w:rsidRPr="00526ABA" w14:paraId="66F91015" w14:textId="77777777" w:rsidTr="00765EA1">
        <w:trPr>
          <w:trHeight w:val="248"/>
        </w:trPr>
        <w:tc>
          <w:tcPr>
            <w:tcW w:w="1838" w:type="dxa"/>
            <w:shd w:val="clear" w:color="auto" w:fill="9BDEFF"/>
          </w:tcPr>
          <w:p w14:paraId="5998C0B3" w14:textId="77777777" w:rsidR="00E31E06" w:rsidRPr="00526ABA" w:rsidRDefault="00E31E06" w:rsidP="00692B0A">
            <w:pPr>
              <w:spacing w:before="60" w:after="60"/>
              <w:rPr>
                <w:rFonts w:ascii="Segoe UI" w:hAnsi="Segoe UI" w:cs="Segoe UI"/>
                <w:b/>
                <w:sz w:val="19"/>
                <w:szCs w:val="19"/>
                <w:highlight w:val="lightGray"/>
              </w:rPr>
            </w:pPr>
            <w:r w:rsidRPr="00526ABA">
              <w:rPr>
                <w:rFonts w:ascii="Segoe UI" w:hAnsi="Segoe UI" w:cs="Segoe UI"/>
                <w:b/>
                <w:sz w:val="19"/>
                <w:szCs w:val="19"/>
              </w:rPr>
              <w:t>QUALIFICATION</w:t>
            </w:r>
          </w:p>
        </w:tc>
        <w:tc>
          <w:tcPr>
            <w:tcW w:w="5426" w:type="dxa"/>
            <w:shd w:val="clear" w:color="auto" w:fill="auto"/>
          </w:tcPr>
          <w:p w14:paraId="54256D9D" w14:textId="77777777" w:rsidR="00E31E06" w:rsidRPr="00526ABA" w:rsidRDefault="00E31E06" w:rsidP="00692B0A">
            <w:pPr>
              <w:spacing w:before="60" w:after="60"/>
              <w:rPr>
                <w:rFonts w:ascii="Segoe UI" w:hAnsi="Segoe UI" w:cs="Segoe UI"/>
                <w:b/>
                <w:sz w:val="19"/>
                <w:szCs w:val="19"/>
                <w:highlight w:val="lightGray"/>
              </w:rPr>
            </w:pPr>
          </w:p>
        </w:tc>
        <w:tc>
          <w:tcPr>
            <w:tcW w:w="2451" w:type="dxa"/>
            <w:shd w:val="clear" w:color="auto" w:fill="auto"/>
          </w:tcPr>
          <w:p w14:paraId="3AEB1107" w14:textId="77777777" w:rsidR="00E31E06" w:rsidRPr="00526ABA" w:rsidRDefault="00E31E06" w:rsidP="00692B0A">
            <w:pPr>
              <w:spacing w:before="60" w:after="60"/>
              <w:rPr>
                <w:rFonts w:ascii="Segoe UI" w:hAnsi="Segoe UI" w:cs="Segoe UI"/>
                <w:b/>
                <w:sz w:val="19"/>
                <w:szCs w:val="19"/>
                <w:highlight w:val="lightGray"/>
              </w:rPr>
            </w:pPr>
          </w:p>
        </w:tc>
      </w:tr>
      <w:tr w:rsidR="0003117C" w:rsidRPr="00526ABA" w14:paraId="12176B6B" w14:textId="77777777" w:rsidTr="00765EA1">
        <w:trPr>
          <w:trHeight w:val="874"/>
        </w:trPr>
        <w:tc>
          <w:tcPr>
            <w:tcW w:w="1838" w:type="dxa"/>
          </w:tcPr>
          <w:p w14:paraId="7BEAEDF6" w14:textId="77777777" w:rsidR="0003117C" w:rsidRPr="00526ABA" w:rsidRDefault="0003117C" w:rsidP="00652C77">
            <w:pPr>
              <w:pStyle w:val="Default"/>
              <w:spacing w:before="60" w:after="60"/>
              <w:rPr>
                <w:rFonts w:ascii="Segoe UI" w:hAnsi="Segoe UI" w:cs="Segoe UI"/>
                <w:sz w:val="19"/>
                <w:szCs w:val="19"/>
              </w:rPr>
            </w:pPr>
            <w:r w:rsidRPr="00526ABA">
              <w:rPr>
                <w:rFonts w:ascii="Segoe UI" w:hAnsi="Segoe UI" w:cs="Segoe UI"/>
                <w:b/>
                <w:sz w:val="19"/>
                <w:szCs w:val="19"/>
              </w:rPr>
              <w:t>History of Non-Performing Contracts</w:t>
            </w:r>
            <w:r w:rsidRPr="00526ABA">
              <w:rPr>
                <w:rStyle w:val="FootnoteReference"/>
                <w:rFonts w:ascii="Segoe UI" w:hAnsi="Segoe UI" w:cs="Segoe UI"/>
                <w:b/>
                <w:sz w:val="19"/>
                <w:szCs w:val="19"/>
              </w:rPr>
              <w:footnoteReference w:id="1"/>
            </w:r>
            <w:r w:rsidRPr="00526ABA">
              <w:rPr>
                <w:rFonts w:ascii="Segoe UI" w:hAnsi="Segoe UI" w:cs="Segoe UI"/>
                <w:b/>
                <w:bCs/>
                <w:sz w:val="19"/>
                <w:szCs w:val="19"/>
              </w:rPr>
              <w:t xml:space="preserve"> </w:t>
            </w:r>
          </w:p>
        </w:tc>
        <w:tc>
          <w:tcPr>
            <w:tcW w:w="5426" w:type="dxa"/>
          </w:tcPr>
          <w:p w14:paraId="7EB7EBA0" w14:textId="77777777" w:rsidR="0003117C" w:rsidRPr="00526ABA" w:rsidRDefault="0003117C" w:rsidP="00652C77">
            <w:pPr>
              <w:pStyle w:val="Default"/>
              <w:spacing w:before="60" w:after="60"/>
              <w:rPr>
                <w:rFonts w:ascii="Segoe UI" w:hAnsi="Segoe UI" w:cs="Segoe UI"/>
                <w:sz w:val="19"/>
                <w:szCs w:val="19"/>
              </w:rPr>
            </w:pPr>
            <w:r w:rsidRPr="00526ABA">
              <w:rPr>
                <w:rFonts w:ascii="Segoe UI" w:hAnsi="Segoe UI" w:cs="Segoe UI"/>
                <w:sz w:val="19"/>
                <w:szCs w:val="19"/>
              </w:rPr>
              <w:t>Non-performance of a contract did not occur as a result of contractor default for the last 3 years.</w:t>
            </w:r>
          </w:p>
        </w:tc>
        <w:tc>
          <w:tcPr>
            <w:tcW w:w="2451" w:type="dxa"/>
          </w:tcPr>
          <w:p w14:paraId="70D763AA" w14:textId="77777777" w:rsidR="0003117C" w:rsidRPr="00526ABA" w:rsidRDefault="0003117C" w:rsidP="00652C77">
            <w:pPr>
              <w:spacing w:before="60" w:after="60"/>
              <w:rPr>
                <w:rFonts w:ascii="Segoe UI" w:hAnsi="Segoe UI" w:cs="Segoe UI"/>
                <w:sz w:val="19"/>
                <w:szCs w:val="19"/>
              </w:rPr>
            </w:pPr>
            <w:r w:rsidRPr="00526ABA">
              <w:rPr>
                <w:rFonts w:ascii="Segoe UI" w:hAnsi="Segoe UI" w:cs="Segoe UI"/>
                <w:sz w:val="19"/>
                <w:szCs w:val="19"/>
              </w:rPr>
              <w:br w:type="page"/>
              <w:t xml:space="preserve">Form </w:t>
            </w:r>
            <w:r>
              <w:rPr>
                <w:rFonts w:ascii="Segoe UI" w:hAnsi="Segoe UI" w:cs="Segoe UI"/>
                <w:sz w:val="19"/>
                <w:szCs w:val="19"/>
              </w:rPr>
              <w:t>D</w:t>
            </w:r>
            <w:r w:rsidRPr="00526ABA">
              <w:rPr>
                <w:rFonts w:ascii="Segoe UI" w:hAnsi="Segoe UI" w:cs="Segoe UI"/>
                <w:sz w:val="19"/>
                <w:szCs w:val="19"/>
              </w:rPr>
              <w:t>: Qualification Form</w:t>
            </w:r>
          </w:p>
        </w:tc>
      </w:tr>
      <w:tr w:rsidR="0003117C" w:rsidRPr="00526ABA" w14:paraId="1678906F" w14:textId="77777777" w:rsidTr="00765EA1">
        <w:trPr>
          <w:trHeight w:val="505"/>
        </w:trPr>
        <w:tc>
          <w:tcPr>
            <w:tcW w:w="1838" w:type="dxa"/>
          </w:tcPr>
          <w:p w14:paraId="2780A8B0" w14:textId="77777777" w:rsidR="0003117C" w:rsidRPr="00526ABA" w:rsidRDefault="0003117C" w:rsidP="00652C77">
            <w:pPr>
              <w:pStyle w:val="Default"/>
              <w:spacing w:before="60" w:after="60"/>
              <w:rPr>
                <w:rFonts w:ascii="Segoe UI" w:hAnsi="Segoe UI" w:cs="Segoe UI"/>
                <w:b/>
                <w:sz w:val="19"/>
                <w:szCs w:val="19"/>
              </w:rPr>
            </w:pPr>
            <w:r w:rsidRPr="00526ABA">
              <w:rPr>
                <w:rFonts w:ascii="Segoe UI" w:hAnsi="Segoe UI" w:cs="Segoe UI"/>
                <w:b/>
                <w:sz w:val="19"/>
                <w:szCs w:val="19"/>
              </w:rPr>
              <w:t>Litigation History</w:t>
            </w:r>
          </w:p>
        </w:tc>
        <w:tc>
          <w:tcPr>
            <w:tcW w:w="5426" w:type="dxa"/>
          </w:tcPr>
          <w:p w14:paraId="0DD41FFD" w14:textId="77777777" w:rsidR="0003117C" w:rsidRPr="00526ABA" w:rsidRDefault="0003117C" w:rsidP="00652C77">
            <w:pPr>
              <w:pStyle w:val="Default"/>
              <w:spacing w:before="60" w:after="60"/>
              <w:rPr>
                <w:rFonts w:ascii="Segoe UI" w:hAnsi="Segoe UI" w:cs="Segoe UI"/>
                <w:sz w:val="19"/>
                <w:szCs w:val="19"/>
              </w:rPr>
            </w:pPr>
            <w:r w:rsidRPr="00526ABA">
              <w:rPr>
                <w:rFonts w:ascii="Segoe UI" w:hAnsi="Segoe UI" w:cs="Segoe UI"/>
                <w:sz w:val="19"/>
                <w:szCs w:val="19"/>
              </w:rPr>
              <w:t xml:space="preserve">No consistent history of court/arbitral award decisions against the Bidder for the last 3 years. </w:t>
            </w:r>
          </w:p>
        </w:tc>
        <w:tc>
          <w:tcPr>
            <w:tcW w:w="2451" w:type="dxa"/>
          </w:tcPr>
          <w:p w14:paraId="1DDBDB4B" w14:textId="77777777" w:rsidR="0003117C" w:rsidRPr="00526ABA" w:rsidRDefault="0003117C" w:rsidP="00652C77">
            <w:pPr>
              <w:spacing w:before="60" w:after="60"/>
              <w:rPr>
                <w:rFonts w:ascii="Segoe UI" w:hAnsi="Segoe UI" w:cs="Segoe UI"/>
                <w:b/>
                <w:smallCaps/>
                <w:sz w:val="19"/>
                <w:szCs w:val="19"/>
              </w:rPr>
            </w:pPr>
            <w:r w:rsidRPr="00526ABA">
              <w:rPr>
                <w:rFonts w:ascii="Segoe UI" w:hAnsi="Segoe UI" w:cs="Segoe UI"/>
                <w:sz w:val="19"/>
                <w:szCs w:val="19"/>
              </w:rPr>
              <w:br w:type="page"/>
              <w:t xml:space="preserve">Form </w:t>
            </w:r>
            <w:r>
              <w:rPr>
                <w:rFonts w:ascii="Segoe UI" w:hAnsi="Segoe UI" w:cs="Segoe UI"/>
                <w:sz w:val="19"/>
                <w:szCs w:val="19"/>
              </w:rPr>
              <w:t>D</w:t>
            </w:r>
            <w:r w:rsidRPr="00526ABA">
              <w:rPr>
                <w:rFonts w:ascii="Segoe UI" w:hAnsi="Segoe UI" w:cs="Segoe UI"/>
                <w:sz w:val="19"/>
                <w:szCs w:val="19"/>
              </w:rPr>
              <w:t>: Qualification Form</w:t>
            </w:r>
          </w:p>
        </w:tc>
      </w:tr>
      <w:tr w:rsidR="002A69A6" w:rsidRPr="00526ABA" w14:paraId="65D39F04" w14:textId="77777777" w:rsidTr="00765EA1">
        <w:trPr>
          <w:trHeight w:val="371"/>
        </w:trPr>
        <w:tc>
          <w:tcPr>
            <w:tcW w:w="1838" w:type="dxa"/>
            <w:vMerge w:val="restart"/>
          </w:tcPr>
          <w:p w14:paraId="2A49B10A" w14:textId="77777777" w:rsidR="002A69A6" w:rsidRPr="00526ABA" w:rsidRDefault="002A69A6" w:rsidP="00692B0A">
            <w:pPr>
              <w:spacing w:before="60" w:after="60"/>
              <w:rPr>
                <w:rFonts w:ascii="Segoe UI" w:hAnsi="Segoe UI" w:cs="Segoe UI"/>
                <w:b/>
                <w:sz w:val="19"/>
                <w:szCs w:val="19"/>
              </w:rPr>
            </w:pPr>
            <w:r w:rsidRPr="00526ABA">
              <w:rPr>
                <w:rFonts w:ascii="Segoe UI" w:hAnsi="Segoe UI" w:cs="Segoe UI"/>
                <w:b/>
                <w:sz w:val="19"/>
                <w:szCs w:val="19"/>
              </w:rPr>
              <w:t>Previous Experience</w:t>
            </w:r>
          </w:p>
        </w:tc>
        <w:tc>
          <w:tcPr>
            <w:tcW w:w="5426" w:type="dxa"/>
          </w:tcPr>
          <w:p w14:paraId="6819A7BE" w14:textId="6D29CC1E" w:rsidR="002A69A6" w:rsidRPr="003F645D" w:rsidRDefault="002A69A6" w:rsidP="00692B0A">
            <w:pPr>
              <w:spacing w:before="60" w:after="60"/>
              <w:rPr>
                <w:rFonts w:ascii="Segoe UI" w:hAnsi="Segoe UI" w:cs="Segoe UI"/>
                <w:color w:val="000000" w:themeColor="text1"/>
                <w:sz w:val="19"/>
                <w:szCs w:val="19"/>
              </w:rPr>
            </w:pPr>
            <w:r w:rsidRPr="0099558F">
              <w:rPr>
                <w:rFonts w:ascii="Segoe UI" w:hAnsi="Segoe UI" w:cs="Segoe UI"/>
                <w:sz w:val="19"/>
                <w:szCs w:val="19"/>
              </w:rPr>
              <w:t xml:space="preserve">Minimum </w:t>
            </w:r>
            <w:r w:rsidR="006510C5" w:rsidRPr="005E0BFC">
              <w:rPr>
                <w:rFonts w:ascii="Segoe UI" w:hAnsi="Segoe UI" w:cs="Segoe UI"/>
                <w:b/>
                <w:bCs/>
                <w:sz w:val="19"/>
                <w:szCs w:val="19"/>
              </w:rPr>
              <w:t>5</w:t>
            </w:r>
            <w:r w:rsidRPr="005E0BFC">
              <w:rPr>
                <w:rFonts w:ascii="Segoe UI" w:hAnsi="Segoe UI" w:cs="Segoe UI"/>
                <w:b/>
                <w:bCs/>
                <w:sz w:val="19"/>
                <w:szCs w:val="19"/>
              </w:rPr>
              <w:t xml:space="preserve"> </w:t>
            </w:r>
            <w:r w:rsidRPr="00BE7A36">
              <w:rPr>
                <w:rFonts w:ascii="Segoe UI" w:hAnsi="Segoe UI" w:cs="Segoe UI"/>
                <w:b/>
                <w:bCs/>
                <w:sz w:val="19"/>
                <w:szCs w:val="19"/>
              </w:rPr>
              <w:t>y</w:t>
            </w:r>
            <w:r w:rsidRPr="003A19AD">
              <w:rPr>
                <w:rFonts w:ascii="Segoe UI" w:hAnsi="Segoe UI" w:cs="Segoe UI"/>
                <w:b/>
                <w:bCs/>
                <w:sz w:val="19"/>
                <w:szCs w:val="19"/>
              </w:rPr>
              <w:t>ears</w:t>
            </w:r>
            <w:r w:rsidRPr="00491AE6">
              <w:rPr>
                <w:rFonts w:ascii="Segoe UI" w:hAnsi="Segoe UI" w:cs="Segoe UI"/>
                <w:sz w:val="19"/>
                <w:szCs w:val="19"/>
              </w:rPr>
              <w:t xml:space="preserve"> of relevant </w:t>
            </w:r>
            <w:r w:rsidR="002A531D" w:rsidRPr="003F645D">
              <w:rPr>
                <w:rFonts w:ascii="Segoe UI" w:hAnsi="Segoe UI" w:cs="Segoe UI"/>
                <w:sz w:val="19"/>
                <w:szCs w:val="19"/>
              </w:rPr>
              <w:t>experience.</w:t>
            </w:r>
          </w:p>
        </w:tc>
        <w:tc>
          <w:tcPr>
            <w:tcW w:w="2451" w:type="dxa"/>
          </w:tcPr>
          <w:p w14:paraId="3B451F6E" w14:textId="77777777" w:rsidR="002A69A6" w:rsidRPr="00526ABA" w:rsidRDefault="00D34501" w:rsidP="00DA6DCF">
            <w:pPr>
              <w:spacing w:before="60" w:after="60"/>
              <w:rPr>
                <w:rFonts w:ascii="Segoe UI" w:hAnsi="Segoe UI" w:cs="Segoe UI"/>
                <w:sz w:val="19"/>
                <w:szCs w:val="19"/>
              </w:rPr>
            </w:pPr>
            <w:r w:rsidRPr="00526ABA">
              <w:rPr>
                <w:rFonts w:ascii="Segoe UI" w:hAnsi="Segoe UI" w:cs="Segoe UI"/>
                <w:sz w:val="19"/>
                <w:szCs w:val="19"/>
              </w:rPr>
              <w:t xml:space="preserve">Form </w:t>
            </w:r>
            <w:r w:rsidR="00943CF8">
              <w:rPr>
                <w:rFonts w:ascii="Segoe UI" w:hAnsi="Segoe UI" w:cs="Segoe UI"/>
                <w:sz w:val="19"/>
                <w:szCs w:val="19"/>
              </w:rPr>
              <w:t>D</w:t>
            </w:r>
            <w:r w:rsidRPr="00526ABA">
              <w:rPr>
                <w:rFonts w:ascii="Segoe UI" w:hAnsi="Segoe UI" w:cs="Segoe UI"/>
                <w:sz w:val="19"/>
                <w:szCs w:val="19"/>
              </w:rPr>
              <w:t>: Qualification Form</w:t>
            </w:r>
          </w:p>
        </w:tc>
      </w:tr>
      <w:tr w:rsidR="002A69A6" w:rsidRPr="00526ABA" w14:paraId="6B672052" w14:textId="77777777" w:rsidTr="00765EA1">
        <w:trPr>
          <w:trHeight w:val="1195"/>
        </w:trPr>
        <w:tc>
          <w:tcPr>
            <w:tcW w:w="1838" w:type="dxa"/>
            <w:vMerge/>
          </w:tcPr>
          <w:p w14:paraId="0288576A" w14:textId="77777777" w:rsidR="002A69A6" w:rsidRPr="00526ABA" w:rsidRDefault="002A69A6" w:rsidP="00692B0A">
            <w:pPr>
              <w:spacing w:before="60" w:after="60"/>
              <w:rPr>
                <w:rFonts w:ascii="Segoe UI" w:hAnsi="Segoe UI" w:cs="Segoe UI"/>
                <w:b/>
                <w:sz w:val="19"/>
                <w:szCs w:val="19"/>
              </w:rPr>
            </w:pPr>
          </w:p>
        </w:tc>
        <w:tc>
          <w:tcPr>
            <w:tcW w:w="5426" w:type="dxa"/>
          </w:tcPr>
          <w:p w14:paraId="438E33C2" w14:textId="1B654650" w:rsidR="002A69A6" w:rsidRPr="00491AE6" w:rsidRDefault="002A69A6" w:rsidP="00692B0A">
            <w:pPr>
              <w:spacing w:before="60" w:after="60"/>
              <w:rPr>
                <w:rFonts w:ascii="Segoe UI" w:hAnsi="Segoe UI" w:cs="Segoe UI"/>
                <w:color w:val="000000"/>
                <w:sz w:val="19"/>
                <w:szCs w:val="19"/>
              </w:rPr>
            </w:pPr>
            <w:r w:rsidRPr="0099558F">
              <w:rPr>
                <w:rFonts w:ascii="Segoe UI" w:hAnsi="Segoe UI" w:cs="Segoe UI"/>
                <w:sz w:val="19"/>
                <w:szCs w:val="19"/>
              </w:rPr>
              <w:t xml:space="preserve">Minimum </w:t>
            </w:r>
            <w:r w:rsidR="003F1448" w:rsidRPr="003A19AD">
              <w:rPr>
                <w:rFonts w:ascii="Segoe UI" w:hAnsi="Segoe UI" w:cs="Segoe UI"/>
                <w:b/>
                <w:bCs/>
                <w:sz w:val="19"/>
                <w:szCs w:val="19"/>
              </w:rPr>
              <w:t>3</w:t>
            </w:r>
            <w:r w:rsidRPr="003A19AD">
              <w:rPr>
                <w:rFonts w:ascii="Segoe UI" w:hAnsi="Segoe UI" w:cs="Segoe UI"/>
                <w:b/>
                <w:bCs/>
                <w:color w:val="000000"/>
                <w:sz w:val="19"/>
                <w:szCs w:val="19"/>
              </w:rPr>
              <w:t xml:space="preserve"> </w:t>
            </w:r>
            <w:r w:rsidRPr="003A19AD">
              <w:rPr>
                <w:rFonts w:ascii="Segoe UI" w:hAnsi="Segoe UI" w:cs="Segoe UI"/>
                <w:b/>
                <w:bCs/>
                <w:sz w:val="19"/>
                <w:szCs w:val="19"/>
              </w:rPr>
              <w:t>contracts</w:t>
            </w:r>
            <w:r w:rsidRPr="003F645D">
              <w:rPr>
                <w:rFonts w:ascii="Segoe UI" w:hAnsi="Segoe UI" w:cs="Segoe UI"/>
                <w:sz w:val="19"/>
                <w:szCs w:val="19"/>
              </w:rPr>
              <w:t xml:space="preserve"> implemented over the last </w:t>
            </w:r>
            <w:r w:rsidR="00B07564">
              <w:rPr>
                <w:rFonts w:ascii="Segoe UI" w:hAnsi="Segoe UI" w:cs="Segoe UI"/>
                <w:sz w:val="19"/>
                <w:szCs w:val="19"/>
              </w:rPr>
              <w:t>5</w:t>
            </w:r>
            <w:r w:rsidR="00474814" w:rsidRPr="003F645D">
              <w:rPr>
                <w:rFonts w:ascii="Segoe UI" w:hAnsi="Segoe UI" w:cs="Segoe UI"/>
                <w:color w:val="000000"/>
                <w:sz w:val="19"/>
                <w:szCs w:val="19"/>
              </w:rPr>
              <w:t xml:space="preserve"> </w:t>
            </w:r>
            <w:r w:rsidRPr="00491AE6">
              <w:rPr>
                <w:rFonts w:ascii="Segoe UI" w:hAnsi="Segoe UI" w:cs="Segoe UI"/>
                <w:color w:val="000000"/>
                <w:sz w:val="19"/>
                <w:szCs w:val="19"/>
              </w:rPr>
              <w:t>years</w:t>
            </w:r>
            <w:r w:rsidR="002A531D" w:rsidRPr="00491AE6">
              <w:rPr>
                <w:rFonts w:ascii="Segoe UI" w:hAnsi="Segoe UI" w:cs="Segoe UI"/>
                <w:color w:val="000000"/>
                <w:sz w:val="19"/>
                <w:szCs w:val="19"/>
              </w:rPr>
              <w:t>.</w:t>
            </w:r>
            <w:r w:rsidRPr="00491AE6">
              <w:rPr>
                <w:rFonts w:ascii="Segoe UI" w:hAnsi="Segoe UI" w:cs="Segoe UI"/>
                <w:color w:val="000000"/>
                <w:sz w:val="19"/>
                <w:szCs w:val="19"/>
              </w:rPr>
              <w:t xml:space="preserve"> </w:t>
            </w:r>
            <w:r w:rsidR="00CF3CD1">
              <w:rPr>
                <w:rFonts w:ascii="Segoe UI" w:hAnsi="Segoe UI" w:cs="Segoe UI"/>
                <w:color w:val="000000"/>
                <w:sz w:val="19"/>
                <w:szCs w:val="19"/>
              </w:rPr>
              <w:t xml:space="preserve">One of the contracts must be of amount exceeding </w:t>
            </w:r>
            <w:r w:rsidR="00CF3CD1" w:rsidRPr="00713098">
              <w:rPr>
                <w:rFonts w:ascii="Segoe UI" w:hAnsi="Segoe UI" w:cs="Segoe UI"/>
                <w:b/>
                <w:bCs/>
                <w:color w:val="000000"/>
                <w:sz w:val="19"/>
                <w:szCs w:val="19"/>
              </w:rPr>
              <w:t xml:space="preserve">USD </w:t>
            </w:r>
            <w:r w:rsidR="00B07564">
              <w:rPr>
                <w:rFonts w:ascii="Segoe UI" w:hAnsi="Segoe UI" w:cs="Segoe UI"/>
                <w:b/>
                <w:bCs/>
                <w:color w:val="000000"/>
                <w:sz w:val="19"/>
                <w:szCs w:val="19"/>
              </w:rPr>
              <w:t>100,000</w:t>
            </w:r>
          </w:p>
          <w:p w14:paraId="41646070" w14:textId="77777777" w:rsidR="00D34501" w:rsidRPr="00491AE6" w:rsidRDefault="009D4529" w:rsidP="00D733F1">
            <w:pPr>
              <w:spacing w:before="60" w:after="60"/>
              <w:rPr>
                <w:rFonts w:ascii="Segoe UI" w:hAnsi="Segoe UI" w:cs="Segoe UI"/>
                <w:i/>
                <w:sz w:val="19"/>
                <w:szCs w:val="19"/>
              </w:rPr>
            </w:pPr>
            <w:r w:rsidRPr="00491AE6">
              <w:rPr>
                <w:rFonts w:ascii="Segoe UI" w:hAnsi="Segoe UI" w:cs="Segoe UI"/>
                <w:i/>
                <w:color w:val="000000"/>
                <w:sz w:val="19"/>
                <w:szCs w:val="19"/>
              </w:rPr>
              <w:t>(For JV/Consortium</w:t>
            </w:r>
            <w:r w:rsidR="00D733F1" w:rsidRPr="00491AE6">
              <w:rPr>
                <w:rFonts w:ascii="Segoe UI" w:hAnsi="Segoe UI" w:cs="Segoe UI"/>
                <w:i/>
                <w:color w:val="000000"/>
                <w:sz w:val="19"/>
                <w:szCs w:val="19"/>
              </w:rPr>
              <w:t>/</w:t>
            </w:r>
            <w:r w:rsidRPr="00491AE6">
              <w:rPr>
                <w:rFonts w:ascii="Segoe UI" w:hAnsi="Segoe UI" w:cs="Segoe UI"/>
                <w:i/>
                <w:color w:val="000000"/>
                <w:sz w:val="19"/>
                <w:szCs w:val="19"/>
              </w:rPr>
              <w:t xml:space="preserve">Association, all Parties </w:t>
            </w:r>
            <w:r w:rsidR="00526ABA" w:rsidRPr="00491AE6">
              <w:rPr>
                <w:rFonts w:ascii="Segoe UI" w:hAnsi="Segoe UI" w:cs="Segoe UI"/>
                <w:i/>
                <w:color w:val="000000"/>
                <w:sz w:val="19"/>
                <w:szCs w:val="19"/>
              </w:rPr>
              <w:t>cumulatively</w:t>
            </w:r>
            <w:r w:rsidRPr="00491AE6">
              <w:rPr>
                <w:rFonts w:ascii="Segoe UI" w:hAnsi="Segoe UI" w:cs="Segoe UI"/>
                <w:i/>
                <w:color w:val="000000"/>
                <w:sz w:val="19"/>
                <w:szCs w:val="19"/>
              </w:rPr>
              <w:t xml:space="preserve"> should meet requirement).</w:t>
            </w:r>
          </w:p>
        </w:tc>
        <w:tc>
          <w:tcPr>
            <w:tcW w:w="2451" w:type="dxa"/>
          </w:tcPr>
          <w:p w14:paraId="42D473B1" w14:textId="77777777" w:rsidR="002A69A6" w:rsidRPr="00526ABA" w:rsidRDefault="00DA6DCF" w:rsidP="00692B0A">
            <w:pPr>
              <w:spacing w:before="60" w:after="60"/>
              <w:rPr>
                <w:rFonts w:ascii="Segoe UI" w:hAnsi="Segoe UI" w:cs="Segoe UI"/>
                <w:sz w:val="19"/>
                <w:szCs w:val="19"/>
              </w:rPr>
            </w:pPr>
            <w:r w:rsidRPr="00526ABA">
              <w:rPr>
                <w:rFonts w:ascii="Segoe UI" w:hAnsi="Segoe UI" w:cs="Segoe UI"/>
                <w:sz w:val="19"/>
                <w:szCs w:val="19"/>
              </w:rPr>
              <w:br w:type="page"/>
              <w:t xml:space="preserve">Form </w:t>
            </w:r>
            <w:r w:rsidR="001856DF">
              <w:rPr>
                <w:rFonts w:ascii="Segoe UI" w:hAnsi="Segoe UI" w:cs="Segoe UI"/>
                <w:sz w:val="19"/>
                <w:szCs w:val="19"/>
              </w:rPr>
              <w:t>D</w:t>
            </w:r>
            <w:r w:rsidRPr="00526ABA">
              <w:rPr>
                <w:rFonts w:ascii="Segoe UI" w:hAnsi="Segoe UI" w:cs="Segoe UI"/>
                <w:sz w:val="19"/>
                <w:szCs w:val="19"/>
              </w:rPr>
              <w:t>: Qualification Form</w:t>
            </w:r>
          </w:p>
        </w:tc>
      </w:tr>
      <w:tr w:rsidR="00763BDC" w:rsidRPr="00526ABA" w14:paraId="004A92F2" w14:textId="77777777" w:rsidTr="00765EA1">
        <w:trPr>
          <w:trHeight w:val="619"/>
        </w:trPr>
        <w:tc>
          <w:tcPr>
            <w:tcW w:w="1838" w:type="dxa"/>
            <w:vMerge w:val="restart"/>
          </w:tcPr>
          <w:p w14:paraId="6E4FCD84" w14:textId="77777777" w:rsidR="00763BDC" w:rsidRPr="00526ABA" w:rsidRDefault="00763BDC" w:rsidP="00763BDC">
            <w:pPr>
              <w:spacing w:before="60" w:after="60"/>
              <w:rPr>
                <w:rFonts w:ascii="Segoe UI" w:hAnsi="Segoe UI" w:cs="Segoe UI"/>
                <w:b/>
                <w:sz w:val="19"/>
                <w:szCs w:val="19"/>
              </w:rPr>
            </w:pPr>
            <w:r w:rsidRPr="00526ABA">
              <w:rPr>
                <w:rFonts w:ascii="Segoe UI" w:hAnsi="Segoe UI" w:cs="Segoe UI"/>
                <w:b/>
                <w:sz w:val="19"/>
                <w:szCs w:val="19"/>
              </w:rPr>
              <w:t>Financial Standing</w:t>
            </w:r>
          </w:p>
        </w:tc>
        <w:tc>
          <w:tcPr>
            <w:tcW w:w="5426" w:type="dxa"/>
            <w:shd w:val="clear" w:color="auto" w:fill="auto"/>
          </w:tcPr>
          <w:p w14:paraId="4C537CCC" w14:textId="7EFD04B6" w:rsidR="00763BDC" w:rsidRPr="0099558F" w:rsidRDefault="00763BDC" w:rsidP="00763BDC">
            <w:pPr>
              <w:pStyle w:val="Default"/>
              <w:spacing w:before="60" w:after="60"/>
              <w:rPr>
                <w:rFonts w:ascii="Segoe UI" w:hAnsi="Segoe UI" w:cs="Segoe UI"/>
                <w:color w:val="auto"/>
                <w:sz w:val="19"/>
                <w:szCs w:val="19"/>
              </w:rPr>
            </w:pPr>
            <w:r>
              <w:rPr>
                <w:rFonts w:ascii="Segoe UI" w:hAnsi="Segoe UI" w:cs="Segoe UI"/>
                <w:color w:val="auto"/>
                <w:sz w:val="19"/>
                <w:szCs w:val="19"/>
              </w:rPr>
              <w:t>Latest Audited books of account or Financial Assessment (HACT Assessment)</w:t>
            </w:r>
            <w:r w:rsidRPr="0099558F">
              <w:rPr>
                <w:rFonts w:ascii="Segoe UI" w:hAnsi="Segoe UI" w:cs="Segoe UI"/>
                <w:color w:val="auto"/>
                <w:sz w:val="19"/>
                <w:szCs w:val="19"/>
              </w:rPr>
              <w:t xml:space="preserve"> </w:t>
            </w:r>
            <w:r>
              <w:rPr>
                <w:rFonts w:ascii="Segoe UI" w:hAnsi="Segoe UI" w:cs="Segoe UI"/>
                <w:color w:val="auto"/>
                <w:sz w:val="19"/>
                <w:szCs w:val="19"/>
              </w:rPr>
              <w:t xml:space="preserve">within </w:t>
            </w:r>
            <w:r w:rsidRPr="0099558F">
              <w:rPr>
                <w:rFonts w:ascii="Segoe UI" w:hAnsi="Segoe UI" w:cs="Segoe UI"/>
                <w:color w:val="auto"/>
                <w:sz w:val="19"/>
                <w:szCs w:val="19"/>
              </w:rPr>
              <w:t xml:space="preserve">the last </w:t>
            </w:r>
            <w:r w:rsidR="00A81BB7">
              <w:rPr>
                <w:rFonts w:ascii="Segoe UI" w:hAnsi="Segoe UI" w:cs="Segoe UI"/>
                <w:color w:val="auto"/>
                <w:sz w:val="19"/>
                <w:szCs w:val="19"/>
              </w:rPr>
              <w:t>3</w:t>
            </w:r>
            <w:r w:rsidRPr="0099558F">
              <w:rPr>
                <w:rFonts w:ascii="Segoe UI" w:hAnsi="Segoe UI" w:cs="Segoe UI"/>
                <w:color w:val="auto"/>
                <w:sz w:val="19"/>
                <w:szCs w:val="19"/>
              </w:rPr>
              <w:t xml:space="preserve"> years. </w:t>
            </w:r>
          </w:p>
        </w:tc>
        <w:tc>
          <w:tcPr>
            <w:tcW w:w="2451" w:type="dxa"/>
          </w:tcPr>
          <w:p w14:paraId="39E77A46" w14:textId="77777777" w:rsidR="00763BDC" w:rsidRPr="00526ABA" w:rsidRDefault="00763BDC" w:rsidP="00763BDC">
            <w:pPr>
              <w:spacing w:before="60" w:after="60"/>
              <w:rPr>
                <w:rFonts w:ascii="Segoe UI" w:hAnsi="Segoe UI" w:cs="Segoe UI"/>
                <w:sz w:val="19"/>
                <w:szCs w:val="19"/>
              </w:rPr>
            </w:pPr>
            <w:r w:rsidRPr="00526ABA">
              <w:rPr>
                <w:rFonts w:ascii="Segoe UI" w:hAnsi="Segoe UI" w:cs="Segoe UI"/>
                <w:sz w:val="19"/>
                <w:szCs w:val="19"/>
              </w:rPr>
              <w:br w:type="page"/>
              <w:t xml:space="preserve">Form </w:t>
            </w:r>
            <w:r>
              <w:rPr>
                <w:rFonts w:ascii="Segoe UI" w:hAnsi="Segoe UI" w:cs="Segoe UI"/>
                <w:sz w:val="19"/>
                <w:szCs w:val="19"/>
              </w:rPr>
              <w:t>D</w:t>
            </w:r>
            <w:r w:rsidRPr="00526ABA">
              <w:rPr>
                <w:rFonts w:ascii="Segoe UI" w:hAnsi="Segoe UI" w:cs="Segoe UI"/>
                <w:sz w:val="19"/>
                <w:szCs w:val="19"/>
              </w:rPr>
              <w:t>: Qualification Form</w:t>
            </w:r>
          </w:p>
        </w:tc>
      </w:tr>
      <w:tr w:rsidR="00763BDC" w:rsidRPr="00526ABA" w14:paraId="767A9E83" w14:textId="77777777" w:rsidTr="00765EA1">
        <w:trPr>
          <w:trHeight w:val="1195"/>
        </w:trPr>
        <w:tc>
          <w:tcPr>
            <w:tcW w:w="1838" w:type="dxa"/>
            <w:vMerge/>
          </w:tcPr>
          <w:p w14:paraId="47F3F447" w14:textId="77777777" w:rsidR="00763BDC" w:rsidRPr="00526ABA" w:rsidRDefault="00763BDC" w:rsidP="00763BDC">
            <w:pPr>
              <w:spacing w:before="60" w:after="60"/>
              <w:rPr>
                <w:rFonts w:ascii="Segoe UI" w:hAnsi="Segoe UI" w:cs="Segoe UI"/>
                <w:sz w:val="19"/>
                <w:szCs w:val="19"/>
              </w:rPr>
            </w:pPr>
          </w:p>
        </w:tc>
        <w:tc>
          <w:tcPr>
            <w:tcW w:w="5426" w:type="dxa"/>
          </w:tcPr>
          <w:p w14:paraId="14EA23EA" w14:textId="272E40E5" w:rsidR="00763BDC" w:rsidRPr="00526ABA" w:rsidRDefault="00763BDC" w:rsidP="00763BDC">
            <w:pPr>
              <w:spacing w:before="60" w:after="60"/>
              <w:rPr>
                <w:rFonts w:ascii="Segoe UI" w:hAnsi="Segoe UI" w:cs="Segoe UI"/>
                <w:color w:val="000000" w:themeColor="text1"/>
                <w:sz w:val="19"/>
                <w:szCs w:val="19"/>
              </w:rPr>
            </w:pPr>
            <w:r w:rsidRPr="00526ABA">
              <w:rPr>
                <w:rFonts w:ascii="Segoe UI" w:hAnsi="Segoe UI" w:cs="Segoe UI"/>
                <w:sz w:val="19"/>
                <w:szCs w:val="19"/>
              </w:rPr>
              <w:t xml:space="preserve">Bidder must demonstrate the current soundness of its financial standing and indicate its prospective long-term profitability. </w:t>
            </w:r>
          </w:p>
        </w:tc>
        <w:tc>
          <w:tcPr>
            <w:tcW w:w="2451" w:type="dxa"/>
          </w:tcPr>
          <w:p w14:paraId="75707663" w14:textId="77777777" w:rsidR="00763BDC" w:rsidRPr="00526ABA" w:rsidRDefault="00763BDC" w:rsidP="00763BDC">
            <w:pPr>
              <w:spacing w:before="60" w:after="60"/>
              <w:rPr>
                <w:rFonts w:ascii="Segoe UI" w:hAnsi="Segoe UI" w:cs="Segoe UI"/>
                <w:color w:val="000000" w:themeColor="text1"/>
                <w:sz w:val="19"/>
                <w:szCs w:val="19"/>
              </w:rPr>
            </w:pPr>
            <w:r w:rsidRPr="00526ABA">
              <w:rPr>
                <w:rFonts w:ascii="Segoe UI" w:hAnsi="Segoe UI" w:cs="Segoe UI"/>
                <w:sz w:val="19"/>
                <w:szCs w:val="19"/>
              </w:rPr>
              <w:br w:type="page"/>
              <w:t xml:space="preserve">Form </w:t>
            </w:r>
            <w:r>
              <w:rPr>
                <w:rFonts w:ascii="Segoe UI" w:hAnsi="Segoe UI" w:cs="Segoe UI"/>
                <w:sz w:val="19"/>
                <w:szCs w:val="19"/>
              </w:rPr>
              <w:t>D</w:t>
            </w:r>
            <w:r w:rsidRPr="00526ABA">
              <w:rPr>
                <w:rFonts w:ascii="Segoe UI" w:hAnsi="Segoe UI" w:cs="Segoe UI"/>
                <w:sz w:val="19"/>
                <w:szCs w:val="19"/>
              </w:rPr>
              <w:t>: Qualification Form</w:t>
            </w:r>
          </w:p>
        </w:tc>
      </w:tr>
    </w:tbl>
    <w:p w14:paraId="3B2F2B5C" w14:textId="1B9F4D5A" w:rsidR="000B4A81" w:rsidRDefault="000B4A81" w:rsidP="000F74F4">
      <w:pPr>
        <w:pStyle w:val="ListParagraph"/>
        <w:ind w:left="0"/>
        <w:rPr>
          <w:rFonts w:ascii="Segoe UI" w:hAnsi="Segoe UI" w:cs="Segoe UI"/>
          <w:b/>
          <w:bCs/>
          <w:color w:val="0070C0"/>
          <w:sz w:val="24"/>
          <w:szCs w:val="20"/>
          <w:lang w:val="en-GB"/>
        </w:rPr>
      </w:pPr>
    </w:p>
    <w:p w14:paraId="496742DF" w14:textId="77777777" w:rsidR="000B4A81" w:rsidRDefault="000B4A81" w:rsidP="000F74F4">
      <w:pPr>
        <w:pStyle w:val="ListParagraph"/>
        <w:ind w:left="0"/>
        <w:rPr>
          <w:rFonts w:ascii="Segoe UI" w:hAnsi="Segoe UI" w:cs="Segoe UI"/>
          <w:b/>
          <w:bCs/>
          <w:color w:val="0070C0"/>
          <w:sz w:val="24"/>
          <w:szCs w:val="20"/>
          <w:lang w:val="en-GB"/>
        </w:rPr>
      </w:pPr>
    </w:p>
    <w:p w14:paraId="6C672877" w14:textId="1A7AFE41" w:rsidR="00E1586C" w:rsidRPr="00BF7CEB" w:rsidRDefault="005F446C" w:rsidP="00BF7CEB">
      <w:pPr>
        <w:pStyle w:val="ListParagraph"/>
        <w:ind w:left="0"/>
        <w:rPr>
          <w:rFonts w:ascii="Segoe UI" w:hAnsi="Segoe UI" w:cs="Segoe UI"/>
          <w:b/>
          <w:bCs/>
          <w:color w:val="0070C0"/>
          <w:sz w:val="24"/>
          <w:szCs w:val="20"/>
          <w:lang w:val="en-GB"/>
        </w:rPr>
      </w:pPr>
      <w:r w:rsidRPr="00692B0A">
        <w:rPr>
          <w:rFonts w:ascii="Segoe UI" w:hAnsi="Segoe UI" w:cs="Segoe UI"/>
          <w:b/>
          <w:bCs/>
          <w:color w:val="0070C0"/>
          <w:sz w:val="24"/>
          <w:szCs w:val="20"/>
          <w:lang w:val="en-GB"/>
        </w:rPr>
        <w:t xml:space="preserve">Technical Evaluation Criteria </w:t>
      </w:r>
    </w:p>
    <w:tbl>
      <w:tblPr>
        <w:tblW w:w="9717"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A0" w:firstRow="1" w:lastRow="0" w:firstColumn="1" w:lastColumn="0" w:noHBand="0" w:noVBand="1"/>
      </w:tblPr>
      <w:tblGrid>
        <w:gridCol w:w="699"/>
        <w:gridCol w:w="16"/>
        <w:gridCol w:w="7740"/>
        <w:gridCol w:w="10"/>
        <w:gridCol w:w="1252"/>
      </w:tblGrid>
      <w:tr w:rsidR="009426A2" w:rsidRPr="007C4161" w14:paraId="6B73F136" w14:textId="77777777" w:rsidTr="00C8603B">
        <w:trPr>
          <w:cantSplit/>
          <w:trHeight w:val="521"/>
        </w:trPr>
        <w:tc>
          <w:tcPr>
            <w:tcW w:w="8465" w:type="dxa"/>
            <w:gridSpan w:val="4"/>
            <w:shd w:val="clear" w:color="auto" w:fill="9BDEFF"/>
            <w:vAlign w:val="center"/>
            <w:hideMark/>
          </w:tcPr>
          <w:p w14:paraId="19F370C5" w14:textId="77777777" w:rsidR="009D2C97" w:rsidRPr="00B34B6B" w:rsidRDefault="009D2C97" w:rsidP="00B35B9E">
            <w:pPr>
              <w:spacing w:before="120" w:after="120" w:line="240" w:lineRule="auto"/>
              <w:rPr>
                <w:rFonts w:ascii="Segoe UI" w:hAnsi="Segoe UI" w:cs="Segoe UI"/>
                <w:b/>
                <w:snapToGrid w:val="0"/>
                <w:sz w:val="19"/>
                <w:szCs w:val="19"/>
              </w:rPr>
            </w:pPr>
            <w:r w:rsidRPr="00B34B6B">
              <w:rPr>
                <w:rFonts w:ascii="Segoe UI" w:hAnsi="Segoe UI" w:cs="Segoe UI"/>
                <w:b/>
                <w:snapToGrid w:val="0"/>
                <w:sz w:val="19"/>
                <w:szCs w:val="19"/>
              </w:rPr>
              <w:br w:type="page"/>
              <w:t>Summary of Technical Proposal Evaluation Forms</w:t>
            </w:r>
          </w:p>
        </w:tc>
        <w:tc>
          <w:tcPr>
            <w:tcW w:w="1252" w:type="dxa"/>
            <w:shd w:val="clear" w:color="auto" w:fill="9BDEFF"/>
            <w:vAlign w:val="center"/>
            <w:hideMark/>
          </w:tcPr>
          <w:p w14:paraId="2B3A0238" w14:textId="77777777" w:rsidR="009D2C97" w:rsidRPr="00B34B6B" w:rsidRDefault="009D2C97" w:rsidP="00E96773">
            <w:pPr>
              <w:spacing w:before="120" w:after="120" w:line="240" w:lineRule="auto"/>
              <w:jc w:val="center"/>
              <w:rPr>
                <w:rFonts w:ascii="Segoe UI" w:hAnsi="Segoe UI" w:cs="Segoe UI"/>
                <w:b/>
                <w:snapToGrid w:val="0"/>
                <w:sz w:val="19"/>
                <w:szCs w:val="19"/>
              </w:rPr>
            </w:pPr>
            <w:r w:rsidRPr="00B34B6B">
              <w:rPr>
                <w:rFonts w:ascii="Segoe UI" w:hAnsi="Segoe UI" w:cs="Segoe UI"/>
                <w:b/>
                <w:snapToGrid w:val="0"/>
                <w:sz w:val="19"/>
                <w:szCs w:val="19"/>
              </w:rPr>
              <w:t>Points Obtainable</w:t>
            </w:r>
          </w:p>
        </w:tc>
      </w:tr>
      <w:tr w:rsidR="009426A2" w:rsidRPr="007C4161" w14:paraId="0E1502A5" w14:textId="77777777" w:rsidTr="00C8603B">
        <w:tc>
          <w:tcPr>
            <w:tcW w:w="715" w:type="dxa"/>
            <w:gridSpan w:val="2"/>
            <w:hideMark/>
          </w:tcPr>
          <w:p w14:paraId="59F9A0C6" w14:textId="77777777" w:rsidR="009D2C97" w:rsidRPr="007C4161" w:rsidRDefault="009D2C97" w:rsidP="009D2C97">
            <w:pPr>
              <w:spacing w:before="120" w:after="120" w:line="240" w:lineRule="auto"/>
              <w:jc w:val="center"/>
              <w:rPr>
                <w:rFonts w:ascii="Segoe UI" w:hAnsi="Segoe UI" w:cs="Segoe UI"/>
                <w:snapToGrid w:val="0"/>
                <w:sz w:val="19"/>
                <w:szCs w:val="19"/>
              </w:rPr>
            </w:pPr>
            <w:r w:rsidRPr="007C4161">
              <w:rPr>
                <w:rFonts w:ascii="Segoe UI" w:hAnsi="Segoe UI" w:cs="Segoe UI"/>
                <w:snapToGrid w:val="0"/>
                <w:sz w:val="19"/>
                <w:szCs w:val="19"/>
              </w:rPr>
              <w:t>1.</w:t>
            </w:r>
          </w:p>
        </w:tc>
        <w:tc>
          <w:tcPr>
            <w:tcW w:w="7750" w:type="dxa"/>
            <w:gridSpan w:val="2"/>
            <w:hideMark/>
          </w:tcPr>
          <w:p w14:paraId="5899A505" w14:textId="77777777" w:rsidR="009D2C97" w:rsidRPr="007C4161" w:rsidRDefault="009918D1">
            <w:pPr>
              <w:spacing w:before="120" w:after="120" w:line="240" w:lineRule="auto"/>
              <w:rPr>
                <w:rFonts w:ascii="Segoe UI" w:hAnsi="Segoe UI" w:cs="Segoe UI"/>
                <w:snapToGrid w:val="0"/>
                <w:sz w:val="19"/>
                <w:szCs w:val="19"/>
              </w:rPr>
            </w:pPr>
            <w:r w:rsidRPr="007C4161">
              <w:rPr>
                <w:rFonts w:ascii="Segoe UI" w:hAnsi="Segoe UI" w:cs="Segoe UI"/>
                <w:snapToGrid w:val="0"/>
                <w:sz w:val="19"/>
                <w:szCs w:val="19"/>
              </w:rPr>
              <w:t xml:space="preserve">Bidder’s qualification, capacity and experience </w:t>
            </w:r>
          </w:p>
        </w:tc>
        <w:tc>
          <w:tcPr>
            <w:tcW w:w="1252" w:type="dxa"/>
          </w:tcPr>
          <w:p w14:paraId="195C8989" w14:textId="0A589F45" w:rsidR="009D2C97" w:rsidRPr="007C4161" w:rsidRDefault="002A3A51" w:rsidP="002A3A51">
            <w:pPr>
              <w:tabs>
                <w:tab w:val="left" w:pos="300"/>
                <w:tab w:val="center" w:pos="518"/>
              </w:tabs>
              <w:spacing w:before="120" w:after="120" w:line="240" w:lineRule="auto"/>
              <w:rPr>
                <w:rFonts w:ascii="Segoe UI" w:hAnsi="Segoe UI" w:cs="Segoe UI"/>
                <w:snapToGrid w:val="0"/>
                <w:sz w:val="19"/>
                <w:szCs w:val="19"/>
              </w:rPr>
            </w:pPr>
            <w:r w:rsidRPr="007C4161">
              <w:rPr>
                <w:rFonts w:ascii="Segoe UI" w:hAnsi="Segoe UI" w:cs="Segoe UI"/>
                <w:snapToGrid w:val="0"/>
                <w:sz w:val="19"/>
                <w:szCs w:val="19"/>
              </w:rPr>
              <w:tab/>
              <w:t xml:space="preserve"> </w:t>
            </w:r>
            <w:r w:rsidR="008A394F">
              <w:rPr>
                <w:rFonts w:ascii="Segoe UI" w:hAnsi="Segoe UI" w:cs="Segoe UI"/>
                <w:snapToGrid w:val="0"/>
                <w:sz w:val="19"/>
                <w:szCs w:val="19"/>
              </w:rPr>
              <w:t>4</w:t>
            </w:r>
            <w:r w:rsidR="00016465">
              <w:rPr>
                <w:rFonts w:ascii="Segoe UI" w:hAnsi="Segoe UI" w:cs="Segoe UI"/>
                <w:snapToGrid w:val="0"/>
                <w:sz w:val="19"/>
                <w:szCs w:val="19"/>
              </w:rPr>
              <w:t>0</w:t>
            </w:r>
            <w:r w:rsidR="001717F4" w:rsidRPr="007C4161">
              <w:rPr>
                <w:rFonts w:ascii="Segoe UI" w:hAnsi="Segoe UI" w:cs="Segoe UI"/>
                <w:snapToGrid w:val="0"/>
                <w:sz w:val="19"/>
                <w:szCs w:val="19"/>
              </w:rPr>
              <w:t>0</w:t>
            </w:r>
          </w:p>
        </w:tc>
      </w:tr>
      <w:tr w:rsidR="009426A2" w:rsidRPr="007C4161" w14:paraId="760DC6F0" w14:textId="77777777" w:rsidTr="00C8603B">
        <w:tc>
          <w:tcPr>
            <w:tcW w:w="715" w:type="dxa"/>
            <w:gridSpan w:val="2"/>
          </w:tcPr>
          <w:p w14:paraId="57133E6B" w14:textId="77777777" w:rsidR="009D2C97" w:rsidRPr="007C4161" w:rsidRDefault="009D2C97" w:rsidP="009D2C97">
            <w:pPr>
              <w:spacing w:before="120" w:after="120" w:line="240" w:lineRule="auto"/>
              <w:jc w:val="center"/>
              <w:rPr>
                <w:rFonts w:ascii="Segoe UI" w:hAnsi="Segoe UI" w:cs="Segoe UI"/>
                <w:snapToGrid w:val="0"/>
                <w:sz w:val="19"/>
                <w:szCs w:val="19"/>
              </w:rPr>
            </w:pPr>
            <w:r w:rsidRPr="007C4161">
              <w:rPr>
                <w:rFonts w:ascii="Segoe UI" w:hAnsi="Segoe UI" w:cs="Segoe UI"/>
                <w:snapToGrid w:val="0"/>
                <w:sz w:val="19"/>
                <w:szCs w:val="19"/>
              </w:rPr>
              <w:t>2.</w:t>
            </w:r>
          </w:p>
        </w:tc>
        <w:tc>
          <w:tcPr>
            <w:tcW w:w="7750" w:type="dxa"/>
            <w:gridSpan w:val="2"/>
          </w:tcPr>
          <w:p w14:paraId="184E7DD8" w14:textId="77777777" w:rsidR="009D2C97" w:rsidRPr="007C4161" w:rsidRDefault="009D2C97" w:rsidP="009D2C97">
            <w:pPr>
              <w:spacing w:before="120" w:after="120" w:line="240" w:lineRule="auto"/>
              <w:rPr>
                <w:rFonts w:ascii="Segoe UI" w:hAnsi="Segoe UI" w:cs="Segoe UI"/>
                <w:snapToGrid w:val="0"/>
                <w:sz w:val="19"/>
                <w:szCs w:val="19"/>
              </w:rPr>
            </w:pPr>
            <w:r w:rsidRPr="007C4161">
              <w:rPr>
                <w:rFonts w:ascii="Segoe UI" w:hAnsi="Segoe UI" w:cs="Segoe UI"/>
                <w:snapToGrid w:val="0"/>
                <w:sz w:val="19"/>
                <w:szCs w:val="19"/>
              </w:rPr>
              <w:t>Proposed Methodology, Approach and Implementation Plan</w:t>
            </w:r>
          </w:p>
        </w:tc>
        <w:tc>
          <w:tcPr>
            <w:tcW w:w="1252" w:type="dxa"/>
          </w:tcPr>
          <w:p w14:paraId="163E7B52" w14:textId="74F251B9" w:rsidR="009D2C97" w:rsidRPr="007C4161" w:rsidRDefault="00016465" w:rsidP="00E96773">
            <w:pPr>
              <w:spacing w:before="120" w:after="120" w:line="240" w:lineRule="auto"/>
              <w:jc w:val="center"/>
              <w:rPr>
                <w:rFonts w:ascii="Segoe UI" w:hAnsi="Segoe UI" w:cs="Segoe UI"/>
                <w:snapToGrid w:val="0"/>
                <w:sz w:val="19"/>
                <w:szCs w:val="19"/>
              </w:rPr>
            </w:pPr>
            <w:r>
              <w:rPr>
                <w:rFonts w:ascii="Segoe UI" w:hAnsi="Segoe UI" w:cs="Segoe UI"/>
                <w:snapToGrid w:val="0"/>
                <w:sz w:val="19"/>
                <w:szCs w:val="19"/>
              </w:rPr>
              <w:t>40</w:t>
            </w:r>
            <w:r w:rsidR="004C100D">
              <w:rPr>
                <w:rFonts w:ascii="Segoe UI" w:hAnsi="Segoe UI" w:cs="Segoe UI"/>
                <w:snapToGrid w:val="0"/>
                <w:sz w:val="19"/>
                <w:szCs w:val="19"/>
              </w:rPr>
              <w:t>0</w:t>
            </w:r>
          </w:p>
        </w:tc>
      </w:tr>
      <w:tr w:rsidR="009426A2" w:rsidRPr="007C4161" w14:paraId="2085A15C" w14:textId="77777777" w:rsidTr="00C8603B">
        <w:tc>
          <w:tcPr>
            <w:tcW w:w="715" w:type="dxa"/>
            <w:gridSpan w:val="2"/>
          </w:tcPr>
          <w:p w14:paraId="0995D057" w14:textId="77777777" w:rsidR="009D2C97" w:rsidRPr="007C4161" w:rsidRDefault="009D2C97" w:rsidP="009D2C97">
            <w:pPr>
              <w:spacing w:before="120" w:after="120" w:line="240" w:lineRule="auto"/>
              <w:jc w:val="center"/>
              <w:rPr>
                <w:rFonts w:ascii="Segoe UI" w:hAnsi="Segoe UI" w:cs="Segoe UI"/>
                <w:snapToGrid w:val="0"/>
                <w:sz w:val="19"/>
                <w:szCs w:val="19"/>
              </w:rPr>
            </w:pPr>
            <w:r w:rsidRPr="007C4161">
              <w:rPr>
                <w:rFonts w:ascii="Segoe UI" w:hAnsi="Segoe UI" w:cs="Segoe UI"/>
                <w:snapToGrid w:val="0"/>
                <w:sz w:val="19"/>
                <w:szCs w:val="19"/>
              </w:rPr>
              <w:t>3.</w:t>
            </w:r>
          </w:p>
        </w:tc>
        <w:tc>
          <w:tcPr>
            <w:tcW w:w="7750" w:type="dxa"/>
            <w:gridSpan w:val="2"/>
          </w:tcPr>
          <w:p w14:paraId="5366437D" w14:textId="77777777" w:rsidR="009D2C97" w:rsidRPr="007C4161" w:rsidRDefault="009D2C97" w:rsidP="009D2C97">
            <w:pPr>
              <w:spacing w:before="120" w:after="120" w:line="240" w:lineRule="auto"/>
              <w:rPr>
                <w:rFonts w:ascii="Segoe UI" w:hAnsi="Segoe UI" w:cs="Segoe UI"/>
                <w:snapToGrid w:val="0"/>
                <w:sz w:val="19"/>
                <w:szCs w:val="19"/>
              </w:rPr>
            </w:pPr>
            <w:r w:rsidRPr="007C4161">
              <w:rPr>
                <w:rFonts w:ascii="Segoe UI" w:hAnsi="Segoe UI" w:cs="Segoe UI"/>
                <w:snapToGrid w:val="0"/>
                <w:sz w:val="19"/>
                <w:szCs w:val="19"/>
              </w:rPr>
              <w:t>Management Structure and Key Personnel</w:t>
            </w:r>
          </w:p>
        </w:tc>
        <w:tc>
          <w:tcPr>
            <w:tcW w:w="1252" w:type="dxa"/>
          </w:tcPr>
          <w:p w14:paraId="153800DB" w14:textId="09A119F1" w:rsidR="009D2C97" w:rsidRPr="007C4161" w:rsidRDefault="008A394F" w:rsidP="00E96773">
            <w:pPr>
              <w:spacing w:before="120" w:after="120" w:line="240" w:lineRule="auto"/>
              <w:jc w:val="center"/>
              <w:rPr>
                <w:rFonts w:ascii="Segoe UI" w:hAnsi="Segoe UI" w:cs="Segoe UI"/>
                <w:snapToGrid w:val="0"/>
                <w:sz w:val="19"/>
                <w:szCs w:val="19"/>
              </w:rPr>
            </w:pPr>
            <w:r>
              <w:rPr>
                <w:rFonts w:ascii="Segoe UI" w:hAnsi="Segoe UI" w:cs="Segoe UI"/>
                <w:snapToGrid w:val="0"/>
                <w:sz w:val="19"/>
                <w:szCs w:val="19"/>
              </w:rPr>
              <w:t>2</w:t>
            </w:r>
            <w:r w:rsidR="004C100D">
              <w:rPr>
                <w:rFonts w:ascii="Segoe UI" w:hAnsi="Segoe UI" w:cs="Segoe UI"/>
                <w:snapToGrid w:val="0"/>
                <w:sz w:val="19"/>
                <w:szCs w:val="19"/>
              </w:rPr>
              <w:t>00</w:t>
            </w:r>
          </w:p>
        </w:tc>
      </w:tr>
      <w:tr w:rsidR="009426A2" w:rsidRPr="007C4161" w14:paraId="2CFA8B87" w14:textId="77777777" w:rsidTr="00C8603B">
        <w:trPr>
          <w:cantSplit/>
        </w:trPr>
        <w:tc>
          <w:tcPr>
            <w:tcW w:w="715" w:type="dxa"/>
            <w:gridSpan w:val="2"/>
            <w:shd w:val="clear" w:color="auto" w:fill="auto"/>
          </w:tcPr>
          <w:p w14:paraId="418C0B0E" w14:textId="77777777" w:rsidR="006E2471" w:rsidRPr="007C4161" w:rsidRDefault="006E2471" w:rsidP="00494320">
            <w:pPr>
              <w:jc w:val="center"/>
              <w:rPr>
                <w:rFonts w:ascii="Segoe UI" w:hAnsi="Segoe UI" w:cs="Segoe UI"/>
                <w:b/>
                <w:snapToGrid w:val="0"/>
                <w:sz w:val="19"/>
                <w:szCs w:val="19"/>
              </w:rPr>
            </w:pPr>
          </w:p>
        </w:tc>
        <w:tc>
          <w:tcPr>
            <w:tcW w:w="7750" w:type="dxa"/>
            <w:gridSpan w:val="2"/>
            <w:shd w:val="clear" w:color="auto" w:fill="auto"/>
          </w:tcPr>
          <w:p w14:paraId="3491009D" w14:textId="77777777" w:rsidR="006E2471" w:rsidRPr="007C4161" w:rsidRDefault="006E2471" w:rsidP="00E96773">
            <w:pPr>
              <w:spacing w:before="120" w:after="120" w:line="240" w:lineRule="auto"/>
              <w:rPr>
                <w:rFonts w:ascii="Segoe UI" w:hAnsi="Segoe UI" w:cs="Segoe UI"/>
                <w:b/>
                <w:snapToGrid w:val="0"/>
                <w:sz w:val="19"/>
                <w:szCs w:val="19"/>
              </w:rPr>
            </w:pPr>
            <w:r w:rsidRPr="007C4161">
              <w:rPr>
                <w:rFonts w:ascii="Segoe UI" w:hAnsi="Segoe UI" w:cs="Segoe UI"/>
                <w:b/>
                <w:snapToGrid w:val="0"/>
                <w:sz w:val="19"/>
                <w:szCs w:val="19"/>
              </w:rPr>
              <w:t>Total</w:t>
            </w:r>
          </w:p>
        </w:tc>
        <w:tc>
          <w:tcPr>
            <w:tcW w:w="1252" w:type="dxa"/>
            <w:shd w:val="clear" w:color="auto" w:fill="9BDEFF"/>
          </w:tcPr>
          <w:p w14:paraId="39D1496C" w14:textId="77777777" w:rsidR="006E2471" w:rsidRPr="007C4161" w:rsidRDefault="006E2471" w:rsidP="00E96773">
            <w:pPr>
              <w:spacing w:before="120" w:after="120" w:line="240" w:lineRule="auto"/>
              <w:jc w:val="center"/>
              <w:rPr>
                <w:rFonts w:ascii="Segoe UI" w:hAnsi="Segoe UI" w:cs="Segoe UI"/>
                <w:b/>
                <w:snapToGrid w:val="0"/>
                <w:sz w:val="19"/>
                <w:szCs w:val="19"/>
              </w:rPr>
            </w:pPr>
            <w:r w:rsidRPr="007C4161">
              <w:rPr>
                <w:rFonts w:ascii="Segoe UI" w:hAnsi="Segoe UI" w:cs="Segoe UI"/>
                <w:b/>
                <w:snapToGrid w:val="0"/>
                <w:sz w:val="19"/>
                <w:szCs w:val="19"/>
              </w:rPr>
              <w:t>1000</w:t>
            </w:r>
          </w:p>
        </w:tc>
      </w:tr>
      <w:tr w:rsidR="00187E0C" w:rsidRPr="003463E3" w14:paraId="347D0CD2" w14:textId="77777777" w:rsidTr="00ED64FC">
        <w:trPr>
          <w:cantSplit/>
          <w:trHeight w:val="575"/>
        </w:trPr>
        <w:tc>
          <w:tcPr>
            <w:tcW w:w="8455" w:type="dxa"/>
            <w:gridSpan w:val="3"/>
            <w:shd w:val="clear" w:color="auto" w:fill="9BDEFF"/>
            <w:vAlign w:val="center"/>
          </w:tcPr>
          <w:p w14:paraId="3CC7DADC" w14:textId="77777777" w:rsidR="00187E0C" w:rsidRPr="006F703C" w:rsidRDefault="00187E0C" w:rsidP="00ED64FC">
            <w:pPr>
              <w:spacing w:before="60" w:after="60" w:line="240" w:lineRule="auto"/>
              <w:rPr>
                <w:rFonts w:ascii="Segoe UI" w:hAnsi="Segoe UI" w:cs="Segoe UI"/>
                <w:b/>
                <w:sz w:val="20"/>
                <w:szCs w:val="20"/>
              </w:rPr>
            </w:pPr>
            <w:r w:rsidRPr="006F703C">
              <w:rPr>
                <w:rFonts w:ascii="Segoe UI" w:hAnsi="Segoe UI" w:cs="Segoe UI"/>
                <w:b/>
                <w:sz w:val="20"/>
                <w:szCs w:val="20"/>
              </w:rPr>
              <w:t xml:space="preserve">Section 1. </w:t>
            </w:r>
            <w:r w:rsidRPr="00365D8B">
              <w:rPr>
                <w:rFonts w:ascii="Segoe UI" w:hAnsi="Segoe UI" w:cs="Segoe UI"/>
                <w:b/>
                <w:snapToGrid w:val="0"/>
                <w:sz w:val="20"/>
                <w:szCs w:val="20"/>
              </w:rPr>
              <w:t>Bidder’s qualification, capacity and experience</w:t>
            </w:r>
          </w:p>
        </w:tc>
        <w:tc>
          <w:tcPr>
            <w:tcW w:w="1262" w:type="dxa"/>
            <w:gridSpan w:val="2"/>
            <w:shd w:val="clear" w:color="auto" w:fill="9BDEFF"/>
            <w:vAlign w:val="center"/>
          </w:tcPr>
          <w:p w14:paraId="5A240FC0" w14:textId="77777777" w:rsidR="00187E0C" w:rsidRPr="006F703C" w:rsidRDefault="00187E0C" w:rsidP="00ED64FC">
            <w:pPr>
              <w:spacing w:before="60" w:after="60" w:line="240" w:lineRule="auto"/>
              <w:jc w:val="center"/>
              <w:rPr>
                <w:rFonts w:ascii="Segoe UI" w:hAnsi="Segoe UI" w:cs="Segoe UI"/>
                <w:b/>
                <w:sz w:val="20"/>
                <w:szCs w:val="20"/>
              </w:rPr>
            </w:pPr>
            <w:r w:rsidRPr="006F703C">
              <w:rPr>
                <w:rFonts w:ascii="Segoe UI" w:hAnsi="Segoe UI" w:cs="Segoe UI"/>
                <w:b/>
                <w:sz w:val="20"/>
                <w:szCs w:val="20"/>
              </w:rPr>
              <w:t>Points obtainable</w:t>
            </w:r>
          </w:p>
        </w:tc>
      </w:tr>
      <w:tr w:rsidR="00187E0C" w:rsidRPr="003463E3" w14:paraId="14EA7591" w14:textId="77777777" w:rsidTr="00ED64FC">
        <w:tc>
          <w:tcPr>
            <w:tcW w:w="699" w:type="dxa"/>
            <w:hideMark/>
          </w:tcPr>
          <w:p w14:paraId="3C61A67C" w14:textId="77777777" w:rsidR="00187E0C" w:rsidRPr="006F703C" w:rsidRDefault="00187E0C" w:rsidP="00ED64FC">
            <w:pPr>
              <w:spacing w:before="60" w:after="60" w:line="240" w:lineRule="auto"/>
              <w:jc w:val="center"/>
              <w:rPr>
                <w:rFonts w:ascii="Segoe UI" w:hAnsi="Segoe UI" w:cs="Segoe UI"/>
                <w:sz w:val="20"/>
                <w:szCs w:val="20"/>
              </w:rPr>
            </w:pPr>
            <w:r w:rsidRPr="006F703C">
              <w:rPr>
                <w:rFonts w:ascii="Segoe UI" w:hAnsi="Segoe UI" w:cs="Segoe UI"/>
                <w:sz w:val="20"/>
                <w:szCs w:val="20"/>
              </w:rPr>
              <w:t>1.1</w:t>
            </w:r>
          </w:p>
        </w:tc>
        <w:tc>
          <w:tcPr>
            <w:tcW w:w="7756" w:type="dxa"/>
            <w:gridSpan w:val="2"/>
            <w:hideMark/>
          </w:tcPr>
          <w:p w14:paraId="093CC6DB" w14:textId="77777777" w:rsidR="00187E0C" w:rsidRPr="006F703C" w:rsidRDefault="00187E0C" w:rsidP="00ED64FC">
            <w:pPr>
              <w:spacing w:before="60" w:after="60" w:line="240" w:lineRule="auto"/>
              <w:rPr>
                <w:rFonts w:ascii="Segoe UI" w:hAnsi="Segoe UI" w:cs="Segoe UI"/>
                <w:sz w:val="20"/>
                <w:szCs w:val="20"/>
              </w:rPr>
            </w:pPr>
            <w:r w:rsidRPr="006F703C">
              <w:rPr>
                <w:rFonts w:ascii="Segoe UI" w:hAnsi="Segoe UI" w:cs="Segoe UI"/>
                <w:sz w:val="20"/>
                <w:szCs w:val="20"/>
              </w:rPr>
              <w:t>Reputation of Organization and Staff Credibility / Reliability / Industry Standing</w:t>
            </w:r>
            <w:r>
              <w:rPr>
                <w:rFonts w:ascii="Segoe UI" w:hAnsi="Segoe UI" w:cs="Segoe UI"/>
                <w:sz w:val="20"/>
                <w:szCs w:val="20"/>
              </w:rPr>
              <w:t xml:space="preserve"> </w:t>
            </w:r>
          </w:p>
        </w:tc>
        <w:tc>
          <w:tcPr>
            <w:tcW w:w="1262" w:type="dxa"/>
            <w:gridSpan w:val="2"/>
            <w:hideMark/>
          </w:tcPr>
          <w:p w14:paraId="7BA570EF" w14:textId="71AC3EF3" w:rsidR="00187E0C" w:rsidRPr="006F703C" w:rsidRDefault="00195A4F" w:rsidP="00ED64FC">
            <w:pPr>
              <w:spacing w:before="60" w:after="60" w:line="240" w:lineRule="auto"/>
              <w:jc w:val="center"/>
              <w:rPr>
                <w:rFonts w:ascii="Segoe UI" w:hAnsi="Segoe UI" w:cs="Segoe UI"/>
                <w:sz w:val="20"/>
                <w:szCs w:val="20"/>
              </w:rPr>
            </w:pPr>
            <w:r>
              <w:rPr>
                <w:rFonts w:ascii="Segoe UI" w:hAnsi="Segoe UI" w:cs="Segoe UI"/>
                <w:sz w:val="20"/>
                <w:szCs w:val="20"/>
              </w:rPr>
              <w:t>7</w:t>
            </w:r>
            <w:r w:rsidR="00187E0C" w:rsidRPr="006F703C">
              <w:rPr>
                <w:rFonts w:ascii="Segoe UI" w:hAnsi="Segoe UI" w:cs="Segoe UI"/>
                <w:sz w:val="20"/>
                <w:szCs w:val="20"/>
              </w:rPr>
              <w:t>0</w:t>
            </w:r>
          </w:p>
        </w:tc>
      </w:tr>
      <w:tr w:rsidR="00187E0C" w:rsidRPr="003463E3" w14:paraId="368EB6D6" w14:textId="77777777" w:rsidTr="00ED64FC">
        <w:trPr>
          <w:trHeight w:val="980"/>
        </w:trPr>
        <w:tc>
          <w:tcPr>
            <w:tcW w:w="699" w:type="dxa"/>
            <w:hideMark/>
          </w:tcPr>
          <w:p w14:paraId="01ACEF28" w14:textId="77777777" w:rsidR="00187E0C" w:rsidRPr="006F703C" w:rsidRDefault="00187E0C" w:rsidP="00ED64FC">
            <w:pPr>
              <w:spacing w:before="60" w:after="60" w:line="240" w:lineRule="auto"/>
              <w:jc w:val="center"/>
              <w:rPr>
                <w:rFonts w:ascii="Segoe UI" w:hAnsi="Segoe UI" w:cs="Segoe UI"/>
                <w:sz w:val="20"/>
                <w:szCs w:val="20"/>
              </w:rPr>
            </w:pPr>
            <w:r w:rsidRPr="006F703C">
              <w:rPr>
                <w:rFonts w:ascii="Segoe UI" w:hAnsi="Segoe UI" w:cs="Segoe UI"/>
                <w:sz w:val="20"/>
                <w:szCs w:val="20"/>
              </w:rPr>
              <w:t>1.2</w:t>
            </w:r>
          </w:p>
        </w:tc>
        <w:tc>
          <w:tcPr>
            <w:tcW w:w="7756" w:type="dxa"/>
            <w:gridSpan w:val="2"/>
            <w:hideMark/>
          </w:tcPr>
          <w:p w14:paraId="625F7CD7" w14:textId="77777777" w:rsidR="00187E0C" w:rsidRPr="006F703C" w:rsidRDefault="00187E0C" w:rsidP="00ED64FC">
            <w:pPr>
              <w:spacing w:before="60" w:after="60" w:line="240" w:lineRule="auto"/>
              <w:rPr>
                <w:rFonts w:ascii="Segoe UI" w:hAnsi="Segoe UI" w:cs="Segoe UI"/>
                <w:sz w:val="20"/>
                <w:szCs w:val="20"/>
              </w:rPr>
            </w:pPr>
            <w:r w:rsidRPr="006F703C">
              <w:rPr>
                <w:rFonts w:ascii="Segoe UI" w:hAnsi="Segoe UI" w:cs="Segoe UI"/>
                <w:sz w:val="20"/>
                <w:szCs w:val="20"/>
              </w:rPr>
              <w:t>General Organizational Capability which is likely to affect implementation: management structure, financial stability and project financing capacity, project management controls, extent to which any work would be subcontracted</w:t>
            </w:r>
          </w:p>
        </w:tc>
        <w:tc>
          <w:tcPr>
            <w:tcW w:w="1262" w:type="dxa"/>
            <w:gridSpan w:val="2"/>
          </w:tcPr>
          <w:p w14:paraId="04451D80" w14:textId="6EEB1113" w:rsidR="00187E0C" w:rsidRPr="006F703C" w:rsidRDefault="00195A4F" w:rsidP="00ED64FC">
            <w:pPr>
              <w:spacing w:before="60" w:after="60" w:line="240" w:lineRule="auto"/>
              <w:jc w:val="center"/>
              <w:rPr>
                <w:rFonts w:ascii="Segoe UI" w:hAnsi="Segoe UI" w:cs="Segoe UI"/>
                <w:sz w:val="20"/>
                <w:szCs w:val="20"/>
              </w:rPr>
            </w:pPr>
            <w:r>
              <w:rPr>
                <w:rFonts w:ascii="Segoe UI" w:hAnsi="Segoe UI" w:cs="Segoe UI"/>
                <w:sz w:val="20"/>
                <w:szCs w:val="20"/>
              </w:rPr>
              <w:t>11</w:t>
            </w:r>
            <w:r w:rsidR="00187E0C" w:rsidRPr="006F703C">
              <w:rPr>
                <w:rFonts w:ascii="Segoe UI" w:hAnsi="Segoe UI" w:cs="Segoe UI"/>
                <w:sz w:val="20"/>
                <w:szCs w:val="20"/>
              </w:rPr>
              <w:t>0</w:t>
            </w:r>
          </w:p>
          <w:p w14:paraId="6A89765D" w14:textId="77777777" w:rsidR="00187E0C" w:rsidRPr="006F703C" w:rsidRDefault="00187E0C" w:rsidP="00ED64FC">
            <w:pPr>
              <w:spacing w:before="60" w:after="60" w:line="240" w:lineRule="auto"/>
              <w:rPr>
                <w:rFonts w:ascii="Segoe UI" w:hAnsi="Segoe UI" w:cs="Segoe UI"/>
                <w:sz w:val="20"/>
                <w:szCs w:val="20"/>
              </w:rPr>
            </w:pPr>
          </w:p>
        </w:tc>
      </w:tr>
      <w:tr w:rsidR="00187E0C" w:rsidRPr="003463E3" w14:paraId="15C7503B" w14:textId="77777777" w:rsidTr="00ED64FC">
        <w:tc>
          <w:tcPr>
            <w:tcW w:w="699" w:type="dxa"/>
            <w:hideMark/>
          </w:tcPr>
          <w:p w14:paraId="1C08FC8C" w14:textId="77777777" w:rsidR="00187E0C" w:rsidRPr="006F703C" w:rsidRDefault="00187E0C" w:rsidP="00ED64FC">
            <w:pPr>
              <w:spacing w:before="60" w:after="60" w:line="240" w:lineRule="auto"/>
              <w:jc w:val="center"/>
              <w:rPr>
                <w:rFonts w:ascii="Segoe UI" w:hAnsi="Segoe UI" w:cs="Segoe UI"/>
                <w:sz w:val="20"/>
                <w:szCs w:val="20"/>
                <w:highlight w:val="yellow"/>
              </w:rPr>
            </w:pPr>
            <w:r w:rsidRPr="006F703C">
              <w:rPr>
                <w:rFonts w:ascii="Segoe UI" w:hAnsi="Segoe UI" w:cs="Segoe UI"/>
                <w:sz w:val="20"/>
                <w:szCs w:val="20"/>
              </w:rPr>
              <w:t>1.3</w:t>
            </w:r>
          </w:p>
        </w:tc>
        <w:tc>
          <w:tcPr>
            <w:tcW w:w="7756" w:type="dxa"/>
            <w:gridSpan w:val="2"/>
            <w:hideMark/>
          </w:tcPr>
          <w:p w14:paraId="1FCD414E" w14:textId="77777777" w:rsidR="00187E0C" w:rsidRPr="006F703C" w:rsidRDefault="00187E0C" w:rsidP="00ED64FC">
            <w:pPr>
              <w:spacing w:before="60" w:after="60" w:line="240" w:lineRule="auto"/>
              <w:rPr>
                <w:rFonts w:ascii="Segoe UI" w:hAnsi="Segoe UI" w:cs="Segoe UI"/>
                <w:sz w:val="20"/>
                <w:szCs w:val="20"/>
                <w:highlight w:val="yellow"/>
              </w:rPr>
            </w:pPr>
            <w:r w:rsidRPr="003463E3">
              <w:rPr>
                <w:rFonts w:ascii="Segoe UI" w:hAnsi="Segoe UI" w:cs="Segoe UI"/>
                <w:snapToGrid w:val="0"/>
                <w:sz w:val="20"/>
                <w:szCs w:val="20"/>
              </w:rPr>
              <w:t>Relevance of specialized knowledge and experience on similar engagements done in the region/country</w:t>
            </w:r>
          </w:p>
        </w:tc>
        <w:tc>
          <w:tcPr>
            <w:tcW w:w="1262" w:type="dxa"/>
            <w:gridSpan w:val="2"/>
            <w:hideMark/>
          </w:tcPr>
          <w:p w14:paraId="204F1AE4" w14:textId="1915235B" w:rsidR="00187E0C" w:rsidRPr="006F703C" w:rsidRDefault="00195A4F" w:rsidP="00ED64FC">
            <w:pPr>
              <w:spacing w:before="60" w:after="60" w:line="240" w:lineRule="auto"/>
              <w:jc w:val="center"/>
              <w:rPr>
                <w:rFonts w:ascii="Segoe UI" w:hAnsi="Segoe UI" w:cs="Segoe UI"/>
                <w:sz w:val="20"/>
                <w:szCs w:val="20"/>
              </w:rPr>
            </w:pPr>
            <w:r>
              <w:rPr>
                <w:rFonts w:ascii="Segoe UI" w:hAnsi="Segoe UI" w:cs="Segoe UI"/>
                <w:sz w:val="20"/>
                <w:szCs w:val="20"/>
              </w:rPr>
              <w:t>9</w:t>
            </w:r>
            <w:r w:rsidR="00187E0C">
              <w:rPr>
                <w:rFonts w:ascii="Segoe UI" w:hAnsi="Segoe UI" w:cs="Segoe UI"/>
                <w:sz w:val="20"/>
                <w:szCs w:val="20"/>
              </w:rPr>
              <w:t>0</w:t>
            </w:r>
          </w:p>
        </w:tc>
      </w:tr>
      <w:tr w:rsidR="00187E0C" w:rsidRPr="003463E3" w14:paraId="137B6903" w14:textId="77777777" w:rsidTr="00ED64FC">
        <w:trPr>
          <w:trHeight w:val="287"/>
        </w:trPr>
        <w:tc>
          <w:tcPr>
            <w:tcW w:w="699" w:type="dxa"/>
            <w:hideMark/>
          </w:tcPr>
          <w:p w14:paraId="1A5DB224" w14:textId="77777777" w:rsidR="00187E0C" w:rsidRPr="006F703C" w:rsidRDefault="00187E0C" w:rsidP="00ED64FC">
            <w:pPr>
              <w:spacing w:before="60" w:after="60" w:line="240" w:lineRule="auto"/>
              <w:jc w:val="center"/>
              <w:rPr>
                <w:rFonts w:ascii="Segoe UI" w:hAnsi="Segoe UI" w:cs="Segoe UI"/>
                <w:sz w:val="20"/>
                <w:szCs w:val="20"/>
              </w:rPr>
            </w:pPr>
            <w:r w:rsidRPr="006F703C">
              <w:rPr>
                <w:rFonts w:ascii="Segoe UI" w:hAnsi="Segoe UI" w:cs="Segoe UI"/>
                <w:sz w:val="20"/>
                <w:szCs w:val="20"/>
              </w:rPr>
              <w:t>1.4</w:t>
            </w:r>
          </w:p>
        </w:tc>
        <w:tc>
          <w:tcPr>
            <w:tcW w:w="7756" w:type="dxa"/>
            <w:gridSpan w:val="2"/>
          </w:tcPr>
          <w:p w14:paraId="1787C63A" w14:textId="77777777" w:rsidR="00187E0C" w:rsidRPr="006F703C" w:rsidRDefault="00187E0C" w:rsidP="00ED64FC">
            <w:pPr>
              <w:spacing w:before="60" w:after="60" w:line="240" w:lineRule="auto"/>
              <w:rPr>
                <w:rFonts w:ascii="Segoe UI" w:hAnsi="Segoe UI" w:cs="Segoe UI"/>
                <w:sz w:val="20"/>
                <w:szCs w:val="20"/>
              </w:rPr>
            </w:pPr>
            <w:r w:rsidRPr="006F703C">
              <w:rPr>
                <w:rFonts w:ascii="Segoe UI" w:hAnsi="Segoe UI" w:cs="Segoe UI"/>
                <w:sz w:val="20"/>
                <w:szCs w:val="20"/>
              </w:rPr>
              <w:t>Quality assurance procedures and risk mitigation measures</w:t>
            </w:r>
          </w:p>
        </w:tc>
        <w:tc>
          <w:tcPr>
            <w:tcW w:w="1262" w:type="dxa"/>
            <w:gridSpan w:val="2"/>
            <w:hideMark/>
          </w:tcPr>
          <w:p w14:paraId="4ECC6CEC" w14:textId="458736B6" w:rsidR="00187E0C" w:rsidRPr="006F703C" w:rsidRDefault="00195A4F" w:rsidP="00ED64FC">
            <w:pPr>
              <w:spacing w:before="60" w:after="60" w:line="240" w:lineRule="auto"/>
              <w:jc w:val="center"/>
              <w:rPr>
                <w:rFonts w:ascii="Segoe UI" w:hAnsi="Segoe UI" w:cs="Segoe UI"/>
                <w:sz w:val="20"/>
                <w:szCs w:val="20"/>
              </w:rPr>
            </w:pPr>
            <w:r>
              <w:rPr>
                <w:rFonts w:ascii="Segoe UI" w:hAnsi="Segoe UI" w:cs="Segoe UI"/>
                <w:sz w:val="20"/>
                <w:szCs w:val="20"/>
              </w:rPr>
              <w:t>8</w:t>
            </w:r>
            <w:r w:rsidR="00187E0C">
              <w:rPr>
                <w:rFonts w:ascii="Segoe UI" w:hAnsi="Segoe UI" w:cs="Segoe UI"/>
                <w:sz w:val="20"/>
                <w:szCs w:val="20"/>
              </w:rPr>
              <w:t>0</w:t>
            </w:r>
          </w:p>
        </w:tc>
      </w:tr>
      <w:tr w:rsidR="00187E0C" w:rsidRPr="003463E3" w14:paraId="79FE1360" w14:textId="77777777" w:rsidTr="00ED64FC">
        <w:tc>
          <w:tcPr>
            <w:tcW w:w="699" w:type="dxa"/>
          </w:tcPr>
          <w:p w14:paraId="00785250" w14:textId="77777777" w:rsidR="00187E0C" w:rsidRPr="006F703C" w:rsidRDefault="00187E0C" w:rsidP="00ED64FC">
            <w:pPr>
              <w:spacing w:before="60" w:after="60" w:line="240" w:lineRule="auto"/>
              <w:jc w:val="center"/>
              <w:rPr>
                <w:rFonts w:ascii="Segoe UI" w:hAnsi="Segoe UI" w:cs="Segoe UI"/>
                <w:sz w:val="20"/>
                <w:szCs w:val="20"/>
              </w:rPr>
            </w:pPr>
            <w:r>
              <w:rPr>
                <w:rFonts w:ascii="Segoe UI" w:hAnsi="Segoe UI" w:cs="Segoe UI"/>
                <w:sz w:val="20"/>
                <w:szCs w:val="20"/>
              </w:rPr>
              <w:t>1.5</w:t>
            </w:r>
          </w:p>
        </w:tc>
        <w:tc>
          <w:tcPr>
            <w:tcW w:w="7756" w:type="dxa"/>
            <w:gridSpan w:val="2"/>
          </w:tcPr>
          <w:p w14:paraId="22FA7FB6" w14:textId="77777777" w:rsidR="00187E0C" w:rsidRPr="00BB465D" w:rsidRDefault="00187E0C" w:rsidP="00ED64FC">
            <w:pPr>
              <w:spacing w:before="60" w:after="60" w:line="240" w:lineRule="auto"/>
              <w:rPr>
                <w:rFonts w:ascii="Segoe UI" w:hAnsi="Segoe UI" w:cs="Segoe UI"/>
                <w:snapToGrid w:val="0"/>
                <w:sz w:val="20"/>
              </w:rPr>
            </w:pPr>
            <w:r w:rsidRPr="00BB465D">
              <w:rPr>
                <w:rFonts w:ascii="Segoe UI" w:hAnsi="Segoe UI" w:cs="Segoe UI"/>
                <w:snapToGrid w:val="0"/>
                <w:sz w:val="20"/>
              </w:rPr>
              <w:t>Organizational Commitment to Sustainability (mandatory weight)</w:t>
            </w:r>
          </w:p>
          <w:p w14:paraId="7F0228E1" w14:textId="77777777" w:rsidR="00187E0C" w:rsidRPr="00BB465D" w:rsidRDefault="00187E0C" w:rsidP="00ED64FC">
            <w:pPr>
              <w:spacing w:before="60" w:after="60" w:line="240" w:lineRule="auto"/>
              <w:rPr>
                <w:rFonts w:ascii="Segoe UI" w:hAnsi="Segoe UI" w:cs="Segoe UI"/>
                <w:snapToGrid w:val="0"/>
                <w:sz w:val="20"/>
              </w:rPr>
            </w:pPr>
            <w:r w:rsidRPr="00BB465D">
              <w:rPr>
                <w:rFonts w:ascii="Segoe UI" w:hAnsi="Segoe UI" w:cs="Segoe UI"/>
                <w:snapToGrid w:val="0"/>
                <w:sz w:val="20"/>
              </w:rPr>
              <w:t>-Organization is compliant with ISO 14001 or ISO 14064 or equivalent – 20 points</w:t>
            </w:r>
          </w:p>
          <w:p w14:paraId="10E73B30" w14:textId="77777777" w:rsidR="00187E0C" w:rsidRPr="00BB465D" w:rsidRDefault="00187E0C" w:rsidP="00ED64FC">
            <w:pPr>
              <w:spacing w:before="60" w:after="60" w:line="240" w:lineRule="auto"/>
              <w:rPr>
                <w:rFonts w:ascii="Segoe UI" w:hAnsi="Segoe UI" w:cs="Segoe UI"/>
                <w:snapToGrid w:val="0"/>
                <w:sz w:val="20"/>
              </w:rPr>
            </w:pPr>
            <w:r w:rsidRPr="00BB465D">
              <w:rPr>
                <w:rFonts w:ascii="Segoe UI" w:hAnsi="Segoe UI" w:cs="Segoe UI"/>
                <w:snapToGrid w:val="0"/>
                <w:sz w:val="20"/>
              </w:rPr>
              <w:t>-Organization is a member of the UN Global Compact -5 points</w:t>
            </w:r>
          </w:p>
          <w:p w14:paraId="11D64A7A" w14:textId="77777777" w:rsidR="00187E0C" w:rsidRPr="00BD32D0" w:rsidRDefault="00187E0C" w:rsidP="00ED64FC">
            <w:pPr>
              <w:spacing w:before="60" w:after="60" w:line="240" w:lineRule="auto"/>
              <w:rPr>
                <w:rFonts w:ascii="Segoe UI" w:hAnsi="Segoe UI" w:cs="Segoe UI"/>
                <w:snapToGrid w:val="0"/>
                <w:sz w:val="20"/>
              </w:rPr>
            </w:pPr>
            <w:r w:rsidRPr="00BB465D">
              <w:rPr>
                <w:rFonts w:ascii="Segoe UI" w:hAnsi="Segoe UI" w:cs="Segoe UI"/>
                <w:snapToGrid w:val="0"/>
                <w:sz w:val="20"/>
              </w:rPr>
              <w:t>-Organization demonstrates significant commitment to sustainability through some other means- 5 points, for example internal company policy documents on women empowerment, renewable energies or membership of trade institutions promoting such issues</w:t>
            </w:r>
          </w:p>
        </w:tc>
        <w:tc>
          <w:tcPr>
            <w:tcW w:w="1262" w:type="dxa"/>
            <w:gridSpan w:val="2"/>
          </w:tcPr>
          <w:p w14:paraId="64F3D9F9" w14:textId="5FBD58CB" w:rsidR="00187E0C" w:rsidRDefault="00195A4F" w:rsidP="00ED64FC">
            <w:pPr>
              <w:spacing w:before="60" w:after="60" w:line="240" w:lineRule="auto"/>
              <w:jc w:val="center"/>
              <w:rPr>
                <w:rFonts w:ascii="Segoe UI" w:hAnsi="Segoe UI" w:cs="Segoe UI"/>
                <w:sz w:val="20"/>
                <w:szCs w:val="20"/>
              </w:rPr>
            </w:pPr>
            <w:r>
              <w:rPr>
                <w:rFonts w:ascii="Segoe UI" w:hAnsi="Segoe UI" w:cs="Segoe UI"/>
                <w:sz w:val="20"/>
                <w:szCs w:val="20"/>
              </w:rPr>
              <w:t>5</w:t>
            </w:r>
            <w:r w:rsidR="00187E0C">
              <w:rPr>
                <w:rFonts w:ascii="Segoe UI" w:hAnsi="Segoe UI" w:cs="Segoe UI"/>
                <w:sz w:val="20"/>
                <w:szCs w:val="20"/>
              </w:rPr>
              <w:t>0</w:t>
            </w:r>
          </w:p>
        </w:tc>
      </w:tr>
      <w:tr w:rsidR="00187E0C" w:rsidRPr="003463E3" w14:paraId="17244E2C" w14:textId="77777777" w:rsidTr="00ED64FC">
        <w:trPr>
          <w:cantSplit/>
        </w:trPr>
        <w:tc>
          <w:tcPr>
            <w:tcW w:w="8455" w:type="dxa"/>
            <w:gridSpan w:val="3"/>
          </w:tcPr>
          <w:p w14:paraId="233A35A0" w14:textId="77777777" w:rsidR="00187E0C" w:rsidRPr="006F703C" w:rsidRDefault="00187E0C" w:rsidP="00ED64FC">
            <w:pPr>
              <w:spacing w:before="60" w:after="60" w:line="240" w:lineRule="auto"/>
              <w:jc w:val="right"/>
              <w:rPr>
                <w:rFonts w:ascii="Segoe UI" w:hAnsi="Segoe UI" w:cs="Segoe UI"/>
                <w:b/>
                <w:sz w:val="20"/>
                <w:szCs w:val="20"/>
              </w:rPr>
            </w:pPr>
            <w:r w:rsidRPr="006F703C">
              <w:rPr>
                <w:rFonts w:ascii="Segoe UI" w:hAnsi="Segoe UI" w:cs="Segoe UI"/>
                <w:b/>
                <w:sz w:val="20"/>
                <w:szCs w:val="20"/>
              </w:rPr>
              <w:t>Total Section 1</w:t>
            </w:r>
          </w:p>
        </w:tc>
        <w:tc>
          <w:tcPr>
            <w:tcW w:w="1262" w:type="dxa"/>
            <w:gridSpan w:val="2"/>
            <w:shd w:val="clear" w:color="auto" w:fill="9BDEFF"/>
            <w:hideMark/>
          </w:tcPr>
          <w:p w14:paraId="0B27F666" w14:textId="066D5621" w:rsidR="00187E0C" w:rsidRPr="006F703C" w:rsidRDefault="00195A4F" w:rsidP="00ED64FC">
            <w:pPr>
              <w:spacing w:before="60" w:after="60" w:line="240" w:lineRule="auto"/>
              <w:jc w:val="center"/>
              <w:rPr>
                <w:rFonts w:ascii="Segoe UI" w:hAnsi="Segoe UI" w:cs="Segoe UI"/>
                <w:b/>
                <w:sz w:val="20"/>
                <w:szCs w:val="20"/>
              </w:rPr>
            </w:pPr>
            <w:r>
              <w:rPr>
                <w:rFonts w:ascii="Segoe UI" w:hAnsi="Segoe UI" w:cs="Segoe UI"/>
                <w:b/>
                <w:sz w:val="20"/>
                <w:szCs w:val="20"/>
              </w:rPr>
              <w:t>4</w:t>
            </w:r>
            <w:r w:rsidR="00187E0C" w:rsidRPr="006F703C">
              <w:rPr>
                <w:rFonts w:ascii="Segoe UI" w:hAnsi="Segoe UI" w:cs="Segoe UI"/>
                <w:b/>
                <w:sz w:val="20"/>
                <w:szCs w:val="20"/>
              </w:rPr>
              <w:t>00</w:t>
            </w:r>
          </w:p>
        </w:tc>
      </w:tr>
    </w:tbl>
    <w:p w14:paraId="2A5423C2" w14:textId="628D5587" w:rsidR="00E27924" w:rsidRDefault="00E27924" w:rsidP="006E2471">
      <w:pPr>
        <w:rPr>
          <w:rFonts w:ascii="Segoe UI" w:hAnsi="Segoe UI" w:cs="Segoe UI"/>
          <w:snapToGrid w:val="0"/>
          <w:color w:val="70AD47" w:themeColor="accent6"/>
          <w:sz w:val="20"/>
          <w:szCs w:val="20"/>
        </w:rPr>
      </w:pPr>
    </w:p>
    <w:p w14:paraId="63171281" w14:textId="072DBF60" w:rsidR="008C6CB3" w:rsidRDefault="008C6CB3" w:rsidP="006E2471">
      <w:pPr>
        <w:rPr>
          <w:rFonts w:ascii="Segoe UI" w:hAnsi="Segoe UI" w:cs="Segoe UI"/>
          <w:snapToGrid w:val="0"/>
          <w:color w:val="70AD47" w:themeColor="accent6"/>
          <w:sz w:val="20"/>
          <w:szCs w:val="20"/>
        </w:rPr>
      </w:pPr>
    </w:p>
    <w:p w14:paraId="0113778E" w14:textId="62DE4678" w:rsidR="008C6CB3" w:rsidRDefault="008C6CB3" w:rsidP="006E2471">
      <w:pPr>
        <w:rPr>
          <w:rFonts w:ascii="Segoe UI" w:hAnsi="Segoe UI" w:cs="Segoe UI"/>
          <w:snapToGrid w:val="0"/>
          <w:color w:val="70AD47" w:themeColor="accent6"/>
          <w:sz w:val="20"/>
          <w:szCs w:val="20"/>
        </w:rPr>
      </w:pPr>
    </w:p>
    <w:p w14:paraId="0442592B" w14:textId="006370F6" w:rsidR="008C6CB3" w:rsidRDefault="008C6CB3" w:rsidP="006E2471">
      <w:pPr>
        <w:rPr>
          <w:rFonts w:ascii="Segoe UI" w:hAnsi="Segoe UI" w:cs="Segoe UI"/>
          <w:snapToGrid w:val="0"/>
          <w:color w:val="70AD47" w:themeColor="accent6"/>
          <w:sz w:val="20"/>
          <w:szCs w:val="20"/>
        </w:rPr>
      </w:pPr>
    </w:p>
    <w:p w14:paraId="01F13289" w14:textId="77777777" w:rsidR="008C6CB3" w:rsidRDefault="008C6CB3" w:rsidP="006E2471">
      <w:pPr>
        <w:rPr>
          <w:rFonts w:ascii="Segoe UI" w:hAnsi="Segoe UI" w:cs="Segoe UI"/>
          <w:snapToGrid w:val="0"/>
          <w:color w:val="70AD47" w:themeColor="accent6"/>
          <w:sz w:val="20"/>
          <w:szCs w:val="20"/>
        </w:rPr>
      </w:pPr>
    </w:p>
    <w:tbl>
      <w:tblPr>
        <w:tblW w:w="9717"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A0" w:firstRow="1" w:lastRow="0" w:firstColumn="1" w:lastColumn="0" w:noHBand="0" w:noVBand="1"/>
      </w:tblPr>
      <w:tblGrid>
        <w:gridCol w:w="715"/>
        <w:gridCol w:w="7740"/>
        <w:gridCol w:w="1262"/>
      </w:tblGrid>
      <w:tr w:rsidR="00812DB7" w:rsidRPr="003463E3" w14:paraId="53109027" w14:textId="77777777" w:rsidTr="00ED64FC">
        <w:trPr>
          <w:cantSplit/>
          <w:trHeight w:val="575"/>
        </w:trPr>
        <w:tc>
          <w:tcPr>
            <w:tcW w:w="8455" w:type="dxa"/>
            <w:gridSpan w:val="2"/>
            <w:shd w:val="clear" w:color="auto" w:fill="9BDEFF"/>
            <w:vAlign w:val="center"/>
          </w:tcPr>
          <w:p w14:paraId="3142E27D" w14:textId="77777777" w:rsidR="00812DB7" w:rsidRPr="006F703C" w:rsidRDefault="00812DB7" w:rsidP="00ED64FC">
            <w:pPr>
              <w:spacing w:before="60" w:after="60" w:line="240" w:lineRule="auto"/>
              <w:rPr>
                <w:rFonts w:ascii="Segoe UI" w:hAnsi="Segoe UI" w:cs="Segoe UI"/>
                <w:b/>
                <w:sz w:val="20"/>
                <w:szCs w:val="20"/>
              </w:rPr>
            </w:pPr>
            <w:r w:rsidRPr="006F703C">
              <w:rPr>
                <w:rFonts w:ascii="Segoe UI" w:hAnsi="Segoe UI" w:cs="Segoe UI"/>
                <w:b/>
                <w:sz w:val="20"/>
                <w:szCs w:val="20"/>
              </w:rPr>
              <w:lastRenderedPageBreak/>
              <w:t>Section 2. Proposed Methodology, Approach and Implementation Plan</w:t>
            </w:r>
          </w:p>
        </w:tc>
        <w:tc>
          <w:tcPr>
            <w:tcW w:w="1262" w:type="dxa"/>
            <w:shd w:val="clear" w:color="auto" w:fill="9BDEFF"/>
            <w:vAlign w:val="center"/>
          </w:tcPr>
          <w:p w14:paraId="6DF7B611" w14:textId="77777777" w:rsidR="00812DB7" w:rsidRPr="006F703C" w:rsidRDefault="00812DB7" w:rsidP="00ED64FC">
            <w:pPr>
              <w:spacing w:before="60" w:after="60" w:line="240" w:lineRule="auto"/>
              <w:jc w:val="center"/>
              <w:rPr>
                <w:rFonts w:ascii="Segoe UI" w:hAnsi="Segoe UI" w:cs="Segoe UI"/>
                <w:b/>
                <w:sz w:val="20"/>
                <w:szCs w:val="20"/>
              </w:rPr>
            </w:pPr>
            <w:r w:rsidRPr="006F703C">
              <w:rPr>
                <w:rFonts w:ascii="Segoe UI" w:hAnsi="Segoe UI" w:cs="Segoe UI"/>
                <w:b/>
                <w:sz w:val="20"/>
                <w:szCs w:val="20"/>
              </w:rPr>
              <w:t>Points obtainable</w:t>
            </w:r>
          </w:p>
        </w:tc>
      </w:tr>
      <w:tr w:rsidR="00812DB7" w:rsidRPr="003463E3" w14:paraId="2D824BF2" w14:textId="77777777" w:rsidTr="00ED64FC">
        <w:tc>
          <w:tcPr>
            <w:tcW w:w="715" w:type="dxa"/>
            <w:hideMark/>
          </w:tcPr>
          <w:p w14:paraId="3D770A40" w14:textId="77777777" w:rsidR="00812DB7" w:rsidRPr="006F703C" w:rsidRDefault="00812DB7" w:rsidP="00ED64FC">
            <w:pPr>
              <w:spacing w:before="60" w:after="60" w:line="240" w:lineRule="auto"/>
              <w:jc w:val="center"/>
              <w:rPr>
                <w:rFonts w:ascii="Segoe UI" w:hAnsi="Segoe UI" w:cs="Segoe UI"/>
                <w:sz w:val="20"/>
                <w:szCs w:val="20"/>
              </w:rPr>
            </w:pPr>
            <w:r w:rsidRPr="006F703C">
              <w:rPr>
                <w:rFonts w:ascii="Segoe UI" w:hAnsi="Segoe UI" w:cs="Segoe UI"/>
                <w:sz w:val="20"/>
                <w:szCs w:val="20"/>
              </w:rPr>
              <w:t>2.1</w:t>
            </w:r>
          </w:p>
        </w:tc>
        <w:tc>
          <w:tcPr>
            <w:tcW w:w="7740" w:type="dxa"/>
            <w:vAlign w:val="center"/>
            <w:hideMark/>
          </w:tcPr>
          <w:p w14:paraId="1AD10A2D" w14:textId="77777777" w:rsidR="00812DB7" w:rsidRPr="006F703C" w:rsidRDefault="00812DB7" w:rsidP="00ED64FC">
            <w:pPr>
              <w:spacing w:before="60" w:after="60" w:line="240" w:lineRule="auto"/>
              <w:rPr>
                <w:rFonts w:ascii="Segoe UI" w:hAnsi="Segoe UI" w:cs="Segoe UI"/>
                <w:sz w:val="20"/>
                <w:szCs w:val="20"/>
              </w:rPr>
            </w:pPr>
            <w:r w:rsidRPr="00BD32D0">
              <w:rPr>
                <w:rFonts w:ascii="Segoe UI" w:hAnsi="Segoe UI" w:cs="Segoe UI"/>
                <w:snapToGrid w:val="0"/>
                <w:sz w:val="20"/>
              </w:rPr>
              <w:t>Understanding of the requirement: Have the important aspects of the task been addressed in sufficient detail? Are the different components of the project adequately weighted relative to one another?</w:t>
            </w:r>
          </w:p>
        </w:tc>
        <w:tc>
          <w:tcPr>
            <w:tcW w:w="1262" w:type="dxa"/>
            <w:hideMark/>
          </w:tcPr>
          <w:p w14:paraId="60801A6A" w14:textId="77777777" w:rsidR="00812DB7" w:rsidRPr="006F703C" w:rsidRDefault="00812DB7" w:rsidP="00ED64FC">
            <w:pPr>
              <w:spacing w:before="60" w:after="60" w:line="240" w:lineRule="auto"/>
              <w:jc w:val="center"/>
              <w:rPr>
                <w:rFonts w:ascii="Segoe UI" w:hAnsi="Segoe UI" w:cs="Segoe UI"/>
                <w:sz w:val="20"/>
                <w:szCs w:val="20"/>
              </w:rPr>
            </w:pPr>
            <w:r>
              <w:rPr>
                <w:rFonts w:ascii="Segoe UI" w:hAnsi="Segoe UI" w:cs="Segoe UI"/>
                <w:sz w:val="20"/>
                <w:szCs w:val="20"/>
              </w:rPr>
              <w:t>80</w:t>
            </w:r>
          </w:p>
        </w:tc>
      </w:tr>
      <w:tr w:rsidR="00812DB7" w:rsidRPr="003463E3" w14:paraId="320E431D" w14:textId="77777777" w:rsidTr="00ED64FC">
        <w:tc>
          <w:tcPr>
            <w:tcW w:w="715" w:type="dxa"/>
            <w:hideMark/>
          </w:tcPr>
          <w:p w14:paraId="7AA84AEB" w14:textId="77777777" w:rsidR="00812DB7" w:rsidRPr="006F703C" w:rsidRDefault="00812DB7" w:rsidP="00ED64FC">
            <w:pPr>
              <w:spacing w:before="60" w:after="60" w:line="240" w:lineRule="auto"/>
              <w:jc w:val="center"/>
              <w:rPr>
                <w:rFonts w:ascii="Segoe UI" w:hAnsi="Segoe UI" w:cs="Segoe UI"/>
                <w:sz w:val="20"/>
                <w:szCs w:val="20"/>
              </w:rPr>
            </w:pPr>
            <w:r w:rsidRPr="006F703C">
              <w:rPr>
                <w:rFonts w:ascii="Segoe UI" w:hAnsi="Segoe UI" w:cs="Segoe UI"/>
                <w:sz w:val="20"/>
                <w:szCs w:val="20"/>
              </w:rPr>
              <w:t>2.2</w:t>
            </w:r>
          </w:p>
        </w:tc>
        <w:tc>
          <w:tcPr>
            <w:tcW w:w="7740" w:type="dxa"/>
            <w:vAlign w:val="center"/>
            <w:hideMark/>
          </w:tcPr>
          <w:p w14:paraId="254F0891" w14:textId="77777777" w:rsidR="00812DB7" w:rsidRPr="006F703C" w:rsidRDefault="00812DB7" w:rsidP="00ED64FC">
            <w:pPr>
              <w:spacing w:before="60" w:after="60" w:line="240" w:lineRule="auto"/>
              <w:rPr>
                <w:rFonts w:ascii="Segoe UI" w:hAnsi="Segoe UI" w:cs="Segoe UI"/>
                <w:sz w:val="20"/>
                <w:szCs w:val="20"/>
              </w:rPr>
            </w:pPr>
            <w:r w:rsidRPr="00BD32D0">
              <w:rPr>
                <w:rFonts w:ascii="Segoe UI" w:hAnsi="Segoe UI" w:cs="Segoe UI"/>
                <w:sz w:val="20"/>
              </w:rPr>
              <w:t>Description of the Offeror’s approach and methodology for meeting or exceeding the requirements of the Terms of Reference</w:t>
            </w:r>
          </w:p>
        </w:tc>
        <w:tc>
          <w:tcPr>
            <w:tcW w:w="1262" w:type="dxa"/>
            <w:hideMark/>
          </w:tcPr>
          <w:p w14:paraId="64086B6E" w14:textId="77777777" w:rsidR="00812DB7" w:rsidRPr="006F703C" w:rsidRDefault="00812DB7" w:rsidP="00ED64FC">
            <w:pPr>
              <w:spacing w:before="60" w:after="60" w:line="240" w:lineRule="auto"/>
              <w:jc w:val="center"/>
              <w:rPr>
                <w:rFonts w:ascii="Segoe UI" w:hAnsi="Segoe UI" w:cs="Segoe UI"/>
                <w:sz w:val="20"/>
                <w:szCs w:val="20"/>
              </w:rPr>
            </w:pPr>
            <w:r>
              <w:rPr>
                <w:rFonts w:ascii="Segoe UI" w:hAnsi="Segoe UI" w:cs="Segoe UI"/>
                <w:sz w:val="20"/>
                <w:szCs w:val="20"/>
              </w:rPr>
              <w:t>100</w:t>
            </w:r>
          </w:p>
        </w:tc>
      </w:tr>
      <w:tr w:rsidR="00812DB7" w:rsidRPr="003463E3" w14:paraId="5F4C948A" w14:textId="77777777" w:rsidTr="00ED64FC">
        <w:tc>
          <w:tcPr>
            <w:tcW w:w="715" w:type="dxa"/>
            <w:hideMark/>
          </w:tcPr>
          <w:p w14:paraId="68317571" w14:textId="77777777" w:rsidR="00812DB7" w:rsidRPr="006F703C" w:rsidRDefault="00812DB7" w:rsidP="00ED64FC">
            <w:pPr>
              <w:spacing w:before="60" w:after="60" w:line="240" w:lineRule="auto"/>
              <w:jc w:val="center"/>
              <w:rPr>
                <w:rFonts w:ascii="Segoe UI" w:hAnsi="Segoe UI" w:cs="Segoe UI"/>
                <w:sz w:val="20"/>
                <w:szCs w:val="20"/>
              </w:rPr>
            </w:pPr>
            <w:r w:rsidRPr="006F703C">
              <w:rPr>
                <w:rFonts w:ascii="Segoe UI" w:hAnsi="Segoe UI" w:cs="Segoe UI"/>
                <w:sz w:val="20"/>
                <w:szCs w:val="20"/>
              </w:rPr>
              <w:t>2.3</w:t>
            </w:r>
          </w:p>
        </w:tc>
        <w:tc>
          <w:tcPr>
            <w:tcW w:w="7740" w:type="dxa"/>
            <w:vAlign w:val="center"/>
            <w:hideMark/>
          </w:tcPr>
          <w:p w14:paraId="4C735BF2" w14:textId="77777777" w:rsidR="00812DB7" w:rsidRPr="006F703C" w:rsidRDefault="00812DB7" w:rsidP="00ED64FC">
            <w:pPr>
              <w:spacing w:before="60" w:after="60" w:line="240" w:lineRule="auto"/>
              <w:rPr>
                <w:rFonts w:ascii="Segoe UI" w:hAnsi="Segoe UI" w:cs="Segoe UI"/>
                <w:sz w:val="20"/>
                <w:szCs w:val="20"/>
              </w:rPr>
            </w:pPr>
            <w:r w:rsidRPr="00BD32D0">
              <w:rPr>
                <w:rFonts w:ascii="Segoe UI" w:hAnsi="Segoe UI" w:cs="Segoe UI"/>
                <w:sz w:val="20"/>
              </w:rPr>
              <w:t xml:space="preserve">Details </w:t>
            </w:r>
            <w:r>
              <w:rPr>
                <w:rFonts w:ascii="Segoe UI" w:hAnsi="Segoe UI" w:cs="Segoe UI"/>
                <w:sz w:val="20"/>
              </w:rPr>
              <w:t xml:space="preserve">on </w:t>
            </w:r>
            <w:r w:rsidRPr="00BD32D0">
              <w:rPr>
                <w:rFonts w:ascii="Segoe UI" w:hAnsi="Segoe UI" w:cs="Segoe UI"/>
                <w:sz w:val="20"/>
              </w:rPr>
              <w:t>how the different service elements shall be organized, controlled and delivered</w:t>
            </w:r>
            <w:r>
              <w:rPr>
                <w:rFonts w:ascii="Segoe UI" w:hAnsi="Segoe UI" w:cs="Segoe UI"/>
                <w:sz w:val="20"/>
              </w:rPr>
              <w:t xml:space="preserve"> </w:t>
            </w:r>
          </w:p>
        </w:tc>
        <w:tc>
          <w:tcPr>
            <w:tcW w:w="1262" w:type="dxa"/>
            <w:hideMark/>
          </w:tcPr>
          <w:p w14:paraId="009B4256" w14:textId="77777777" w:rsidR="00812DB7" w:rsidRPr="006F703C" w:rsidRDefault="00812DB7" w:rsidP="00ED64FC">
            <w:pPr>
              <w:spacing w:before="60" w:after="60" w:line="240" w:lineRule="auto"/>
              <w:jc w:val="center"/>
              <w:rPr>
                <w:rFonts w:ascii="Segoe UI" w:hAnsi="Segoe UI" w:cs="Segoe UI"/>
                <w:sz w:val="20"/>
                <w:szCs w:val="20"/>
              </w:rPr>
            </w:pPr>
            <w:r>
              <w:rPr>
                <w:rFonts w:ascii="Segoe UI" w:hAnsi="Segoe UI" w:cs="Segoe UI"/>
                <w:sz w:val="20"/>
                <w:szCs w:val="20"/>
              </w:rPr>
              <w:t>50</w:t>
            </w:r>
          </w:p>
        </w:tc>
      </w:tr>
      <w:tr w:rsidR="00812DB7" w:rsidRPr="003463E3" w14:paraId="2930AE02" w14:textId="77777777" w:rsidTr="00ED64FC">
        <w:tc>
          <w:tcPr>
            <w:tcW w:w="715" w:type="dxa"/>
            <w:hideMark/>
          </w:tcPr>
          <w:p w14:paraId="17EB4DED" w14:textId="77777777" w:rsidR="00812DB7" w:rsidRPr="006F703C" w:rsidRDefault="00812DB7" w:rsidP="00ED64FC">
            <w:pPr>
              <w:spacing w:before="60" w:after="60" w:line="240" w:lineRule="auto"/>
              <w:jc w:val="center"/>
              <w:rPr>
                <w:rFonts w:ascii="Segoe UI" w:hAnsi="Segoe UI" w:cs="Segoe UI"/>
                <w:sz w:val="20"/>
                <w:szCs w:val="20"/>
              </w:rPr>
            </w:pPr>
            <w:r w:rsidRPr="006F703C">
              <w:rPr>
                <w:rFonts w:ascii="Segoe UI" w:hAnsi="Segoe UI" w:cs="Segoe UI"/>
                <w:sz w:val="20"/>
                <w:szCs w:val="20"/>
              </w:rPr>
              <w:t>2.4</w:t>
            </w:r>
          </w:p>
        </w:tc>
        <w:tc>
          <w:tcPr>
            <w:tcW w:w="7740" w:type="dxa"/>
            <w:vAlign w:val="center"/>
            <w:hideMark/>
          </w:tcPr>
          <w:p w14:paraId="3919293B" w14:textId="77777777" w:rsidR="00812DB7" w:rsidRPr="006F703C" w:rsidRDefault="00812DB7" w:rsidP="00ED64FC">
            <w:pPr>
              <w:spacing w:before="60" w:after="60" w:line="240" w:lineRule="auto"/>
              <w:rPr>
                <w:rFonts w:ascii="Segoe UI" w:hAnsi="Segoe UI" w:cs="Segoe UI"/>
                <w:sz w:val="20"/>
                <w:szCs w:val="20"/>
              </w:rPr>
            </w:pPr>
            <w:r w:rsidRPr="00BD32D0">
              <w:rPr>
                <w:rFonts w:ascii="Segoe UI" w:hAnsi="Segoe UI" w:cs="Segoe UI"/>
                <w:sz w:val="20"/>
              </w:rPr>
              <w:t>Description of available performance monitoring and evaluation mechanisms and tools; how they shall be adopted and used for a specific requirement</w:t>
            </w:r>
          </w:p>
        </w:tc>
        <w:tc>
          <w:tcPr>
            <w:tcW w:w="1262" w:type="dxa"/>
            <w:hideMark/>
          </w:tcPr>
          <w:p w14:paraId="154F95C0" w14:textId="77777777" w:rsidR="00812DB7" w:rsidRPr="006F703C" w:rsidRDefault="00812DB7" w:rsidP="00ED64FC">
            <w:pPr>
              <w:spacing w:before="60" w:after="60" w:line="240" w:lineRule="auto"/>
              <w:jc w:val="center"/>
              <w:rPr>
                <w:rFonts w:ascii="Segoe UI" w:hAnsi="Segoe UI" w:cs="Segoe UI"/>
                <w:sz w:val="20"/>
                <w:szCs w:val="20"/>
              </w:rPr>
            </w:pPr>
            <w:r>
              <w:rPr>
                <w:rFonts w:ascii="Segoe UI" w:hAnsi="Segoe UI" w:cs="Segoe UI"/>
                <w:sz w:val="20"/>
                <w:szCs w:val="20"/>
              </w:rPr>
              <w:t>50</w:t>
            </w:r>
          </w:p>
        </w:tc>
      </w:tr>
      <w:tr w:rsidR="00812DB7" w:rsidRPr="003463E3" w14:paraId="792DA776" w14:textId="77777777" w:rsidTr="00ED64FC">
        <w:tc>
          <w:tcPr>
            <w:tcW w:w="715" w:type="dxa"/>
            <w:hideMark/>
          </w:tcPr>
          <w:p w14:paraId="4B90529A" w14:textId="77777777" w:rsidR="00812DB7" w:rsidRPr="006F703C" w:rsidRDefault="00812DB7" w:rsidP="00ED64FC">
            <w:pPr>
              <w:spacing w:before="60" w:after="60" w:line="240" w:lineRule="auto"/>
              <w:jc w:val="center"/>
              <w:rPr>
                <w:rFonts w:ascii="Segoe UI" w:hAnsi="Segoe UI" w:cs="Segoe UI"/>
                <w:sz w:val="20"/>
                <w:szCs w:val="20"/>
              </w:rPr>
            </w:pPr>
            <w:r w:rsidRPr="006F703C">
              <w:rPr>
                <w:rFonts w:ascii="Segoe UI" w:hAnsi="Segoe UI" w:cs="Segoe UI"/>
                <w:sz w:val="20"/>
                <w:szCs w:val="20"/>
              </w:rPr>
              <w:t>2.5</w:t>
            </w:r>
          </w:p>
        </w:tc>
        <w:tc>
          <w:tcPr>
            <w:tcW w:w="7740" w:type="dxa"/>
            <w:vAlign w:val="center"/>
            <w:hideMark/>
          </w:tcPr>
          <w:p w14:paraId="7ABDA98B" w14:textId="77777777" w:rsidR="00812DB7" w:rsidRPr="006F703C" w:rsidRDefault="00812DB7" w:rsidP="00ED64FC">
            <w:pPr>
              <w:spacing w:before="60" w:after="60" w:line="240" w:lineRule="auto"/>
              <w:rPr>
                <w:rFonts w:ascii="Segoe UI" w:hAnsi="Segoe UI" w:cs="Segoe UI"/>
                <w:sz w:val="20"/>
                <w:szCs w:val="20"/>
              </w:rPr>
            </w:pPr>
            <w:r w:rsidRPr="00BD32D0">
              <w:rPr>
                <w:rFonts w:ascii="Segoe UI" w:hAnsi="Segoe UI" w:cs="Segoe UI"/>
                <w:snapToGrid w:val="0"/>
                <w:sz w:val="20"/>
              </w:rPr>
              <w:t>Assessment of the implementation plan proposed including whether the activities are properly sequenced and if these are logical and realistic</w:t>
            </w:r>
          </w:p>
        </w:tc>
        <w:tc>
          <w:tcPr>
            <w:tcW w:w="1262" w:type="dxa"/>
            <w:hideMark/>
          </w:tcPr>
          <w:p w14:paraId="591E4443" w14:textId="77777777" w:rsidR="00812DB7" w:rsidRPr="006F703C" w:rsidRDefault="00812DB7" w:rsidP="00ED64FC">
            <w:pPr>
              <w:spacing w:before="60" w:after="60" w:line="240" w:lineRule="auto"/>
              <w:jc w:val="center"/>
              <w:rPr>
                <w:rFonts w:ascii="Segoe UI" w:hAnsi="Segoe UI" w:cs="Segoe UI"/>
                <w:sz w:val="20"/>
                <w:szCs w:val="20"/>
              </w:rPr>
            </w:pPr>
            <w:r>
              <w:rPr>
                <w:rFonts w:ascii="Segoe UI" w:hAnsi="Segoe UI" w:cs="Segoe UI"/>
                <w:sz w:val="20"/>
                <w:szCs w:val="20"/>
              </w:rPr>
              <w:t>70</w:t>
            </w:r>
          </w:p>
        </w:tc>
      </w:tr>
      <w:tr w:rsidR="00812DB7" w:rsidRPr="003463E3" w14:paraId="78408175" w14:textId="77777777" w:rsidTr="00ED64FC">
        <w:tc>
          <w:tcPr>
            <w:tcW w:w="715" w:type="dxa"/>
            <w:hideMark/>
          </w:tcPr>
          <w:p w14:paraId="677E5400" w14:textId="77777777" w:rsidR="00812DB7" w:rsidRPr="006F703C" w:rsidRDefault="00812DB7" w:rsidP="00ED64FC">
            <w:pPr>
              <w:spacing w:before="60" w:after="60" w:line="240" w:lineRule="auto"/>
              <w:jc w:val="center"/>
              <w:rPr>
                <w:rFonts w:ascii="Segoe UI" w:hAnsi="Segoe UI" w:cs="Segoe UI"/>
                <w:sz w:val="20"/>
                <w:szCs w:val="20"/>
              </w:rPr>
            </w:pPr>
            <w:r w:rsidRPr="006F703C">
              <w:rPr>
                <w:rFonts w:ascii="Segoe UI" w:hAnsi="Segoe UI" w:cs="Segoe UI"/>
                <w:sz w:val="20"/>
                <w:szCs w:val="20"/>
              </w:rPr>
              <w:t>2.6</w:t>
            </w:r>
          </w:p>
        </w:tc>
        <w:tc>
          <w:tcPr>
            <w:tcW w:w="7740" w:type="dxa"/>
            <w:vAlign w:val="center"/>
            <w:hideMark/>
          </w:tcPr>
          <w:p w14:paraId="746960D5" w14:textId="77777777" w:rsidR="00812DB7" w:rsidRPr="006F703C" w:rsidRDefault="00812DB7" w:rsidP="00ED64FC">
            <w:pPr>
              <w:spacing w:before="60" w:after="60" w:line="240" w:lineRule="auto"/>
              <w:rPr>
                <w:rFonts w:ascii="Segoe UI" w:hAnsi="Segoe UI" w:cs="Segoe UI"/>
                <w:sz w:val="20"/>
                <w:szCs w:val="20"/>
              </w:rPr>
            </w:pPr>
            <w:r w:rsidRPr="00BD32D0">
              <w:rPr>
                <w:rFonts w:ascii="Segoe UI" w:hAnsi="Segoe UI" w:cs="Segoe UI"/>
                <w:snapToGrid w:val="0"/>
                <w:sz w:val="20"/>
              </w:rPr>
              <w:t>Demonstrat</w:t>
            </w:r>
            <w:r>
              <w:rPr>
                <w:rFonts w:ascii="Segoe UI" w:hAnsi="Segoe UI" w:cs="Segoe UI"/>
                <w:snapToGrid w:val="0"/>
                <w:sz w:val="20"/>
              </w:rPr>
              <w:t xml:space="preserve">ion of ability to </w:t>
            </w:r>
            <w:r w:rsidRPr="00BD32D0">
              <w:rPr>
                <w:rFonts w:ascii="Segoe UI" w:hAnsi="Segoe UI" w:cs="Segoe UI"/>
                <w:snapToGrid w:val="0"/>
                <w:sz w:val="20"/>
              </w:rPr>
              <w:t>plan</w:t>
            </w:r>
            <w:r>
              <w:rPr>
                <w:rFonts w:ascii="Segoe UI" w:hAnsi="Segoe UI" w:cs="Segoe UI"/>
                <w:snapToGrid w:val="0"/>
                <w:sz w:val="20"/>
              </w:rPr>
              <w:t>,</w:t>
            </w:r>
            <w:r w:rsidRPr="00BD32D0">
              <w:rPr>
                <w:rFonts w:ascii="Segoe UI" w:hAnsi="Segoe UI" w:cs="Segoe UI"/>
                <w:snapToGrid w:val="0"/>
                <w:sz w:val="20"/>
              </w:rPr>
              <w:t xml:space="preserve"> integrate </w:t>
            </w:r>
            <w:r>
              <w:rPr>
                <w:rFonts w:ascii="Segoe UI" w:hAnsi="Segoe UI" w:cs="Segoe UI"/>
                <w:snapToGrid w:val="0"/>
                <w:sz w:val="20"/>
              </w:rPr>
              <w:t xml:space="preserve">and effectively implement </w:t>
            </w:r>
            <w:r w:rsidRPr="00BD32D0">
              <w:rPr>
                <w:rFonts w:ascii="Segoe UI" w:hAnsi="Segoe UI" w:cs="Segoe UI"/>
                <w:snapToGrid w:val="0"/>
                <w:sz w:val="20"/>
              </w:rPr>
              <w:t xml:space="preserve">sustainability measures in the execution of the contract </w:t>
            </w:r>
          </w:p>
        </w:tc>
        <w:tc>
          <w:tcPr>
            <w:tcW w:w="1262" w:type="dxa"/>
            <w:hideMark/>
          </w:tcPr>
          <w:p w14:paraId="09B4CD9C" w14:textId="77777777" w:rsidR="00812DB7" w:rsidRPr="006F703C" w:rsidRDefault="00812DB7" w:rsidP="00ED64FC">
            <w:pPr>
              <w:spacing w:before="60" w:after="60" w:line="240" w:lineRule="auto"/>
              <w:jc w:val="center"/>
              <w:rPr>
                <w:rFonts w:ascii="Segoe UI" w:hAnsi="Segoe UI" w:cs="Segoe UI"/>
                <w:sz w:val="20"/>
                <w:szCs w:val="20"/>
              </w:rPr>
            </w:pPr>
            <w:r>
              <w:rPr>
                <w:rFonts w:ascii="Segoe UI" w:hAnsi="Segoe UI" w:cs="Segoe UI"/>
                <w:sz w:val="20"/>
                <w:szCs w:val="20"/>
              </w:rPr>
              <w:t>50</w:t>
            </w:r>
          </w:p>
        </w:tc>
      </w:tr>
      <w:tr w:rsidR="00812DB7" w:rsidRPr="003463E3" w14:paraId="601B6AF0" w14:textId="77777777" w:rsidTr="00ED64FC">
        <w:tc>
          <w:tcPr>
            <w:tcW w:w="715" w:type="dxa"/>
          </w:tcPr>
          <w:p w14:paraId="5DB350A6" w14:textId="77777777" w:rsidR="00812DB7" w:rsidRPr="006F703C" w:rsidRDefault="00812DB7" w:rsidP="00ED64FC">
            <w:pPr>
              <w:spacing w:before="60" w:after="60" w:line="240" w:lineRule="auto"/>
              <w:jc w:val="center"/>
              <w:rPr>
                <w:rFonts w:ascii="Segoe UI" w:hAnsi="Segoe UI" w:cs="Segoe UI"/>
                <w:sz w:val="20"/>
                <w:szCs w:val="20"/>
              </w:rPr>
            </w:pPr>
          </w:p>
        </w:tc>
        <w:tc>
          <w:tcPr>
            <w:tcW w:w="7740" w:type="dxa"/>
            <w:vAlign w:val="center"/>
          </w:tcPr>
          <w:p w14:paraId="4329E6EB" w14:textId="77777777" w:rsidR="00812DB7" w:rsidRPr="00BD32D0" w:rsidRDefault="00812DB7" w:rsidP="00ED64FC">
            <w:pPr>
              <w:spacing w:before="60" w:after="60" w:line="240" w:lineRule="auto"/>
              <w:rPr>
                <w:rFonts w:ascii="Segoe UI" w:hAnsi="Segoe UI" w:cs="Segoe UI"/>
                <w:snapToGrid w:val="0"/>
                <w:sz w:val="20"/>
              </w:rPr>
            </w:pPr>
          </w:p>
        </w:tc>
        <w:tc>
          <w:tcPr>
            <w:tcW w:w="1262" w:type="dxa"/>
          </w:tcPr>
          <w:p w14:paraId="398C8D74" w14:textId="77777777" w:rsidR="00812DB7" w:rsidRDefault="00812DB7" w:rsidP="00ED64FC">
            <w:pPr>
              <w:spacing w:before="60" w:after="60" w:line="240" w:lineRule="auto"/>
              <w:jc w:val="center"/>
              <w:rPr>
                <w:rFonts w:ascii="Segoe UI" w:hAnsi="Segoe UI" w:cs="Segoe UI"/>
                <w:sz w:val="20"/>
                <w:szCs w:val="20"/>
              </w:rPr>
            </w:pPr>
          </w:p>
        </w:tc>
      </w:tr>
      <w:tr w:rsidR="00812DB7" w:rsidRPr="003463E3" w14:paraId="1F09A156" w14:textId="77777777" w:rsidTr="00ED64FC">
        <w:tc>
          <w:tcPr>
            <w:tcW w:w="8455" w:type="dxa"/>
            <w:gridSpan w:val="2"/>
          </w:tcPr>
          <w:p w14:paraId="16E26430" w14:textId="77777777" w:rsidR="00812DB7" w:rsidRPr="006F703C" w:rsidRDefault="00812DB7" w:rsidP="00ED64FC">
            <w:pPr>
              <w:spacing w:before="60" w:after="60" w:line="240" w:lineRule="auto"/>
              <w:jc w:val="right"/>
              <w:rPr>
                <w:rFonts w:ascii="Segoe UI" w:hAnsi="Segoe UI" w:cs="Segoe UI"/>
                <w:sz w:val="20"/>
                <w:szCs w:val="20"/>
              </w:rPr>
            </w:pPr>
            <w:r w:rsidRPr="006F703C">
              <w:rPr>
                <w:rFonts w:ascii="Segoe UI" w:hAnsi="Segoe UI" w:cs="Segoe UI"/>
                <w:b/>
                <w:sz w:val="20"/>
                <w:szCs w:val="20"/>
              </w:rPr>
              <w:t>Total Section</w:t>
            </w:r>
            <w:r w:rsidRPr="006F703C">
              <w:rPr>
                <w:rFonts w:ascii="Segoe UI" w:hAnsi="Segoe UI" w:cs="Segoe UI"/>
                <w:sz w:val="20"/>
                <w:szCs w:val="20"/>
              </w:rPr>
              <w:t xml:space="preserve"> </w:t>
            </w:r>
            <w:r w:rsidRPr="006F703C">
              <w:rPr>
                <w:rFonts w:ascii="Segoe UI" w:hAnsi="Segoe UI" w:cs="Segoe UI"/>
                <w:b/>
                <w:sz w:val="20"/>
                <w:szCs w:val="20"/>
              </w:rPr>
              <w:t>2</w:t>
            </w:r>
          </w:p>
        </w:tc>
        <w:tc>
          <w:tcPr>
            <w:tcW w:w="1262" w:type="dxa"/>
            <w:shd w:val="clear" w:color="auto" w:fill="9BDEFF"/>
            <w:hideMark/>
          </w:tcPr>
          <w:p w14:paraId="062A479A" w14:textId="77777777" w:rsidR="00812DB7" w:rsidRPr="006F703C" w:rsidRDefault="00812DB7" w:rsidP="00ED64FC">
            <w:pPr>
              <w:spacing w:before="60" w:after="60" w:line="240" w:lineRule="auto"/>
              <w:jc w:val="center"/>
              <w:rPr>
                <w:rFonts w:ascii="Segoe UI" w:hAnsi="Segoe UI" w:cs="Segoe UI"/>
                <w:b/>
                <w:sz w:val="20"/>
                <w:szCs w:val="20"/>
              </w:rPr>
            </w:pPr>
            <w:r w:rsidRPr="006F703C">
              <w:rPr>
                <w:rFonts w:ascii="Segoe UI" w:hAnsi="Segoe UI" w:cs="Segoe UI"/>
                <w:b/>
                <w:sz w:val="20"/>
                <w:szCs w:val="20"/>
              </w:rPr>
              <w:t>400</w:t>
            </w:r>
          </w:p>
        </w:tc>
      </w:tr>
    </w:tbl>
    <w:p w14:paraId="21BB9558" w14:textId="3F1F3EF1" w:rsidR="00E27924" w:rsidRDefault="00E27924" w:rsidP="006E2471">
      <w:pPr>
        <w:rPr>
          <w:rFonts w:ascii="Segoe UI" w:hAnsi="Segoe UI" w:cs="Segoe UI"/>
          <w:snapToGrid w:val="0"/>
          <w:sz w:val="20"/>
          <w:szCs w:val="20"/>
        </w:rPr>
      </w:pPr>
    </w:p>
    <w:tbl>
      <w:tblPr>
        <w:tblW w:w="9717"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A0" w:firstRow="1" w:lastRow="0" w:firstColumn="1" w:lastColumn="0" w:noHBand="0" w:noVBand="1"/>
      </w:tblPr>
      <w:tblGrid>
        <w:gridCol w:w="715"/>
        <w:gridCol w:w="6660"/>
        <w:gridCol w:w="1080"/>
        <w:gridCol w:w="1262"/>
      </w:tblGrid>
      <w:tr w:rsidR="000E3231" w:rsidRPr="003463E3" w14:paraId="12B37709" w14:textId="77777777" w:rsidTr="00ED64FC">
        <w:trPr>
          <w:cantSplit/>
          <w:trHeight w:val="575"/>
        </w:trPr>
        <w:tc>
          <w:tcPr>
            <w:tcW w:w="8455" w:type="dxa"/>
            <w:gridSpan w:val="3"/>
            <w:shd w:val="clear" w:color="auto" w:fill="9BDEFF"/>
            <w:vAlign w:val="center"/>
          </w:tcPr>
          <w:p w14:paraId="218FC601" w14:textId="62A14D6D" w:rsidR="00BE4065" w:rsidRPr="00365D8B" w:rsidRDefault="000E3231" w:rsidP="00ED64FC">
            <w:pPr>
              <w:spacing w:before="60" w:after="60" w:line="240" w:lineRule="auto"/>
              <w:rPr>
                <w:rFonts w:ascii="Segoe UI" w:hAnsi="Segoe UI" w:cs="Segoe UI"/>
                <w:b/>
                <w:snapToGrid w:val="0"/>
                <w:sz w:val="20"/>
                <w:szCs w:val="20"/>
              </w:rPr>
            </w:pPr>
            <w:r w:rsidRPr="00365D8B">
              <w:rPr>
                <w:rFonts w:ascii="Segoe UI" w:hAnsi="Segoe UI" w:cs="Segoe UI"/>
                <w:b/>
                <w:snapToGrid w:val="0"/>
                <w:sz w:val="20"/>
                <w:szCs w:val="20"/>
              </w:rPr>
              <w:t>Section 3. Management Structure and Key Personnel</w:t>
            </w:r>
          </w:p>
        </w:tc>
        <w:tc>
          <w:tcPr>
            <w:tcW w:w="1262" w:type="dxa"/>
            <w:shd w:val="clear" w:color="auto" w:fill="9BDEFF"/>
            <w:vAlign w:val="center"/>
          </w:tcPr>
          <w:p w14:paraId="23ABD913" w14:textId="77777777" w:rsidR="000E3231" w:rsidRPr="00365D8B" w:rsidRDefault="000E3231" w:rsidP="00ED64FC">
            <w:pPr>
              <w:spacing w:before="60" w:after="60" w:line="240" w:lineRule="auto"/>
              <w:jc w:val="center"/>
              <w:rPr>
                <w:rFonts w:ascii="Segoe UI" w:hAnsi="Segoe UI" w:cs="Segoe UI"/>
                <w:b/>
                <w:snapToGrid w:val="0"/>
                <w:sz w:val="20"/>
                <w:szCs w:val="20"/>
              </w:rPr>
            </w:pPr>
            <w:r w:rsidRPr="00365D8B">
              <w:rPr>
                <w:rFonts w:ascii="Segoe UI" w:hAnsi="Segoe UI" w:cs="Segoe UI"/>
                <w:b/>
                <w:snapToGrid w:val="0"/>
                <w:sz w:val="20"/>
                <w:szCs w:val="20"/>
              </w:rPr>
              <w:t>Points obtainable</w:t>
            </w:r>
          </w:p>
        </w:tc>
      </w:tr>
      <w:tr w:rsidR="000E3231" w:rsidRPr="003463E3" w14:paraId="7552BFA2" w14:textId="77777777" w:rsidTr="00ED64FC">
        <w:trPr>
          <w:cantSplit/>
        </w:trPr>
        <w:tc>
          <w:tcPr>
            <w:tcW w:w="715" w:type="dxa"/>
          </w:tcPr>
          <w:p w14:paraId="09EA528A" w14:textId="77777777" w:rsidR="000E3231" w:rsidRPr="003463E3" w:rsidRDefault="000E3231" w:rsidP="00ED64FC">
            <w:pPr>
              <w:spacing w:before="60" w:after="60" w:line="240" w:lineRule="auto"/>
              <w:jc w:val="center"/>
              <w:rPr>
                <w:rFonts w:ascii="Segoe UI" w:hAnsi="Segoe UI" w:cs="Segoe UI"/>
                <w:snapToGrid w:val="0"/>
                <w:sz w:val="20"/>
                <w:szCs w:val="20"/>
              </w:rPr>
            </w:pPr>
            <w:r w:rsidRPr="003463E3">
              <w:rPr>
                <w:rFonts w:ascii="Segoe UI" w:hAnsi="Segoe UI" w:cs="Segoe UI"/>
                <w:snapToGrid w:val="0"/>
                <w:sz w:val="20"/>
                <w:szCs w:val="20"/>
              </w:rPr>
              <w:t>3.1</w:t>
            </w:r>
          </w:p>
        </w:tc>
        <w:tc>
          <w:tcPr>
            <w:tcW w:w="6660" w:type="dxa"/>
            <w:vAlign w:val="center"/>
          </w:tcPr>
          <w:p w14:paraId="7D6D296F" w14:textId="77777777" w:rsidR="000E3231" w:rsidRPr="003463E3" w:rsidRDefault="000E3231" w:rsidP="00ED64FC">
            <w:pPr>
              <w:spacing w:before="60" w:after="60" w:line="240" w:lineRule="auto"/>
              <w:rPr>
                <w:rFonts w:ascii="Segoe UI" w:hAnsi="Segoe UI" w:cs="Segoe UI"/>
                <w:snapToGrid w:val="0"/>
                <w:sz w:val="20"/>
                <w:szCs w:val="20"/>
              </w:rPr>
            </w:pPr>
            <w:r w:rsidRPr="006F703C">
              <w:rPr>
                <w:rFonts w:ascii="Segoe UI" w:hAnsi="Segoe UI" w:cs="Segoe UI"/>
                <w:snapToGrid w:val="0"/>
                <w:sz w:val="20"/>
                <w:szCs w:val="20"/>
              </w:rPr>
              <w:t>Composition and structure of the team proposed. Are the proposed roles of the management and the team of key personnel suitable for the provision of the necessary services</w:t>
            </w:r>
            <w:r>
              <w:rPr>
                <w:rFonts w:ascii="Segoe UI" w:hAnsi="Segoe UI" w:cs="Segoe UI"/>
                <w:snapToGrid w:val="0"/>
                <w:sz w:val="20"/>
                <w:szCs w:val="20"/>
              </w:rPr>
              <w:t>?</w:t>
            </w:r>
          </w:p>
        </w:tc>
        <w:tc>
          <w:tcPr>
            <w:tcW w:w="1080" w:type="dxa"/>
          </w:tcPr>
          <w:p w14:paraId="5FDB7518" w14:textId="77777777" w:rsidR="000E3231" w:rsidRPr="003463E3" w:rsidRDefault="000E3231" w:rsidP="00ED64FC">
            <w:pPr>
              <w:spacing w:before="60" w:after="60" w:line="240" w:lineRule="auto"/>
              <w:jc w:val="center"/>
              <w:rPr>
                <w:rFonts w:ascii="Segoe UI" w:hAnsi="Segoe UI" w:cs="Segoe UI"/>
                <w:i/>
                <w:snapToGrid w:val="0"/>
                <w:sz w:val="20"/>
                <w:szCs w:val="20"/>
              </w:rPr>
            </w:pPr>
          </w:p>
        </w:tc>
        <w:tc>
          <w:tcPr>
            <w:tcW w:w="1262" w:type="dxa"/>
          </w:tcPr>
          <w:p w14:paraId="0127F79C" w14:textId="1075300D" w:rsidR="000E3231" w:rsidRPr="003463E3" w:rsidRDefault="00296575" w:rsidP="00ED64FC">
            <w:pPr>
              <w:spacing w:before="60" w:after="60" w:line="240" w:lineRule="auto"/>
              <w:jc w:val="center"/>
              <w:rPr>
                <w:rFonts w:ascii="Segoe UI" w:hAnsi="Segoe UI" w:cs="Segoe UI"/>
                <w:snapToGrid w:val="0"/>
                <w:sz w:val="20"/>
                <w:szCs w:val="20"/>
              </w:rPr>
            </w:pPr>
            <w:r>
              <w:rPr>
                <w:rFonts w:ascii="Segoe UI" w:hAnsi="Segoe UI" w:cs="Segoe UI"/>
                <w:snapToGrid w:val="0"/>
                <w:sz w:val="20"/>
                <w:szCs w:val="20"/>
              </w:rPr>
              <w:t>40</w:t>
            </w:r>
          </w:p>
        </w:tc>
      </w:tr>
      <w:tr w:rsidR="000E3231" w:rsidRPr="003463E3" w14:paraId="34F09147" w14:textId="77777777" w:rsidTr="00ED64FC">
        <w:trPr>
          <w:cantSplit/>
        </w:trPr>
        <w:tc>
          <w:tcPr>
            <w:tcW w:w="715" w:type="dxa"/>
          </w:tcPr>
          <w:p w14:paraId="028EB141" w14:textId="77777777" w:rsidR="000E3231" w:rsidRPr="003463E3" w:rsidRDefault="000E3231" w:rsidP="00ED64FC">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3.2</w:t>
            </w:r>
          </w:p>
        </w:tc>
        <w:tc>
          <w:tcPr>
            <w:tcW w:w="6660" w:type="dxa"/>
            <w:vAlign w:val="center"/>
          </w:tcPr>
          <w:p w14:paraId="3732ABF5" w14:textId="77777777" w:rsidR="000E3231" w:rsidRPr="003463E3" w:rsidRDefault="000E3231" w:rsidP="00ED64FC">
            <w:pPr>
              <w:spacing w:before="40" w:after="40" w:line="240" w:lineRule="auto"/>
              <w:rPr>
                <w:rFonts w:ascii="Segoe UI" w:hAnsi="Segoe UI" w:cs="Segoe UI"/>
                <w:snapToGrid w:val="0"/>
                <w:sz w:val="20"/>
                <w:szCs w:val="20"/>
              </w:rPr>
            </w:pPr>
            <w:r w:rsidRPr="00BD32D0">
              <w:rPr>
                <w:rFonts w:ascii="Segoe UI" w:hAnsi="Segoe UI" w:cs="Segoe UI"/>
                <w:snapToGrid w:val="0"/>
                <w:sz w:val="20"/>
              </w:rPr>
              <w:t>Qualifications of key personnel proposed</w:t>
            </w:r>
          </w:p>
        </w:tc>
        <w:tc>
          <w:tcPr>
            <w:tcW w:w="1080" w:type="dxa"/>
          </w:tcPr>
          <w:p w14:paraId="2DFBA954" w14:textId="77777777" w:rsidR="000E3231" w:rsidRPr="003463E3" w:rsidDel="005D21E8" w:rsidRDefault="000E3231" w:rsidP="00ED64FC">
            <w:pPr>
              <w:spacing w:before="40" w:after="40" w:line="240" w:lineRule="auto"/>
              <w:jc w:val="center"/>
              <w:rPr>
                <w:rFonts w:ascii="Segoe UI" w:hAnsi="Segoe UI" w:cs="Segoe UI"/>
                <w:i/>
                <w:snapToGrid w:val="0"/>
                <w:sz w:val="20"/>
                <w:szCs w:val="20"/>
              </w:rPr>
            </w:pPr>
          </w:p>
        </w:tc>
        <w:tc>
          <w:tcPr>
            <w:tcW w:w="1262" w:type="dxa"/>
          </w:tcPr>
          <w:p w14:paraId="2A9BC566" w14:textId="77777777" w:rsidR="000E3231" w:rsidRPr="003463E3" w:rsidRDefault="000E3231" w:rsidP="00ED64FC">
            <w:pPr>
              <w:spacing w:before="60" w:after="60" w:line="240" w:lineRule="auto"/>
              <w:jc w:val="center"/>
              <w:rPr>
                <w:rFonts w:ascii="Segoe UI" w:hAnsi="Segoe UI" w:cs="Segoe UI"/>
                <w:snapToGrid w:val="0"/>
                <w:sz w:val="20"/>
                <w:szCs w:val="20"/>
              </w:rPr>
            </w:pPr>
          </w:p>
        </w:tc>
      </w:tr>
      <w:tr w:rsidR="000E3231" w:rsidRPr="003463E3" w14:paraId="6667ED4E" w14:textId="77777777" w:rsidTr="00ED64FC">
        <w:trPr>
          <w:cantSplit/>
        </w:trPr>
        <w:tc>
          <w:tcPr>
            <w:tcW w:w="715" w:type="dxa"/>
          </w:tcPr>
          <w:p w14:paraId="0C02259E" w14:textId="77777777" w:rsidR="000E3231" w:rsidRPr="003463E3" w:rsidRDefault="000E3231" w:rsidP="00ED64FC">
            <w:pPr>
              <w:spacing w:before="40" w:after="40" w:line="240" w:lineRule="auto"/>
              <w:jc w:val="center"/>
              <w:rPr>
                <w:rFonts w:ascii="Segoe UI" w:hAnsi="Segoe UI" w:cs="Segoe UI"/>
                <w:snapToGrid w:val="0"/>
                <w:sz w:val="20"/>
                <w:szCs w:val="20"/>
              </w:rPr>
            </w:pPr>
            <w:r w:rsidRPr="003463E3">
              <w:rPr>
                <w:rFonts w:ascii="Segoe UI" w:hAnsi="Segoe UI" w:cs="Segoe UI"/>
                <w:snapToGrid w:val="0"/>
                <w:sz w:val="20"/>
                <w:szCs w:val="20"/>
              </w:rPr>
              <w:t>3.2</w:t>
            </w:r>
            <w:r>
              <w:rPr>
                <w:rFonts w:ascii="Segoe UI" w:hAnsi="Segoe UI" w:cs="Segoe UI"/>
                <w:snapToGrid w:val="0"/>
                <w:sz w:val="20"/>
                <w:szCs w:val="20"/>
              </w:rPr>
              <w:t xml:space="preserve"> a</w:t>
            </w:r>
          </w:p>
        </w:tc>
        <w:tc>
          <w:tcPr>
            <w:tcW w:w="6660" w:type="dxa"/>
          </w:tcPr>
          <w:p w14:paraId="4969C330" w14:textId="206F9F0A" w:rsidR="000E3231" w:rsidRPr="00EC425A" w:rsidRDefault="000E3231" w:rsidP="00EC425A">
            <w:pPr>
              <w:spacing w:before="40" w:after="40"/>
              <w:rPr>
                <w:rFonts w:ascii="Segoe UI" w:hAnsi="Segoe UI" w:cs="Segoe UI"/>
                <w:b/>
                <w:snapToGrid w:val="0"/>
                <w:sz w:val="20"/>
                <w:szCs w:val="20"/>
              </w:rPr>
            </w:pPr>
            <w:r w:rsidRPr="00F37143">
              <w:rPr>
                <w:rFonts w:ascii="Segoe UI" w:hAnsi="Segoe UI" w:cs="Segoe UI"/>
                <w:snapToGrid w:val="0"/>
                <w:sz w:val="20"/>
                <w:szCs w:val="20"/>
              </w:rPr>
              <w:t>Team Leader</w:t>
            </w:r>
            <w:r w:rsidR="00EC425A">
              <w:rPr>
                <w:rFonts w:ascii="Segoe UI" w:hAnsi="Segoe UI" w:cs="Segoe UI"/>
                <w:b/>
                <w:snapToGrid w:val="0"/>
                <w:sz w:val="20"/>
                <w:szCs w:val="20"/>
              </w:rPr>
              <w:t xml:space="preserve"> </w:t>
            </w:r>
          </w:p>
        </w:tc>
        <w:tc>
          <w:tcPr>
            <w:tcW w:w="1080" w:type="dxa"/>
          </w:tcPr>
          <w:p w14:paraId="7971E964" w14:textId="77777777" w:rsidR="000E3231" w:rsidRPr="003463E3" w:rsidRDefault="000E3231" w:rsidP="00ED64FC">
            <w:pPr>
              <w:spacing w:before="40" w:after="40" w:line="240" w:lineRule="auto"/>
              <w:jc w:val="center"/>
              <w:rPr>
                <w:rFonts w:ascii="Segoe UI" w:hAnsi="Segoe UI" w:cs="Segoe UI"/>
                <w:i/>
                <w:snapToGrid w:val="0"/>
                <w:sz w:val="20"/>
                <w:szCs w:val="20"/>
              </w:rPr>
            </w:pPr>
          </w:p>
        </w:tc>
        <w:tc>
          <w:tcPr>
            <w:tcW w:w="1262" w:type="dxa"/>
          </w:tcPr>
          <w:p w14:paraId="2213A32E" w14:textId="3BF7D8A6" w:rsidR="000E3231" w:rsidRPr="003463E3" w:rsidRDefault="00296575" w:rsidP="00ED64FC">
            <w:pPr>
              <w:spacing w:before="60" w:after="60" w:line="240" w:lineRule="auto"/>
              <w:jc w:val="center"/>
              <w:rPr>
                <w:rFonts w:ascii="Segoe UI" w:hAnsi="Segoe UI" w:cs="Segoe UI"/>
                <w:snapToGrid w:val="0"/>
                <w:sz w:val="20"/>
                <w:szCs w:val="20"/>
              </w:rPr>
            </w:pPr>
            <w:r>
              <w:rPr>
                <w:rFonts w:ascii="Segoe UI" w:hAnsi="Segoe UI" w:cs="Segoe UI"/>
                <w:snapToGrid w:val="0"/>
                <w:sz w:val="20"/>
                <w:szCs w:val="20"/>
              </w:rPr>
              <w:t>100</w:t>
            </w:r>
          </w:p>
        </w:tc>
      </w:tr>
      <w:tr w:rsidR="000E3231" w:rsidRPr="003463E3" w14:paraId="1C0A164E" w14:textId="77777777" w:rsidTr="00ED64FC">
        <w:trPr>
          <w:cantSplit/>
          <w:trHeight w:val="63"/>
        </w:trPr>
        <w:tc>
          <w:tcPr>
            <w:tcW w:w="715" w:type="dxa"/>
            <w:vMerge w:val="restart"/>
          </w:tcPr>
          <w:p w14:paraId="3C07C21F" w14:textId="77777777" w:rsidR="000E3231" w:rsidRPr="003463E3" w:rsidRDefault="000E3231" w:rsidP="00ED64FC">
            <w:pPr>
              <w:spacing w:before="40" w:after="40" w:line="240" w:lineRule="auto"/>
              <w:rPr>
                <w:rFonts w:ascii="Segoe UI" w:hAnsi="Segoe UI" w:cs="Segoe UI"/>
                <w:snapToGrid w:val="0"/>
                <w:sz w:val="20"/>
                <w:szCs w:val="20"/>
              </w:rPr>
            </w:pPr>
          </w:p>
        </w:tc>
        <w:tc>
          <w:tcPr>
            <w:tcW w:w="6660" w:type="dxa"/>
            <w:hideMark/>
          </w:tcPr>
          <w:p w14:paraId="0AF48185" w14:textId="77777777" w:rsidR="00EC425A" w:rsidRDefault="000E3231" w:rsidP="00A722A0">
            <w:pPr>
              <w:spacing w:before="40" w:after="40" w:line="240" w:lineRule="auto"/>
              <w:ind w:left="360"/>
              <w:rPr>
                <w:rFonts w:ascii="Segoe UI" w:hAnsi="Segoe UI" w:cs="Segoe UI"/>
                <w:bCs/>
                <w:snapToGrid w:val="0"/>
                <w:sz w:val="20"/>
                <w:szCs w:val="20"/>
              </w:rPr>
            </w:pPr>
            <w:r w:rsidRPr="003463E3">
              <w:rPr>
                <w:rFonts w:ascii="Segoe UI" w:hAnsi="Segoe UI" w:cs="Segoe UI"/>
                <w:snapToGrid w:val="0"/>
                <w:sz w:val="20"/>
                <w:szCs w:val="20"/>
              </w:rPr>
              <w:t xml:space="preserve">- </w:t>
            </w:r>
            <w:r w:rsidR="00EC425A" w:rsidRPr="00EC425A">
              <w:rPr>
                <w:rFonts w:ascii="Segoe UI" w:hAnsi="Segoe UI" w:cs="Segoe UI"/>
                <w:bCs/>
                <w:snapToGrid w:val="0"/>
                <w:sz w:val="20"/>
                <w:szCs w:val="20"/>
              </w:rPr>
              <w:t>Qualification</w:t>
            </w:r>
          </w:p>
          <w:p w14:paraId="10AEF19C" w14:textId="3212038E" w:rsidR="00EC425A" w:rsidRPr="00DD0CEF" w:rsidRDefault="00A722A0" w:rsidP="00F455C9">
            <w:pPr>
              <w:numPr>
                <w:ilvl w:val="0"/>
                <w:numId w:val="31"/>
              </w:numPr>
              <w:spacing w:before="40" w:after="40" w:line="240" w:lineRule="auto"/>
              <w:rPr>
                <w:rFonts w:ascii="Segoe UI" w:hAnsi="Segoe UI" w:cs="Segoe UI"/>
                <w:bCs/>
                <w:snapToGrid w:val="0"/>
                <w:sz w:val="20"/>
                <w:szCs w:val="20"/>
              </w:rPr>
            </w:pPr>
            <w:r w:rsidRPr="00A722A0">
              <w:rPr>
                <w:rFonts w:ascii="Segoe UI" w:hAnsi="Segoe UI" w:cs="Segoe UI"/>
                <w:bCs/>
                <w:snapToGrid w:val="0"/>
                <w:sz w:val="20"/>
                <w:szCs w:val="20"/>
              </w:rPr>
              <w:t>At least master’s degree in related field for a subject matter expert</w:t>
            </w:r>
          </w:p>
        </w:tc>
        <w:tc>
          <w:tcPr>
            <w:tcW w:w="1080" w:type="dxa"/>
          </w:tcPr>
          <w:p w14:paraId="2277B90D" w14:textId="36CAF548" w:rsidR="000E3231" w:rsidRPr="003463E3" w:rsidRDefault="00B02E50" w:rsidP="00ED64FC">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25</w:t>
            </w:r>
          </w:p>
        </w:tc>
        <w:tc>
          <w:tcPr>
            <w:tcW w:w="1262" w:type="dxa"/>
            <w:vMerge w:val="restart"/>
          </w:tcPr>
          <w:p w14:paraId="6602F738" w14:textId="77777777" w:rsidR="000E3231" w:rsidRPr="003463E3" w:rsidRDefault="000E3231" w:rsidP="00ED64FC">
            <w:pPr>
              <w:spacing w:before="60" w:after="60" w:line="240" w:lineRule="auto"/>
              <w:jc w:val="center"/>
              <w:rPr>
                <w:rFonts w:ascii="Segoe UI" w:hAnsi="Segoe UI" w:cs="Segoe UI"/>
                <w:snapToGrid w:val="0"/>
                <w:sz w:val="20"/>
                <w:szCs w:val="20"/>
              </w:rPr>
            </w:pPr>
          </w:p>
          <w:p w14:paraId="1AD314D5" w14:textId="77777777" w:rsidR="000E3231" w:rsidRPr="003463E3" w:rsidRDefault="000E3231" w:rsidP="00ED64FC">
            <w:pPr>
              <w:spacing w:before="60" w:after="60" w:line="240" w:lineRule="auto"/>
              <w:jc w:val="center"/>
              <w:rPr>
                <w:rFonts w:ascii="Segoe UI" w:hAnsi="Segoe UI" w:cs="Segoe UI"/>
                <w:snapToGrid w:val="0"/>
                <w:sz w:val="20"/>
                <w:szCs w:val="20"/>
              </w:rPr>
            </w:pPr>
          </w:p>
          <w:p w14:paraId="2ED30207" w14:textId="77777777" w:rsidR="000E3231" w:rsidRPr="003463E3" w:rsidRDefault="000E3231" w:rsidP="00ED64FC">
            <w:pPr>
              <w:spacing w:before="60" w:after="60" w:line="240" w:lineRule="auto"/>
              <w:jc w:val="center"/>
              <w:rPr>
                <w:rFonts w:ascii="Segoe UI" w:hAnsi="Segoe UI" w:cs="Segoe UI"/>
                <w:snapToGrid w:val="0"/>
                <w:sz w:val="20"/>
                <w:szCs w:val="20"/>
              </w:rPr>
            </w:pPr>
          </w:p>
          <w:p w14:paraId="7001876E" w14:textId="77777777" w:rsidR="000E3231" w:rsidRPr="003463E3" w:rsidRDefault="000E3231" w:rsidP="00ED64FC">
            <w:pPr>
              <w:spacing w:before="60" w:after="60" w:line="240" w:lineRule="auto"/>
              <w:jc w:val="center"/>
              <w:rPr>
                <w:rFonts w:ascii="Segoe UI" w:hAnsi="Segoe UI" w:cs="Segoe UI"/>
                <w:snapToGrid w:val="0"/>
                <w:sz w:val="20"/>
                <w:szCs w:val="20"/>
              </w:rPr>
            </w:pPr>
          </w:p>
          <w:p w14:paraId="592BEF83" w14:textId="77777777" w:rsidR="000E3231" w:rsidRDefault="000E3231" w:rsidP="00ED64FC">
            <w:pPr>
              <w:spacing w:before="60" w:after="60" w:line="240" w:lineRule="auto"/>
              <w:jc w:val="center"/>
              <w:rPr>
                <w:rFonts w:ascii="Segoe UI" w:hAnsi="Segoe UI" w:cs="Segoe UI"/>
                <w:snapToGrid w:val="0"/>
                <w:sz w:val="20"/>
                <w:szCs w:val="20"/>
              </w:rPr>
            </w:pPr>
          </w:p>
          <w:p w14:paraId="0E2BABF8" w14:textId="77777777" w:rsidR="009E1280" w:rsidRDefault="009E1280" w:rsidP="00ED64FC">
            <w:pPr>
              <w:spacing w:before="60" w:after="60" w:line="240" w:lineRule="auto"/>
              <w:jc w:val="center"/>
              <w:rPr>
                <w:rFonts w:ascii="Segoe UI" w:hAnsi="Segoe UI" w:cs="Segoe UI"/>
                <w:snapToGrid w:val="0"/>
                <w:sz w:val="20"/>
                <w:szCs w:val="20"/>
              </w:rPr>
            </w:pPr>
          </w:p>
          <w:p w14:paraId="05B56C58" w14:textId="05905C25" w:rsidR="009E1280" w:rsidRPr="003463E3" w:rsidRDefault="009E1280" w:rsidP="00ED64FC">
            <w:pPr>
              <w:spacing w:before="60" w:after="60" w:line="240" w:lineRule="auto"/>
              <w:jc w:val="center"/>
              <w:rPr>
                <w:rFonts w:ascii="Segoe UI" w:hAnsi="Segoe UI" w:cs="Segoe UI"/>
                <w:snapToGrid w:val="0"/>
                <w:sz w:val="20"/>
                <w:szCs w:val="20"/>
              </w:rPr>
            </w:pPr>
          </w:p>
        </w:tc>
      </w:tr>
      <w:tr w:rsidR="000E3231" w:rsidRPr="003463E3" w14:paraId="1298A6C7" w14:textId="77777777" w:rsidTr="00ED64FC">
        <w:trPr>
          <w:cantSplit/>
        </w:trPr>
        <w:tc>
          <w:tcPr>
            <w:tcW w:w="715" w:type="dxa"/>
            <w:vMerge/>
            <w:vAlign w:val="center"/>
            <w:hideMark/>
          </w:tcPr>
          <w:p w14:paraId="4A0679DD" w14:textId="77777777" w:rsidR="000E3231" w:rsidRPr="003463E3" w:rsidRDefault="000E3231" w:rsidP="00ED64FC">
            <w:pPr>
              <w:spacing w:before="40" w:after="40" w:line="240" w:lineRule="auto"/>
              <w:jc w:val="center"/>
              <w:rPr>
                <w:rFonts w:ascii="Segoe UI" w:hAnsi="Segoe UI" w:cs="Segoe UI"/>
                <w:snapToGrid w:val="0"/>
                <w:sz w:val="20"/>
                <w:szCs w:val="20"/>
              </w:rPr>
            </w:pPr>
          </w:p>
        </w:tc>
        <w:tc>
          <w:tcPr>
            <w:tcW w:w="6660" w:type="dxa"/>
          </w:tcPr>
          <w:p w14:paraId="48DDFD7D" w14:textId="77777777" w:rsidR="000E3231" w:rsidRDefault="000E3231" w:rsidP="00ED64FC">
            <w:pPr>
              <w:spacing w:before="40" w:after="40" w:line="240" w:lineRule="auto"/>
              <w:rPr>
                <w:rFonts w:ascii="Segoe UI" w:hAnsi="Segoe UI" w:cs="Segoe UI"/>
                <w:snapToGrid w:val="0"/>
                <w:sz w:val="20"/>
                <w:szCs w:val="20"/>
              </w:rPr>
            </w:pPr>
            <w:r w:rsidRPr="003463E3">
              <w:rPr>
                <w:rFonts w:ascii="Segoe UI" w:hAnsi="Segoe UI" w:cs="Segoe UI"/>
                <w:snapToGrid w:val="0"/>
                <w:sz w:val="20"/>
                <w:szCs w:val="20"/>
              </w:rPr>
              <w:t xml:space="preserve">- Specific Experience relevant to the assignment </w:t>
            </w:r>
          </w:p>
          <w:p w14:paraId="757DF0B8" w14:textId="4CCDCE56" w:rsidR="00EC425A" w:rsidRPr="00E0020F" w:rsidRDefault="00731BE3" w:rsidP="00F455C9">
            <w:pPr>
              <w:numPr>
                <w:ilvl w:val="0"/>
                <w:numId w:val="31"/>
              </w:numPr>
              <w:spacing w:before="40" w:after="40" w:line="240" w:lineRule="auto"/>
              <w:rPr>
                <w:rFonts w:ascii="Segoe UI" w:hAnsi="Segoe UI" w:cs="Segoe UI"/>
                <w:snapToGrid w:val="0"/>
                <w:sz w:val="20"/>
                <w:szCs w:val="20"/>
              </w:rPr>
            </w:pPr>
            <w:r>
              <w:rPr>
                <w:rFonts w:ascii="Segoe UI" w:hAnsi="Segoe UI" w:cs="Segoe UI"/>
                <w:bCs/>
                <w:snapToGrid w:val="0"/>
                <w:sz w:val="20"/>
                <w:szCs w:val="20"/>
              </w:rPr>
              <w:t>A</w:t>
            </w:r>
            <w:r w:rsidRPr="00731BE3">
              <w:rPr>
                <w:rFonts w:ascii="Segoe UI" w:hAnsi="Segoe UI" w:cs="Segoe UI"/>
                <w:bCs/>
                <w:snapToGrid w:val="0"/>
                <w:sz w:val="20"/>
                <w:szCs w:val="20"/>
              </w:rPr>
              <w:t xml:space="preserve">t least five years of demonstrable experience in </w:t>
            </w:r>
            <w:r w:rsidR="00153C05">
              <w:rPr>
                <w:rFonts w:ascii="Segoe UI" w:hAnsi="Segoe UI" w:cs="Segoe UI"/>
                <w:bCs/>
                <w:snapToGrid w:val="0"/>
                <w:sz w:val="20"/>
                <w:szCs w:val="20"/>
              </w:rPr>
              <w:t xml:space="preserve">similar </w:t>
            </w:r>
            <w:r w:rsidR="00637FF8">
              <w:rPr>
                <w:rFonts w:ascii="Segoe UI" w:hAnsi="Segoe UI" w:cs="Segoe UI"/>
                <w:bCs/>
                <w:snapToGrid w:val="0"/>
                <w:sz w:val="20"/>
                <w:szCs w:val="20"/>
              </w:rPr>
              <w:t>assignment</w:t>
            </w:r>
          </w:p>
        </w:tc>
        <w:tc>
          <w:tcPr>
            <w:tcW w:w="1080" w:type="dxa"/>
          </w:tcPr>
          <w:p w14:paraId="7B88B016" w14:textId="5C514B53" w:rsidR="000E3231" w:rsidRPr="003463E3" w:rsidRDefault="00B02E50" w:rsidP="00ED64FC">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45</w:t>
            </w:r>
          </w:p>
        </w:tc>
        <w:tc>
          <w:tcPr>
            <w:tcW w:w="1262" w:type="dxa"/>
            <w:vMerge/>
          </w:tcPr>
          <w:p w14:paraId="45D835E7" w14:textId="77777777" w:rsidR="000E3231" w:rsidRPr="003463E3" w:rsidRDefault="000E3231" w:rsidP="00ED64FC">
            <w:pPr>
              <w:spacing w:before="60" w:after="60" w:line="240" w:lineRule="auto"/>
              <w:jc w:val="center"/>
              <w:rPr>
                <w:rFonts w:ascii="Segoe UI" w:hAnsi="Segoe UI" w:cs="Segoe UI"/>
                <w:snapToGrid w:val="0"/>
                <w:sz w:val="20"/>
                <w:szCs w:val="20"/>
              </w:rPr>
            </w:pPr>
          </w:p>
        </w:tc>
      </w:tr>
      <w:tr w:rsidR="000E3231" w:rsidRPr="003463E3" w14:paraId="326ABF10" w14:textId="77777777" w:rsidTr="00ED64FC">
        <w:trPr>
          <w:cantSplit/>
        </w:trPr>
        <w:tc>
          <w:tcPr>
            <w:tcW w:w="715" w:type="dxa"/>
            <w:vMerge/>
            <w:vAlign w:val="center"/>
            <w:hideMark/>
          </w:tcPr>
          <w:p w14:paraId="0542DB31" w14:textId="77777777" w:rsidR="000E3231" w:rsidRPr="003463E3" w:rsidRDefault="000E3231" w:rsidP="00ED64FC">
            <w:pPr>
              <w:spacing w:before="40" w:after="40" w:line="240" w:lineRule="auto"/>
              <w:jc w:val="center"/>
              <w:rPr>
                <w:rFonts w:ascii="Segoe UI" w:hAnsi="Segoe UI" w:cs="Segoe UI"/>
                <w:snapToGrid w:val="0"/>
                <w:sz w:val="20"/>
                <w:szCs w:val="20"/>
              </w:rPr>
            </w:pPr>
          </w:p>
        </w:tc>
        <w:tc>
          <w:tcPr>
            <w:tcW w:w="6660" w:type="dxa"/>
          </w:tcPr>
          <w:p w14:paraId="76D596DE" w14:textId="77777777" w:rsidR="000E3231" w:rsidRDefault="000E3231" w:rsidP="00ED64FC">
            <w:pPr>
              <w:spacing w:before="40" w:after="40" w:line="240" w:lineRule="auto"/>
              <w:rPr>
                <w:rFonts w:ascii="Segoe UI" w:hAnsi="Segoe UI" w:cs="Segoe UI"/>
                <w:snapToGrid w:val="0"/>
                <w:sz w:val="20"/>
                <w:szCs w:val="20"/>
              </w:rPr>
            </w:pPr>
            <w:r w:rsidRPr="003463E3">
              <w:rPr>
                <w:rFonts w:ascii="Segoe UI" w:hAnsi="Segoe UI" w:cs="Segoe UI"/>
                <w:snapToGrid w:val="0"/>
                <w:sz w:val="20"/>
                <w:szCs w:val="20"/>
              </w:rPr>
              <w:t xml:space="preserve">- Regional/International experience </w:t>
            </w:r>
          </w:p>
          <w:p w14:paraId="70DF916F" w14:textId="372B1799" w:rsidR="00EC425A" w:rsidRPr="00EC425A" w:rsidRDefault="00EC425A" w:rsidP="00F455C9">
            <w:pPr>
              <w:numPr>
                <w:ilvl w:val="0"/>
                <w:numId w:val="31"/>
              </w:numPr>
              <w:spacing w:before="40" w:after="40" w:line="240" w:lineRule="auto"/>
              <w:rPr>
                <w:rFonts w:ascii="Segoe UI" w:hAnsi="Segoe UI" w:cs="Segoe UI"/>
                <w:snapToGrid w:val="0"/>
                <w:sz w:val="20"/>
                <w:szCs w:val="20"/>
              </w:rPr>
            </w:pPr>
            <w:r w:rsidRPr="00EC425A">
              <w:rPr>
                <w:rFonts w:ascii="Segoe UI" w:hAnsi="Segoe UI" w:cs="Segoe UI"/>
                <w:snapToGrid w:val="0"/>
                <w:sz w:val="20"/>
                <w:szCs w:val="20"/>
              </w:rPr>
              <w:t xml:space="preserve">Experience in </w:t>
            </w:r>
            <w:r w:rsidR="00001E0D">
              <w:rPr>
                <w:rFonts w:ascii="Segoe UI" w:hAnsi="Segoe UI" w:cs="Segoe UI"/>
                <w:snapToGrid w:val="0"/>
                <w:sz w:val="20"/>
                <w:szCs w:val="20"/>
              </w:rPr>
              <w:t xml:space="preserve">the region and </w:t>
            </w:r>
            <w:r w:rsidRPr="00EC425A">
              <w:rPr>
                <w:rFonts w:ascii="Segoe UI" w:hAnsi="Segoe UI" w:cs="Segoe UI"/>
                <w:snapToGrid w:val="0"/>
                <w:sz w:val="20"/>
                <w:szCs w:val="20"/>
              </w:rPr>
              <w:t xml:space="preserve">South Sudan </w:t>
            </w:r>
          </w:p>
        </w:tc>
        <w:tc>
          <w:tcPr>
            <w:tcW w:w="1080" w:type="dxa"/>
          </w:tcPr>
          <w:p w14:paraId="4BDB36BA" w14:textId="106936C2" w:rsidR="000E3231" w:rsidRPr="003463E3" w:rsidRDefault="00C2674C" w:rsidP="00ED64FC">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25</w:t>
            </w:r>
          </w:p>
        </w:tc>
        <w:tc>
          <w:tcPr>
            <w:tcW w:w="1262" w:type="dxa"/>
            <w:vMerge/>
          </w:tcPr>
          <w:p w14:paraId="33CF4A86" w14:textId="77777777" w:rsidR="000E3231" w:rsidRPr="003463E3" w:rsidRDefault="000E3231" w:rsidP="00ED64FC">
            <w:pPr>
              <w:spacing w:before="60" w:after="60" w:line="240" w:lineRule="auto"/>
              <w:jc w:val="center"/>
              <w:rPr>
                <w:rFonts w:ascii="Segoe UI" w:hAnsi="Segoe UI" w:cs="Segoe UI"/>
                <w:snapToGrid w:val="0"/>
                <w:sz w:val="20"/>
                <w:szCs w:val="20"/>
              </w:rPr>
            </w:pPr>
          </w:p>
        </w:tc>
      </w:tr>
      <w:tr w:rsidR="000E3231" w:rsidRPr="003463E3" w14:paraId="15B3C6F0" w14:textId="77777777" w:rsidTr="0091139F">
        <w:trPr>
          <w:cantSplit/>
          <w:trHeight w:val="864"/>
        </w:trPr>
        <w:tc>
          <w:tcPr>
            <w:tcW w:w="715" w:type="dxa"/>
            <w:vMerge/>
            <w:tcBorders>
              <w:bottom w:val="single" w:sz="4" w:space="0" w:color="auto"/>
            </w:tcBorders>
            <w:vAlign w:val="center"/>
            <w:hideMark/>
          </w:tcPr>
          <w:p w14:paraId="44308E1F" w14:textId="77777777" w:rsidR="000E3231" w:rsidRPr="003463E3" w:rsidRDefault="000E3231" w:rsidP="00ED64FC">
            <w:pPr>
              <w:spacing w:before="40" w:after="40" w:line="240" w:lineRule="auto"/>
              <w:jc w:val="center"/>
              <w:rPr>
                <w:rFonts w:ascii="Segoe UI" w:hAnsi="Segoe UI" w:cs="Segoe UI"/>
                <w:snapToGrid w:val="0"/>
                <w:sz w:val="20"/>
                <w:szCs w:val="20"/>
              </w:rPr>
            </w:pPr>
          </w:p>
        </w:tc>
        <w:tc>
          <w:tcPr>
            <w:tcW w:w="6660" w:type="dxa"/>
            <w:tcBorders>
              <w:bottom w:val="single" w:sz="4" w:space="0" w:color="auto"/>
            </w:tcBorders>
          </w:tcPr>
          <w:p w14:paraId="49F36325" w14:textId="77777777" w:rsidR="000E3231" w:rsidRPr="00331791" w:rsidRDefault="000E3231" w:rsidP="00330C46">
            <w:pPr>
              <w:spacing w:before="40" w:after="40" w:line="240" w:lineRule="auto"/>
              <w:ind w:left="360"/>
              <w:rPr>
                <w:rFonts w:ascii="Segoe UI" w:hAnsi="Segoe UI" w:cs="Segoe UI"/>
                <w:bCs/>
                <w:snapToGrid w:val="0"/>
                <w:sz w:val="20"/>
                <w:szCs w:val="20"/>
              </w:rPr>
            </w:pPr>
            <w:r w:rsidRPr="00331791">
              <w:rPr>
                <w:rFonts w:ascii="Segoe UI" w:hAnsi="Segoe UI" w:cs="Segoe UI"/>
                <w:bCs/>
                <w:snapToGrid w:val="0"/>
                <w:sz w:val="20"/>
                <w:szCs w:val="20"/>
              </w:rPr>
              <w:t>- Language Qualifications</w:t>
            </w:r>
          </w:p>
          <w:p w14:paraId="15C915C7" w14:textId="7B747A82" w:rsidR="001B3BDD" w:rsidRPr="00331791" w:rsidRDefault="00EC425A" w:rsidP="00F455C9">
            <w:pPr>
              <w:numPr>
                <w:ilvl w:val="0"/>
                <w:numId w:val="31"/>
              </w:numPr>
              <w:spacing w:before="40" w:after="40" w:line="240" w:lineRule="auto"/>
              <w:rPr>
                <w:rFonts w:ascii="Segoe UI" w:hAnsi="Segoe UI" w:cs="Segoe UI"/>
                <w:bCs/>
                <w:snapToGrid w:val="0"/>
                <w:sz w:val="20"/>
                <w:szCs w:val="20"/>
              </w:rPr>
            </w:pPr>
            <w:r w:rsidRPr="00331791">
              <w:rPr>
                <w:rFonts w:ascii="Segoe UI" w:hAnsi="Segoe UI" w:cs="Segoe UI"/>
                <w:bCs/>
                <w:snapToGrid w:val="0"/>
                <w:sz w:val="20"/>
                <w:szCs w:val="20"/>
              </w:rPr>
              <w:t>Ability to speak in both English</w:t>
            </w:r>
            <w:r w:rsidR="00585C7B" w:rsidRPr="00331791">
              <w:rPr>
                <w:rFonts w:ascii="Segoe UI" w:hAnsi="Segoe UI" w:cs="Segoe UI"/>
                <w:bCs/>
                <w:snapToGrid w:val="0"/>
                <w:sz w:val="20"/>
                <w:szCs w:val="20"/>
              </w:rPr>
              <w:t xml:space="preserve"> and</w:t>
            </w:r>
            <w:r w:rsidRPr="00331791">
              <w:rPr>
                <w:rFonts w:ascii="Segoe UI" w:hAnsi="Segoe UI" w:cs="Segoe UI"/>
                <w:bCs/>
                <w:snapToGrid w:val="0"/>
                <w:sz w:val="20"/>
                <w:szCs w:val="20"/>
              </w:rPr>
              <w:t xml:space="preserve"> </w:t>
            </w:r>
            <w:r w:rsidR="001C7D23" w:rsidRPr="00331791">
              <w:rPr>
                <w:rFonts w:ascii="Segoe UI" w:hAnsi="Segoe UI" w:cs="Segoe UI"/>
                <w:bCs/>
                <w:snapToGrid w:val="0"/>
                <w:sz w:val="20"/>
                <w:szCs w:val="20"/>
              </w:rPr>
              <w:t xml:space="preserve">local </w:t>
            </w:r>
            <w:r w:rsidRPr="00331791">
              <w:rPr>
                <w:rFonts w:ascii="Segoe UI" w:hAnsi="Segoe UI" w:cs="Segoe UI"/>
                <w:bCs/>
                <w:snapToGrid w:val="0"/>
                <w:sz w:val="20"/>
                <w:szCs w:val="20"/>
              </w:rPr>
              <w:t>Arabic will be added advantage</w:t>
            </w:r>
          </w:p>
        </w:tc>
        <w:tc>
          <w:tcPr>
            <w:tcW w:w="1080" w:type="dxa"/>
            <w:tcBorders>
              <w:bottom w:val="single" w:sz="4" w:space="0" w:color="auto"/>
            </w:tcBorders>
          </w:tcPr>
          <w:p w14:paraId="5E5536F4" w14:textId="4C4F9269" w:rsidR="000E3231" w:rsidRPr="003463E3" w:rsidRDefault="00330C46" w:rsidP="00ED64FC">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5</w:t>
            </w:r>
          </w:p>
        </w:tc>
        <w:tc>
          <w:tcPr>
            <w:tcW w:w="1262" w:type="dxa"/>
            <w:vMerge/>
            <w:tcBorders>
              <w:bottom w:val="single" w:sz="4" w:space="0" w:color="auto"/>
            </w:tcBorders>
          </w:tcPr>
          <w:p w14:paraId="062A094F" w14:textId="77777777" w:rsidR="000E3231" w:rsidRPr="003463E3" w:rsidRDefault="000E3231" w:rsidP="00ED64FC">
            <w:pPr>
              <w:spacing w:before="60" w:after="60" w:line="240" w:lineRule="auto"/>
              <w:jc w:val="center"/>
              <w:rPr>
                <w:rFonts w:ascii="Segoe UI" w:hAnsi="Segoe UI" w:cs="Segoe UI"/>
                <w:snapToGrid w:val="0"/>
                <w:sz w:val="20"/>
                <w:szCs w:val="20"/>
              </w:rPr>
            </w:pPr>
          </w:p>
        </w:tc>
      </w:tr>
      <w:tr w:rsidR="004B26F7" w:rsidRPr="003463E3" w14:paraId="3C86DB29" w14:textId="77777777" w:rsidTr="0091139F">
        <w:trPr>
          <w:cantSplit/>
          <w:trHeight w:val="369"/>
        </w:trPr>
        <w:tc>
          <w:tcPr>
            <w:tcW w:w="715" w:type="dxa"/>
            <w:tcBorders>
              <w:top w:val="single" w:sz="4" w:space="0" w:color="auto"/>
              <w:bottom w:val="single" w:sz="4" w:space="0" w:color="auto"/>
            </w:tcBorders>
            <w:vAlign w:val="center"/>
          </w:tcPr>
          <w:p w14:paraId="0720EB6C" w14:textId="723EC1F6" w:rsidR="004B26F7" w:rsidRPr="003463E3" w:rsidRDefault="00DA27A6" w:rsidP="00ED64FC">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3.</w:t>
            </w:r>
            <w:r w:rsidR="00A86157">
              <w:rPr>
                <w:rFonts w:ascii="Segoe UI" w:hAnsi="Segoe UI" w:cs="Segoe UI"/>
                <w:snapToGrid w:val="0"/>
                <w:sz w:val="20"/>
                <w:szCs w:val="20"/>
              </w:rPr>
              <w:t>2 b</w:t>
            </w:r>
          </w:p>
        </w:tc>
        <w:tc>
          <w:tcPr>
            <w:tcW w:w="6660" w:type="dxa"/>
            <w:tcBorders>
              <w:top w:val="single" w:sz="4" w:space="0" w:color="auto"/>
              <w:bottom w:val="single" w:sz="4" w:space="0" w:color="auto"/>
            </w:tcBorders>
          </w:tcPr>
          <w:p w14:paraId="14F45019" w14:textId="5ED081B9" w:rsidR="004B26F7" w:rsidRPr="00331791" w:rsidRDefault="0026638F" w:rsidP="009E1280">
            <w:pPr>
              <w:spacing w:before="40" w:after="40" w:line="240" w:lineRule="auto"/>
              <w:rPr>
                <w:rFonts w:ascii="Segoe UI" w:hAnsi="Segoe UI" w:cs="Segoe UI"/>
                <w:bCs/>
                <w:snapToGrid w:val="0"/>
                <w:sz w:val="20"/>
                <w:szCs w:val="20"/>
              </w:rPr>
            </w:pPr>
            <w:r>
              <w:rPr>
                <w:rFonts w:ascii="Segoe UI" w:hAnsi="Segoe UI" w:cs="Segoe UI"/>
                <w:snapToGrid w:val="0"/>
                <w:sz w:val="20"/>
                <w:szCs w:val="20"/>
              </w:rPr>
              <w:t>Finance Officer</w:t>
            </w:r>
          </w:p>
        </w:tc>
        <w:tc>
          <w:tcPr>
            <w:tcW w:w="1080" w:type="dxa"/>
            <w:tcBorders>
              <w:top w:val="single" w:sz="4" w:space="0" w:color="auto"/>
              <w:bottom w:val="single" w:sz="4" w:space="0" w:color="auto"/>
            </w:tcBorders>
          </w:tcPr>
          <w:p w14:paraId="7BB19BF5" w14:textId="4212459D" w:rsidR="004B26F7" w:rsidRDefault="004B26F7" w:rsidP="00ED64FC">
            <w:pPr>
              <w:spacing w:before="40" w:after="40" w:line="240" w:lineRule="auto"/>
              <w:jc w:val="center"/>
              <w:rPr>
                <w:rFonts w:ascii="Segoe UI" w:hAnsi="Segoe UI" w:cs="Segoe UI"/>
                <w:snapToGrid w:val="0"/>
                <w:sz w:val="20"/>
                <w:szCs w:val="20"/>
              </w:rPr>
            </w:pPr>
          </w:p>
        </w:tc>
        <w:tc>
          <w:tcPr>
            <w:tcW w:w="1262" w:type="dxa"/>
            <w:tcBorders>
              <w:top w:val="single" w:sz="4" w:space="0" w:color="auto"/>
              <w:bottom w:val="single" w:sz="4" w:space="0" w:color="auto"/>
            </w:tcBorders>
          </w:tcPr>
          <w:p w14:paraId="67B8EDC7" w14:textId="7DE10800" w:rsidR="004B26F7" w:rsidRPr="003463E3" w:rsidRDefault="0091139F" w:rsidP="00ED64FC">
            <w:pPr>
              <w:spacing w:before="60" w:after="60" w:line="240" w:lineRule="auto"/>
              <w:jc w:val="center"/>
              <w:rPr>
                <w:rFonts w:ascii="Segoe UI" w:hAnsi="Segoe UI" w:cs="Segoe UI"/>
                <w:snapToGrid w:val="0"/>
                <w:sz w:val="20"/>
                <w:szCs w:val="20"/>
              </w:rPr>
            </w:pPr>
            <w:r>
              <w:rPr>
                <w:rFonts w:ascii="Segoe UI" w:hAnsi="Segoe UI" w:cs="Segoe UI"/>
                <w:snapToGrid w:val="0"/>
                <w:sz w:val="20"/>
                <w:szCs w:val="20"/>
              </w:rPr>
              <w:t>40</w:t>
            </w:r>
          </w:p>
        </w:tc>
      </w:tr>
      <w:tr w:rsidR="00D80AEF" w:rsidRPr="003463E3" w14:paraId="1F8D8623" w14:textId="77777777" w:rsidTr="0091139F">
        <w:trPr>
          <w:cantSplit/>
          <w:trHeight w:val="576"/>
        </w:trPr>
        <w:tc>
          <w:tcPr>
            <w:tcW w:w="715" w:type="dxa"/>
            <w:vMerge w:val="restart"/>
            <w:tcBorders>
              <w:top w:val="single" w:sz="4" w:space="0" w:color="auto"/>
            </w:tcBorders>
            <w:vAlign w:val="center"/>
          </w:tcPr>
          <w:p w14:paraId="1CAFA8ED" w14:textId="77777777" w:rsidR="00D80AEF" w:rsidRPr="003463E3" w:rsidRDefault="00D80AEF" w:rsidP="00D80AEF">
            <w:pPr>
              <w:spacing w:before="40" w:after="40" w:line="240" w:lineRule="auto"/>
              <w:jc w:val="center"/>
              <w:rPr>
                <w:rFonts w:ascii="Segoe UI" w:hAnsi="Segoe UI" w:cs="Segoe UI"/>
                <w:snapToGrid w:val="0"/>
                <w:sz w:val="20"/>
                <w:szCs w:val="20"/>
              </w:rPr>
            </w:pPr>
          </w:p>
        </w:tc>
        <w:tc>
          <w:tcPr>
            <w:tcW w:w="6660" w:type="dxa"/>
            <w:tcBorders>
              <w:top w:val="single" w:sz="4" w:space="0" w:color="auto"/>
              <w:bottom w:val="single" w:sz="4" w:space="0" w:color="auto"/>
            </w:tcBorders>
          </w:tcPr>
          <w:p w14:paraId="4CBC2DA5" w14:textId="77777777" w:rsidR="00D80AEF" w:rsidRPr="00EC425A" w:rsidRDefault="00D80AEF" w:rsidP="00D80AEF">
            <w:pPr>
              <w:spacing w:before="40" w:after="40"/>
              <w:rPr>
                <w:rFonts w:ascii="Segoe UI" w:hAnsi="Segoe UI" w:cs="Segoe UI"/>
                <w:snapToGrid w:val="0"/>
                <w:sz w:val="20"/>
                <w:szCs w:val="20"/>
              </w:rPr>
            </w:pPr>
            <w:r w:rsidRPr="003463E3">
              <w:rPr>
                <w:rFonts w:ascii="Segoe UI" w:hAnsi="Segoe UI" w:cs="Segoe UI"/>
                <w:snapToGrid w:val="0"/>
                <w:sz w:val="20"/>
                <w:szCs w:val="20"/>
              </w:rPr>
              <w:t xml:space="preserve">- </w:t>
            </w:r>
            <w:r w:rsidRPr="00EC425A">
              <w:rPr>
                <w:rFonts w:ascii="Segoe UI" w:hAnsi="Segoe UI" w:cs="Segoe UI"/>
                <w:snapToGrid w:val="0"/>
                <w:sz w:val="20"/>
                <w:szCs w:val="20"/>
              </w:rPr>
              <w:t xml:space="preserve">Qualification </w:t>
            </w:r>
          </w:p>
          <w:p w14:paraId="19F0414D" w14:textId="6A2FF758" w:rsidR="00D80AEF" w:rsidRDefault="00D80AEF" w:rsidP="00D80AEF">
            <w:pPr>
              <w:spacing w:before="40" w:after="40" w:line="240" w:lineRule="auto"/>
              <w:rPr>
                <w:rFonts w:ascii="Segoe UI" w:hAnsi="Segoe UI" w:cs="Segoe UI"/>
                <w:bCs/>
                <w:snapToGrid w:val="0"/>
                <w:sz w:val="20"/>
                <w:szCs w:val="20"/>
              </w:rPr>
            </w:pPr>
            <w:r w:rsidRPr="00086B37">
              <w:rPr>
                <w:rFonts w:ascii="Segoe UI" w:hAnsi="Segoe UI" w:cs="Segoe UI"/>
                <w:snapToGrid w:val="0"/>
                <w:sz w:val="20"/>
                <w:szCs w:val="20"/>
              </w:rPr>
              <w:t>Bachelor’s degree in accounting, Finance or related fiel</w:t>
            </w:r>
            <w:r>
              <w:rPr>
                <w:rFonts w:ascii="Segoe UI" w:hAnsi="Segoe UI" w:cs="Segoe UI"/>
                <w:snapToGrid w:val="0"/>
                <w:sz w:val="20"/>
                <w:szCs w:val="20"/>
              </w:rPr>
              <w:t>d</w:t>
            </w:r>
          </w:p>
        </w:tc>
        <w:tc>
          <w:tcPr>
            <w:tcW w:w="1080" w:type="dxa"/>
            <w:tcBorders>
              <w:top w:val="single" w:sz="4" w:space="0" w:color="auto"/>
              <w:bottom w:val="single" w:sz="4" w:space="0" w:color="auto"/>
            </w:tcBorders>
          </w:tcPr>
          <w:p w14:paraId="3105D91A" w14:textId="241C99D7" w:rsidR="00D80AEF" w:rsidRDefault="009D05B3" w:rsidP="00D80AEF">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5</w:t>
            </w:r>
          </w:p>
        </w:tc>
        <w:tc>
          <w:tcPr>
            <w:tcW w:w="1262" w:type="dxa"/>
            <w:vMerge w:val="restart"/>
            <w:tcBorders>
              <w:top w:val="single" w:sz="4" w:space="0" w:color="auto"/>
            </w:tcBorders>
          </w:tcPr>
          <w:p w14:paraId="486681C7" w14:textId="77777777" w:rsidR="00D80AEF" w:rsidRPr="003463E3" w:rsidRDefault="00D80AEF" w:rsidP="00D80AEF">
            <w:pPr>
              <w:spacing w:before="60" w:after="60" w:line="240" w:lineRule="auto"/>
              <w:jc w:val="center"/>
              <w:rPr>
                <w:rFonts w:ascii="Segoe UI" w:hAnsi="Segoe UI" w:cs="Segoe UI"/>
                <w:snapToGrid w:val="0"/>
                <w:sz w:val="20"/>
                <w:szCs w:val="20"/>
              </w:rPr>
            </w:pPr>
          </w:p>
        </w:tc>
      </w:tr>
      <w:tr w:rsidR="00D80AEF" w:rsidRPr="003463E3" w14:paraId="032D8158" w14:textId="77777777" w:rsidTr="004B26F7">
        <w:trPr>
          <w:cantSplit/>
          <w:trHeight w:val="392"/>
        </w:trPr>
        <w:tc>
          <w:tcPr>
            <w:tcW w:w="715" w:type="dxa"/>
            <w:vMerge/>
            <w:vAlign w:val="center"/>
          </w:tcPr>
          <w:p w14:paraId="4DEDCAC1" w14:textId="77777777" w:rsidR="00D80AEF" w:rsidRPr="003463E3" w:rsidRDefault="00D80AEF" w:rsidP="00D80AEF">
            <w:pPr>
              <w:spacing w:before="40" w:after="40" w:line="240" w:lineRule="auto"/>
              <w:jc w:val="center"/>
              <w:rPr>
                <w:rFonts w:ascii="Segoe UI" w:hAnsi="Segoe UI" w:cs="Segoe UI"/>
                <w:snapToGrid w:val="0"/>
                <w:sz w:val="20"/>
                <w:szCs w:val="20"/>
              </w:rPr>
            </w:pPr>
          </w:p>
        </w:tc>
        <w:tc>
          <w:tcPr>
            <w:tcW w:w="6660" w:type="dxa"/>
            <w:tcBorders>
              <w:top w:val="single" w:sz="4" w:space="0" w:color="auto"/>
              <w:bottom w:val="single" w:sz="4" w:space="0" w:color="auto"/>
            </w:tcBorders>
          </w:tcPr>
          <w:p w14:paraId="4D30D418" w14:textId="77777777" w:rsidR="00D80AEF" w:rsidRDefault="00D80AEF" w:rsidP="00D80AEF">
            <w:pPr>
              <w:spacing w:before="40" w:after="40" w:line="240" w:lineRule="auto"/>
              <w:rPr>
                <w:rFonts w:ascii="Segoe UI" w:hAnsi="Segoe UI" w:cs="Segoe UI"/>
                <w:snapToGrid w:val="0"/>
                <w:sz w:val="20"/>
                <w:szCs w:val="20"/>
              </w:rPr>
            </w:pPr>
            <w:r w:rsidRPr="003463E3">
              <w:rPr>
                <w:rFonts w:ascii="Segoe UI" w:hAnsi="Segoe UI" w:cs="Segoe UI"/>
                <w:snapToGrid w:val="0"/>
                <w:sz w:val="20"/>
                <w:szCs w:val="20"/>
              </w:rPr>
              <w:t>- Specific Experience relevant to the assignment</w:t>
            </w:r>
          </w:p>
          <w:p w14:paraId="36882734" w14:textId="6545707D" w:rsidR="00D80AEF" w:rsidRPr="00331791" w:rsidRDefault="00D80AEF" w:rsidP="00F455C9">
            <w:pPr>
              <w:numPr>
                <w:ilvl w:val="0"/>
                <w:numId w:val="31"/>
              </w:numPr>
              <w:spacing w:before="40" w:after="40" w:line="240" w:lineRule="auto"/>
              <w:rPr>
                <w:rFonts w:ascii="Segoe UI" w:hAnsi="Segoe UI" w:cs="Segoe UI"/>
                <w:bCs/>
                <w:snapToGrid w:val="0"/>
                <w:sz w:val="20"/>
                <w:szCs w:val="20"/>
              </w:rPr>
            </w:pPr>
            <w:r w:rsidRPr="004262C3">
              <w:rPr>
                <w:rFonts w:ascii="Segoe UI" w:hAnsi="Segoe UI" w:cs="Segoe UI"/>
                <w:snapToGrid w:val="0"/>
                <w:sz w:val="20"/>
                <w:szCs w:val="20"/>
              </w:rPr>
              <w:t>At</w:t>
            </w:r>
            <w:r>
              <w:rPr>
                <w:rFonts w:ascii="Segoe UI" w:hAnsi="Segoe UI" w:cs="Segoe UI"/>
                <w:snapToGrid w:val="0"/>
                <w:sz w:val="20"/>
                <w:szCs w:val="20"/>
              </w:rPr>
              <w:t xml:space="preserve"> </w:t>
            </w:r>
            <w:r w:rsidRPr="00086B37">
              <w:rPr>
                <w:rFonts w:ascii="Segoe UI" w:hAnsi="Segoe UI" w:cs="Segoe UI"/>
                <w:snapToGrid w:val="0"/>
                <w:sz w:val="20"/>
                <w:szCs w:val="20"/>
              </w:rPr>
              <w:t>least five years of demonstrable experience in financial management and budgeting.</w:t>
            </w:r>
          </w:p>
        </w:tc>
        <w:tc>
          <w:tcPr>
            <w:tcW w:w="1080" w:type="dxa"/>
            <w:tcBorders>
              <w:top w:val="single" w:sz="4" w:space="0" w:color="auto"/>
              <w:bottom w:val="single" w:sz="4" w:space="0" w:color="auto"/>
            </w:tcBorders>
          </w:tcPr>
          <w:p w14:paraId="2054CE9C" w14:textId="47321E19" w:rsidR="00D80AEF" w:rsidRDefault="009D05B3" w:rsidP="00D80AEF">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20</w:t>
            </w:r>
          </w:p>
        </w:tc>
        <w:tc>
          <w:tcPr>
            <w:tcW w:w="1262" w:type="dxa"/>
            <w:vMerge/>
          </w:tcPr>
          <w:p w14:paraId="7086EC8B" w14:textId="77777777" w:rsidR="00D80AEF" w:rsidRPr="003463E3" w:rsidRDefault="00D80AEF" w:rsidP="00D80AEF">
            <w:pPr>
              <w:spacing w:before="60" w:after="60" w:line="240" w:lineRule="auto"/>
              <w:jc w:val="center"/>
              <w:rPr>
                <w:rFonts w:ascii="Segoe UI" w:hAnsi="Segoe UI" w:cs="Segoe UI"/>
                <w:snapToGrid w:val="0"/>
                <w:sz w:val="20"/>
                <w:szCs w:val="20"/>
              </w:rPr>
            </w:pPr>
          </w:p>
        </w:tc>
      </w:tr>
      <w:tr w:rsidR="00D80AEF" w:rsidRPr="003463E3" w14:paraId="572A9DBF" w14:textId="77777777" w:rsidTr="004B26F7">
        <w:trPr>
          <w:cantSplit/>
          <w:trHeight w:val="413"/>
        </w:trPr>
        <w:tc>
          <w:tcPr>
            <w:tcW w:w="715" w:type="dxa"/>
            <w:vMerge/>
            <w:vAlign w:val="center"/>
          </w:tcPr>
          <w:p w14:paraId="60BBE7F3" w14:textId="77777777" w:rsidR="00D80AEF" w:rsidRPr="003463E3" w:rsidRDefault="00D80AEF" w:rsidP="00D80AEF">
            <w:pPr>
              <w:spacing w:before="40" w:after="40" w:line="240" w:lineRule="auto"/>
              <w:jc w:val="center"/>
              <w:rPr>
                <w:rFonts w:ascii="Segoe UI" w:hAnsi="Segoe UI" w:cs="Segoe UI"/>
                <w:snapToGrid w:val="0"/>
                <w:sz w:val="20"/>
                <w:szCs w:val="20"/>
              </w:rPr>
            </w:pPr>
          </w:p>
        </w:tc>
        <w:tc>
          <w:tcPr>
            <w:tcW w:w="6660" w:type="dxa"/>
            <w:tcBorders>
              <w:top w:val="single" w:sz="4" w:space="0" w:color="auto"/>
              <w:bottom w:val="single" w:sz="4" w:space="0" w:color="auto"/>
            </w:tcBorders>
          </w:tcPr>
          <w:p w14:paraId="33F94819" w14:textId="77777777" w:rsidR="00D80AEF" w:rsidRDefault="00D80AEF" w:rsidP="00D80AEF">
            <w:pPr>
              <w:spacing w:before="40" w:after="40" w:line="240" w:lineRule="auto"/>
              <w:rPr>
                <w:rFonts w:ascii="Segoe UI" w:hAnsi="Segoe UI" w:cs="Segoe UI"/>
                <w:snapToGrid w:val="0"/>
                <w:sz w:val="20"/>
                <w:szCs w:val="20"/>
              </w:rPr>
            </w:pPr>
            <w:r w:rsidRPr="003463E3">
              <w:rPr>
                <w:rFonts w:ascii="Segoe UI" w:hAnsi="Segoe UI" w:cs="Segoe UI"/>
                <w:snapToGrid w:val="0"/>
                <w:sz w:val="20"/>
                <w:szCs w:val="20"/>
              </w:rPr>
              <w:t>- Regional/International experience</w:t>
            </w:r>
          </w:p>
          <w:p w14:paraId="23BE4932" w14:textId="43BF7B3E" w:rsidR="00D80AEF" w:rsidRPr="00331791" w:rsidRDefault="00D80AEF" w:rsidP="00F455C9">
            <w:pPr>
              <w:numPr>
                <w:ilvl w:val="0"/>
                <w:numId w:val="31"/>
              </w:numPr>
              <w:spacing w:before="40" w:after="40" w:line="240" w:lineRule="auto"/>
              <w:rPr>
                <w:rFonts w:ascii="Segoe UI" w:hAnsi="Segoe UI" w:cs="Segoe UI"/>
                <w:bCs/>
                <w:snapToGrid w:val="0"/>
                <w:sz w:val="20"/>
                <w:szCs w:val="20"/>
              </w:rPr>
            </w:pPr>
            <w:r w:rsidRPr="00EC425A">
              <w:rPr>
                <w:rFonts w:ascii="Segoe UI" w:hAnsi="Segoe UI" w:cs="Segoe UI"/>
                <w:snapToGrid w:val="0"/>
                <w:sz w:val="20"/>
                <w:szCs w:val="20"/>
              </w:rPr>
              <w:t xml:space="preserve">Experience in </w:t>
            </w:r>
            <w:r w:rsidR="007C05DC">
              <w:rPr>
                <w:rFonts w:ascii="Segoe UI" w:hAnsi="Segoe UI" w:cs="Segoe UI"/>
                <w:snapToGrid w:val="0"/>
                <w:sz w:val="20"/>
                <w:szCs w:val="20"/>
              </w:rPr>
              <w:t xml:space="preserve">the region and </w:t>
            </w:r>
            <w:r w:rsidRPr="00EC425A">
              <w:rPr>
                <w:rFonts w:ascii="Segoe UI" w:hAnsi="Segoe UI" w:cs="Segoe UI"/>
                <w:snapToGrid w:val="0"/>
                <w:sz w:val="20"/>
                <w:szCs w:val="20"/>
              </w:rPr>
              <w:t>South Sudan</w:t>
            </w:r>
            <w:r w:rsidRPr="00472EEB">
              <w:rPr>
                <w:rFonts w:ascii="Segoe UI" w:hAnsi="Segoe UI" w:cs="Segoe UI"/>
                <w:snapToGrid w:val="0"/>
                <w:sz w:val="20"/>
                <w:szCs w:val="20"/>
              </w:rPr>
              <w:t>.</w:t>
            </w:r>
          </w:p>
        </w:tc>
        <w:tc>
          <w:tcPr>
            <w:tcW w:w="1080" w:type="dxa"/>
            <w:tcBorders>
              <w:top w:val="single" w:sz="4" w:space="0" w:color="auto"/>
              <w:bottom w:val="single" w:sz="4" w:space="0" w:color="auto"/>
            </w:tcBorders>
          </w:tcPr>
          <w:p w14:paraId="560AB690" w14:textId="2F5834A2" w:rsidR="00D80AEF" w:rsidRDefault="009D05B3" w:rsidP="00D80AEF">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10</w:t>
            </w:r>
          </w:p>
        </w:tc>
        <w:tc>
          <w:tcPr>
            <w:tcW w:w="1262" w:type="dxa"/>
            <w:vMerge/>
          </w:tcPr>
          <w:p w14:paraId="740AA360" w14:textId="77777777" w:rsidR="00D80AEF" w:rsidRPr="003463E3" w:rsidRDefault="00D80AEF" w:rsidP="00D80AEF">
            <w:pPr>
              <w:spacing w:before="60" w:after="60" w:line="240" w:lineRule="auto"/>
              <w:jc w:val="center"/>
              <w:rPr>
                <w:rFonts w:ascii="Segoe UI" w:hAnsi="Segoe UI" w:cs="Segoe UI"/>
                <w:snapToGrid w:val="0"/>
                <w:sz w:val="20"/>
                <w:szCs w:val="20"/>
              </w:rPr>
            </w:pPr>
          </w:p>
        </w:tc>
      </w:tr>
      <w:tr w:rsidR="00D80AEF" w:rsidRPr="003463E3" w14:paraId="70A68A2C" w14:textId="77777777" w:rsidTr="0091139F">
        <w:trPr>
          <w:cantSplit/>
          <w:trHeight w:val="400"/>
        </w:trPr>
        <w:tc>
          <w:tcPr>
            <w:tcW w:w="715" w:type="dxa"/>
            <w:vMerge/>
            <w:tcBorders>
              <w:bottom w:val="single" w:sz="4" w:space="0" w:color="auto"/>
            </w:tcBorders>
            <w:vAlign w:val="center"/>
          </w:tcPr>
          <w:p w14:paraId="72A6C402" w14:textId="77777777" w:rsidR="00D80AEF" w:rsidRPr="003463E3" w:rsidRDefault="00D80AEF" w:rsidP="00D80AEF">
            <w:pPr>
              <w:spacing w:before="40" w:after="40" w:line="240" w:lineRule="auto"/>
              <w:jc w:val="center"/>
              <w:rPr>
                <w:rFonts w:ascii="Segoe UI" w:hAnsi="Segoe UI" w:cs="Segoe UI"/>
                <w:snapToGrid w:val="0"/>
                <w:sz w:val="20"/>
                <w:szCs w:val="20"/>
              </w:rPr>
            </w:pPr>
          </w:p>
        </w:tc>
        <w:tc>
          <w:tcPr>
            <w:tcW w:w="6660" w:type="dxa"/>
            <w:tcBorders>
              <w:top w:val="single" w:sz="4" w:space="0" w:color="auto"/>
              <w:bottom w:val="single" w:sz="4" w:space="0" w:color="auto"/>
            </w:tcBorders>
          </w:tcPr>
          <w:p w14:paraId="75DFE3F7" w14:textId="77777777" w:rsidR="00D80AEF" w:rsidRDefault="00D80AEF" w:rsidP="00D80AEF">
            <w:pPr>
              <w:spacing w:before="40" w:after="40" w:line="240" w:lineRule="auto"/>
              <w:rPr>
                <w:rFonts w:ascii="Segoe UI" w:hAnsi="Segoe UI" w:cs="Segoe UI"/>
                <w:snapToGrid w:val="0"/>
                <w:sz w:val="20"/>
                <w:szCs w:val="20"/>
              </w:rPr>
            </w:pPr>
            <w:r w:rsidRPr="003463E3">
              <w:rPr>
                <w:rFonts w:ascii="Segoe UI" w:hAnsi="Segoe UI" w:cs="Segoe UI"/>
                <w:snapToGrid w:val="0"/>
                <w:sz w:val="20"/>
                <w:szCs w:val="20"/>
              </w:rPr>
              <w:t>- Language Qualifications</w:t>
            </w:r>
          </w:p>
          <w:p w14:paraId="02BA66B5" w14:textId="29397DA2" w:rsidR="00D80AEF" w:rsidRPr="00331791" w:rsidRDefault="00D80AEF" w:rsidP="00F455C9">
            <w:pPr>
              <w:numPr>
                <w:ilvl w:val="0"/>
                <w:numId w:val="31"/>
              </w:numPr>
              <w:spacing w:before="40" w:after="40" w:line="240" w:lineRule="auto"/>
              <w:rPr>
                <w:rFonts w:ascii="Segoe UI" w:hAnsi="Segoe UI" w:cs="Segoe UI"/>
                <w:bCs/>
                <w:snapToGrid w:val="0"/>
                <w:sz w:val="20"/>
                <w:szCs w:val="20"/>
              </w:rPr>
            </w:pPr>
            <w:r w:rsidRPr="00472EEB">
              <w:rPr>
                <w:rFonts w:ascii="Segoe UI" w:hAnsi="Segoe UI" w:cs="Segoe UI"/>
                <w:snapToGrid w:val="0"/>
                <w:sz w:val="20"/>
                <w:szCs w:val="20"/>
              </w:rPr>
              <w:t>Ability to speak in both English</w:t>
            </w:r>
            <w:r>
              <w:rPr>
                <w:rFonts w:ascii="Segoe UI" w:hAnsi="Segoe UI" w:cs="Segoe UI"/>
                <w:snapToGrid w:val="0"/>
                <w:sz w:val="20"/>
                <w:szCs w:val="20"/>
              </w:rPr>
              <w:t>,</w:t>
            </w:r>
            <w:r w:rsidRPr="00472EEB">
              <w:rPr>
                <w:rFonts w:ascii="Segoe UI" w:hAnsi="Segoe UI" w:cs="Segoe UI"/>
                <w:snapToGrid w:val="0"/>
                <w:sz w:val="20"/>
                <w:szCs w:val="20"/>
              </w:rPr>
              <w:t xml:space="preserve"> and Arabic will be added advantage</w:t>
            </w:r>
          </w:p>
        </w:tc>
        <w:tc>
          <w:tcPr>
            <w:tcW w:w="1080" w:type="dxa"/>
            <w:tcBorders>
              <w:top w:val="single" w:sz="4" w:space="0" w:color="auto"/>
              <w:bottom w:val="single" w:sz="4" w:space="0" w:color="auto"/>
            </w:tcBorders>
          </w:tcPr>
          <w:p w14:paraId="4402E979" w14:textId="65E7EB83" w:rsidR="00D80AEF" w:rsidRDefault="009D05B3" w:rsidP="00D80AEF">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5</w:t>
            </w:r>
          </w:p>
        </w:tc>
        <w:tc>
          <w:tcPr>
            <w:tcW w:w="1262" w:type="dxa"/>
            <w:vMerge/>
            <w:tcBorders>
              <w:bottom w:val="single" w:sz="4" w:space="0" w:color="auto"/>
            </w:tcBorders>
          </w:tcPr>
          <w:p w14:paraId="3EC397E2" w14:textId="77777777" w:rsidR="00D80AEF" w:rsidRPr="003463E3" w:rsidRDefault="00D80AEF" w:rsidP="00D80AEF">
            <w:pPr>
              <w:spacing w:before="60" w:after="60" w:line="240" w:lineRule="auto"/>
              <w:jc w:val="center"/>
              <w:rPr>
                <w:rFonts w:ascii="Segoe UI" w:hAnsi="Segoe UI" w:cs="Segoe UI"/>
                <w:snapToGrid w:val="0"/>
                <w:sz w:val="20"/>
                <w:szCs w:val="20"/>
              </w:rPr>
            </w:pPr>
          </w:p>
        </w:tc>
      </w:tr>
      <w:tr w:rsidR="004B26F7" w:rsidRPr="003463E3" w14:paraId="08EE21B8" w14:textId="77777777" w:rsidTr="0091139F">
        <w:trPr>
          <w:cantSplit/>
          <w:trHeight w:val="404"/>
        </w:trPr>
        <w:tc>
          <w:tcPr>
            <w:tcW w:w="715" w:type="dxa"/>
            <w:tcBorders>
              <w:top w:val="single" w:sz="4" w:space="0" w:color="auto"/>
              <w:bottom w:val="single" w:sz="4" w:space="0" w:color="auto"/>
            </w:tcBorders>
            <w:vAlign w:val="center"/>
          </w:tcPr>
          <w:p w14:paraId="2899EBFB" w14:textId="308BCC3B" w:rsidR="004B26F7" w:rsidRPr="003463E3" w:rsidRDefault="007301D2" w:rsidP="007301D2">
            <w:pPr>
              <w:spacing w:before="40" w:after="40" w:line="240" w:lineRule="auto"/>
              <w:rPr>
                <w:rFonts w:ascii="Segoe UI" w:hAnsi="Segoe UI" w:cs="Segoe UI"/>
                <w:snapToGrid w:val="0"/>
                <w:sz w:val="20"/>
                <w:szCs w:val="20"/>
              </w:rPr>
            </w:pPr>
            <w:r>
              <w:rPr>
                <w:rFonts w:ascii="Segoe UI" w:hAnsi="Segoe UI" w:cs="Segoe UI"/>
                <w:snapToGrid w:val="0"/>
                <w:sz w:val="20"/>
                <w:szCs w:val="20"/>
              </w:rPr>
              <w:t>3.2 c</w:t>
            </w:r>
          </w:p>
        </w:tc>
        <w:tc>
          <w:tcPr>
            <w:tcW w:w="6660" w:type="dxa"/>
            <w:tcBorders>
              <w:top w:val="single" w:sz="4" w:space="0" w:color="auto"/>
              <w:bottom w:val="single" w:sz="4" w:space="0" w:color="auto"/>
            </w:tcBorders>
          </w:tcPr>
          <w:p w14:paraId="33FEB581" w14:textId="30243A35" w:rsidR="004B26F7" w:rsidRPr="00CF4622" w:rsidRDefault="00CF4622" w:rsidP="00CF4622">
            <w:pPr>
              <w:spacing w:before="40" w:after="40" w:line="240" w:lineRule="auto"/>
              <w:rPr>
                <w:rFonts w:ascii="Segoe UI" w:hAnsi="Segoe UI" w:cs="Segoe UI"/>
                <w:snapToGrid w:val="0"/>
                <w:sz w:val="20"/>
                <w:szCs w:val="20"/>
              </w:rPr>
            </w:pPr>
            <w:r w:rsidRPr="00CF4622">
              <w:rPr>
                <w:rFonts w:ascii="Segoe UI" w:hAnsi="Segoe UI" w:cs="Segoe UI"/>
                <w:snapToGrid w:val="0"/>
                <w:sz w:val="20"/>
                <w:szCs w:val="20"/>
              </w:rPr>
              <w:t>Project officer</w:t>
            </w:r>
          </w:p>
        </w:tc>
        <w:tc>
          <w:tcPr>
            <w:tcW w:w="1080" w:type="dxa"/>
            <w:tcBorders>
              <w:top w:val="single" w:sz="4" w:space="0" w:color="auto"/>
              <w:bottom w:val="single" w:sz="4" w:space="0" w:color="auto"/>
            </w:tcBorders>
          </w:tcPr>
          <w:p w14:paraId="4D85EDFA" w14:textId="635020A9" w:rsidR="004B26F7" w:rsidRDefault="004B26F7" w:rsidP="00ED64FC">
            <w:pPr>
              <w:spacing w:before="40" w:after="40" w:line="240" w:lineRule="auto"/>
              <w:jc w:val="center"/>
              <w:rPr>
                <w:rFonts w:ascii="Segoe UI" w:hAnsi="Segoe UI" w:cs="Segoe UI"/>
                <w:snapToGrid w:val="0"/>
                <w:sz w:val="20"/>
                <w:szCs w:val="20"/>
              </w:rPr>
            </w:pPr>
          </w:p>
        </w:tc>
        <w:tc>
          <w:tcPr>
            <w:tcW w:w="1262" w:type="dxa"/>
            <w:tcBorders>
              <w:top w:val="single" w:sz="4" w:space="0" w:color="auto"/>
              <w:bottom w:val="single" w:sz="4" w:space="0" w:color="auto"/>
            </w:tcBorders>
          </w:tcPr>
          <w:p w14:paraId="2607810A" w14:textId="4D8A42E1" w:rsidR="004B26F7" w:rsidRPr="003463E3" w:rsidRDefault="0091139F" w:rsidP="00ED64FC">
            <w:pPr>
              <w:spacing w:before="60" w:after="60" w:line="240" w:lineRule="auto"/>
              <w:jc w:val="center"/>
              <w:rPr>
                <w:rFonts w:ascii="Segoe UI" w:hAnsi="Segoe UI" w:cs="Segoe UI"/>
                <w:snapToGrid w:val="0"/>
                <w:sz w:val="20"/>
                <w:szCs w:val="20"/>
              </w:rPr>
            </w:pPr>
            <w:r>
              <w:rPr>
                <w:rFonts w:ascii="Segoe UI" w:hAnsi="Segoe UI" w:cs="Segoe UI"/>
                <w:snapToGrid w:val="0"/>
                <w:sz w:val="20"/>
                <w:szCs w:val="20"/>
              </w:rPr>
              <w:t>20</w:t>
            </w:r>
          </w:p>
        </w:tc>
      </w:tr>
      <w:tr w:rsidR="00984A96" w:rsidRPr="003463E3" w14:paraId="54D7362C" w14:textId="77777777" w:rsidTr="0091139F">
        <w:trPr>
          <w:cantSplit/>
          <w:trHeight w:val="341"/>
        </w:trPr>
        <w:tc>
          <w:tcPr>
            <w:tcW w:w="715" w:type="dxa"/>
            <w:vMerge w:val="restart"/>
            <w:tcBorders>
              <w:top w:val="single" w:sz="4" w:space="0" w:color="auto"/>
            </w:tcBorders>
            <w:vAlign w:val="center"/>
          </w:tcPr>
          <w:p w14:paraId="235430A3" w14:textId="77777777" w:rsidR="00984A96" w:rsidRPr="003463E3" w:rsidRDefault="00984A96" w:rsidP="00984A96">
            <w:pPr>
              <w:spacing w:before="40" w:after="40" w:line="240" w:lineRule="auto"/>
              <w:jc w:val="center"/>
              <w:rPr>
                <w:rFonts w:ascii="Segoe UI" w:hAnsi="Segoe UI" w:cs="Segoe UI"/>
                <w:snapToGrid w:val="0"/>
                <w:sz w:val="20"/>
                <w:szCs w:val="20"/>
              </w:rPr>
            </w:pPr>
          </w:p>
        </w:tc>
        <w:tc>
          <w:tcPr>
            <w:tcW w:w="6660" w:type="dxa"/>
            <w:tcBorders>
              <w:top w:val="single" w:sz="4" w:space="0" w:color="auto"/>
              <w:bottom w:val="single" w:sz="4" w:space="0" w:color="auto"/>
            </w:tcBorders>
          </w:tcPr>
          <w:p w14:paraId="0F02FCB2" w14:textId="77777777" w:rsidR="00984A96" w:rsidRPr="00472EEB" w:rsidRDefault="00984A96" w:rsidP="00984A96">
            <w:pPr>
              <w:spacing w:before="40" w:after="40"/>
              <w:rPr>
                <w:rFonts w:ascii="Segoe UI" w:hAnsi="Segoe UI" w:cs="Segoe UI"/>
                <w:snapToGrid w:val="0"/>
                <w:sz w:val="20"/>
                <w:szCs w:val="20"/>
              </w:rPr>
            </w:pPr>
            <w:r w:rsidRPr="003463E3">
              <w:rPr>
                <w:rFonts w:ascii="Segoe UI" w:hAnsi="Segoe UI" w:cs="Segoe UI"/>
                <w:snapToGrid w:val="0"/>
                <w:sz w:val="20"/>
                <w:szCs w:val="20"/>
              </w:rPr>
              <w:t xml:space="preserve">- </w:t>
            </w:r>
            <w:r w:rsidRPr="00472EEB">
              <w:rPr>
                <w:rFonts w:ascii="Segoe UI" w:hAnsi="Segoe UI" w:cs="Segoe UI"/>
                <w:snapToGrid w:val="0"/>
                <w:sz w:val="20"/>
                <w:szCs w:val="20"/>
              </w:rPr>
              <w:t xml:space="preserve">Qualification </w:t>
            </w:r>
          </w:p>
          <w:p w14:paraId="6FDAA225" w14:textId="55C66A74" w:rsidR="00984A96" w:rsidRPr="00856C6D" w:rsidRDefault="00254B0F" w:rsidP="00F455C9">
            <w:pPr>
              <w:pStyle w:val="ListParagraph"/>
              <w:numPr>
                <w:ilvl w:val="0"/>
                <w:numId w:val="32"/>
              </w:numPr>
              <w:spacing w:before="40" w:after="40" w:line="240" w:lineRule="auto"/>
              <w:rPr>
                <w:rFonts w:ascii="Segoe UI" w:hAnsi="Segoe UI" w:cs="Segoe UI"/>
                <w:bCs/>
                <w:snapToGrid w:val="0"/>
                <w:sz w:val="20"/>
                <w:szCs w:val="20"/>
              </w:rPr>
            </w:pPr>
            <w:r>
              <w:rPr>
                <w:rFonts w:ascii="Segoe UI" w:hAnsi="Segoe UI" w:cs="Segoe UI"/>
                <w:snapToGrid w:val="0"/>
                <w:sz w:val="20"/>
                <w:szCs w:val="20"/>
              </w:rPr>
              <w:t>W</w:t>
            </w:r>
            <w:r w:rsidR="00984A96" w:rsidRPr="00856C6D">
              <w:rPr>
                <w:rFonts w:ascii="Segoe UI" w:hAnsi="Segoe UI" w:cs="Segoe UI"/>
                <w:snapToGrid w:val="0"/>
                <w:sz w:val="20"/>
                <w:szCs w:val="20"/>
              </w:rPr>
              <w:t xml:space="preserve">ith </w:t>
            </w:r>
            <w:r w:rsidR="00856C6D" w:rsidRPr="00856C6D">
              <w:rPr>
                <w:rFonts w:ascii="Segoe UI" w:hAnsi="Segoe UI" w:cs="Segoe UI"/>
                <w:snapToGrid w:val="0"/>
                <w:sz w:val="20"/>
                <w:szCs w:val="20"/>
              </w:rPr>
              <w:t xml:space="preserve">bachelor’s degree </w:t>
            </w:r>
            <w:r w:rsidR="0001502D" w:rsidRPr="00856C6D">
              <w:rPr>
                <w:rFonts w:ascii="Segoe UI" w:hAnsi="Segoe UI" w:cs="Segoe UI"/>
                <w:snapToGrid w:val="0"/>
                <w:sz w:val="20"/>
                <w:szCs w:val="20"/>
              </w:rPr>
              <w:t>in related</w:t>
            </w:r>
            <w:r w:rsidR="00984A96" w:rsidRPr="00856C6D">
              <w:rPr>
                <w:rFonts w:ascii="Segoe UI" w:hAnsi="Segoe UI" w:cs="Segoe UI"/>
                <w:snapToGrid w:val="0"/>
                <w:sz w:val="20"/>
                <w:szCs w:val="20"/>
              </w:rPr>
              <w:t xml:space="preserve"> field.</w:t>
            </w:r>
          </w:p>
        </w:tc>
        <w:tc>
          <w:tcPr>
            <w:tcW w:w="1080" w:type="dxa"/>
            <w:tcBorders>
              <w:top w:val="single" w:sz="4" w:space="0" w:color="auto"/>
              <w:bottom w:val="single" w:sz="4" w:space="0" w:color="auto"/>
            </w:tcBorders>
          </w:tcPr>
          <w:p w14:paraId="318B69D7" w14:textId="65F06693" w:rsidR="00984A96" w:rsidRDefault="002343D8" w:rsidP="00984A96">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5</w:t>
            </w:r>
          </w:p>
        </w:tc>
        <w:tc>
          <w:tcPr>
            <w:tcW w:w="1262" w:type="dxa"/>
            <w:vMerge w:val="restart"/>
            <w:tcBorders>
              <w:top w:val="single" w:sz="4" w:space="0" w:color="auto"/>
            </w:tcBorders>
          </w:tcPr>
          <w:p w14:paraId="4C683572" w14:textId="77777777" w:rsidR="00984A96" w:rsidRPr="003463E3" w:rsidRDefault="00984A96" w:rsidP="00984A96">
            <w:pPr>
              <w:spacing w:before="60" w:after="60" w:line="240" w:lineRule="auto"/>
              <w:jc w:val="center"/>
              <w:rPr>
                <w:rFonts w:ascii="Segoe UI" w:hAnsi="Segoe UI" w:cs="Segoe UI"/>
                <w:snapToGrid w:val="0"/>
                <w:sz w:val="20"/>
                <w:szCs w:val="20"/>
              </w:rPr>
            </w:pPr>
          </w:p>
        </w:tc>
      </w:tr>
      <w:tr w:rsidR="00984A96" w:rsidRPr="003463E3" w14:paraId="14B7B516" w14:textId="77777777" w:rsidTr="004B26F7">
        <w:trPr>
          <w:cantSplit/>
          <w:trHeight w:val="438"/>
        </w:trPr>
        <w:tc>
          <w:tcPr>
            <w:tcW w:w="715" w:type="dxa"/>
            <w:vMerge/>
            <w:vAlign w:val="center"/>
          </w:tcPr>
          <w:p w14:paraId="5013435A" w14:textId="77777777" w:rsidR="00984A96" w:rsidRPr="003463E3" w:rsidRDefault="00984A96" w:rsidP="00984A96">
            <w:pPr>
              <w:spacing w:before="40" w:after="40" w:line="240" w:lineRule="auto"/>
              <w:jc w:val="center"/>
              <w:rPr>
                <w:rFonts w:ascii="Segoe UI" w:hAnsi="Segoe UI" w:cs="Segoe UI"/>
                <w:snapToGrid w:val="0"/>
                <w:sz w:val="20"/>
                <w:szCs w:val="20"/>
              </w:rPr>
            </w:pPr>
          </w:p>
        </w:tc>
        <w:tc>
          <w:tcPr>
            <w:tcW w:w="6660" w:type="dxa"/>
            <w:tcBorders>
              <w:top w:val="single" w:sz="4" w:space="0" w:color="auto"/>
              <w:bottom w:val="single" w:sz="4" w:space="0" w:color="auto"/>
            </w:tcBorders>
          </w:tcPr>
          <w:p w14:paraId="52DE68EC" w14:textId="77777777" w:rsidR="00984A96" w:rsidRDefault="00984A96" w:rsidP="00984A96">
            <w:pPr>
              <w:spacing w:before="40" w:after="40" w:line="240" w:lineRule="auto"/>
              <w:rPr>
                <w:rFonts w:ascii="Segoe UI" w:hAnsi="Segoe UI" w:cs="Segoe UI"/>
                <w:snapToGrid w:val="0"/>
                <w:sz w:val="20"/>
                <w:szCs w:val="20"/>
              </w:rPr>
            </w:pPr>
            <w:r w:rsidRPr="003463E3">
              <w:rPr>
                <w:rFonts w:ascii="Segoe UI" w:hAnsi="Segoe UI" w:cs="Segoe UI"/>
                <w:snapToGrid w:val="0"/>
                <w:sz w:val="20"/>
                <w:szCs w:val="20"/>
              </w:rPr>
              <w:t>- Specific Experience relevant to the assignment</w:t>
            </w:r>
          </w:p>
          <w:p w14:paraId="0E0BB88D" w14:textId="396BF8D5" w:rsidR="00984A96" w:rsidRPr="00856C6D" w:rsidRDefault="00984A96" w:rsidP="00F455C9">
            <w:pPr>
              <w:pStyle w:val="ListParagraph"/>
              <w:numPr>
                <w:ilvl w:val="0"/>
                <w:numId w:val="32"/>
              </w:numPr>
              <w:spacing w:before="40" w:after="40" w:line="240" w:lineRule="auto"/>
              <w:rPr>
                <w:rFonts w:ascii="Segoe UI" w:hAnsi="Segoe UI" w:cs="Segoe UI"/>
                <w:bCs/>
                <w:snapToGrid w:val="0"/>
                <w:sz w:val="20"/>
                <w:szCs w:val="20"/>
              </w:rPr>
            </w:pPr>
            <w:r w:rsidRPr="00856C6D">
              <w:rPr>
                <w:rFonts w:ascii="Segoe UI" w:hAnsi="Segoe UI" w:cs="Segoe UI"/>
                <w:snapToGrid w:val="0"/>
                <w:sz w:val="20"/>
                <w:szCs w:val="20"/>
              </w:rPr>
              <w:t>At least five years of demonstrable experience on community mobilization and coordination, monitoring and evaluation.</w:t>
            </w:r>
          </w:p>
        </w:tc>
        <w:tc>
          <w:tcPr>
            <w:tcW w:w="1080" w:type="dxa"/>
            <w:tcBorders>
              <w:top w:val="single" w:sz="4" w:space="0" w:color="auto"/>
              <w:bottom w:val="single" w:sz="4" w:space="0" w:color="auto"/>
            </w:tcBorders>
          </w:tcPr>
          <w:p w14:paraId="72B3BF6D" w14:textId="47382107" w:rsidR="00984A96" w:rsidRDefault="002343D8" w:rsidP="00984A96">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10</w:t>
            </w:r>
          </w:p>
        </w:tc>
        <w:tc>
          <w:tcPr>
            <w:tcW w:w="1262" w:type="dxa"/>
            <w:vMerge/>
          </w:tcPr>
          <w:p w14:paraId="74C3C05D" w14:textId="77777777" w:rsidR="00984A96" w:rsidRPr="003463E3" w:rsidRDefault="00984A96" w:rsidP="00984A96">
            <w:pPr>
              <w:spacing w:before="60" w:after="60" w:line="240" w:lineRule="auto"/>
              <w:jc w:val="center"/>
              <w:rPr>
                <w:rFonts w:ascii="Segoe UI" w:hAnsi="Segoe UI" w:cs="Segoe UI"/>
                <w:snapToGrid w:val="0"/>
                <w:sz w:val="20"/>
                <w:szCs w:val="20"/>
              </w:rPr>
            </w:pPr>
          </w:p>
        </w:tc>
      </w:tr>
      <w:tr w:rsidR="00984A96" w:rsidRPr="003463E3" w14:paraId="50F52150" w14:textId="77777777" w:rsidTr="004B26F7">
        <w:trPr>
          <w:cantSplit/>
          <w:trHeight w:val="438"/>
        </w:trPr>
        <w:tc>
          <w:tcPr>
            <w:tcW w:w="715" w:type="dxa"/>
            <w:vMerge/>
            <w:vAlign w:val="center"/>
          </w:tcPr>
          <w:p w14:paraId="62C09860" w14:textId="77777777" w:rsidR="00984A96" w:rsidRPr="003463E3" w:rsidRDefault="00984A96" w:rsidP="00984A96">
            <w:pPr>
              <w:spacing w:before="40" w:after="40" w:line="240" w:lineRule="auto"/>
              <w:jc w:val="center"/>
              <w:rPr>
                <w:rFonts w:ascii="Segoe UI" w:hAnsi="Segoe UI" w:cs="Segoe UI"/>
                <w:snapToGrid w:val="0"/>
                <w:sz w:val="20"/>
                <w:szCs w:val="20"/>
              </w:rPr>
            </w:pPr>
          </w:p>
        </w:tc>
        <w:tc>
          <w:tcPr>
            <w:tcW w:w="6660" w:type="dxa"/>
            <w:tcBorders>
              <w:top w:val="single" w:sz="4" w:space="0" w:color="auto"/>
              <w:bottom w:val="single" w:sz="4" w:space="0" w:color="auto"/>
            </w:tcBorders>
          </w:tcPr>
          <w:p w14:paraId="7E35D32D" w14:textId="77777777" w:rsidR="00984A96" w:rsidRDefault="00984A96" w:rsidP="00984A96">
            <w:pPr>
              <w:spacing w:before="40" w:after="40" w:line="240" w:lineRule="auto"/>
              <w:rPr>
                <w:rFonts w:ascii="Segoe UI" w:hAnsi="Segoe UI" w:cs="Segoe UI"/>
                <w:snapToGrid w:val="0"/>
                <w:sz w:val="20"/>
                <w:szCs w:val="20"/>
              </w:rPr>
            </w:pPr>
            <w:r w:rsidRPr="003463E3">
              <w:rPr>
                <w:rFonts w:ascii="Segoe UI" w:hAnsi="Segoe UI" w:cs="Segoe UI"/>
                <w:snapToGrid w:val="0"/>
                <w:sz w:val="20"/>
                <w:szCs w:val="20"/>
              </w:rPr>
              <w:t>- Language Qualifications</w:t>
            </w:r>
          </w:p>
          <w:p w14:paraId="11A288B9" w14:textId="71F35058" w:rsidR="00984A96" w:rsidRPr="00856C6D" w:rsidRDefault="00984A96" w:rsidP="00F455C9">
            <w:pPr>
              <w:pStyle w:val="ListParagraph"/>
              <w:numPr>
                <w:ilvl w:val="0"/>
                <w:numId w:val="32"/>
              </w:numPr>
              <w:spacing w:before="40" w:after="40" w:line="240" w:lineRule="auto"/>
              <w:rPr>
                <w:rFonts w:ascii="Segoe UI" w:hAnsi="Segoe UI" w:cs="Segoe UI"/>
                <w:bCs/>
                <w:snapToGrid w:val="0"/>
                <w:sz w:val="20"/>
                <w:szCs w:val="20"/>
              </w:rPr>
            </w:pPr>
            <w:r w:rsidRPr="00856C6D">
              <w:rPr>
                <w:rFonts w:cstheme="minorHAnsi"/>
              </w:rPr>
              <w:t xml:space="preserve">Ability to speak in both English, and Arabic will be added advantage </w:t>
            </w:r>
          </w:p>
        </w:tc>
        <w:tc>
          <w:tcPr>
            <w:tcW w:w="1080" w:type="dxa"/>
            <w:tcBorders>
              <w:top w:val="single" w:sz="4" w:space="0" w:color="auto"/>
              <w:bottom w:val="single" w:sz="4" w:space="0" w:color="auto"/>
            </w:tcBorders>
          </w:tcPr>
          <w:p w14:paraId="2363DFA0" w14:textId="4F57D585" w:rsidR="00984A96" w:rsidRDefault="002343D8" w:rsidP="00984A96">
            <w:pPr>
              <w:spacing w:before="40" w:after="40" w:line="240" w:lineRule="auto"/>
              <w:jc w:val="center"/>
              <w:rPr>
                <w:rFonts w:ascii="Segoe UI" w:hAnsi="Segoe UI" w:cs="Segoe UI"/>
                <w:snapToGrid w:val="0"/>
                <w:sz w:val="20"/>
                <w:szCs w:val="20"/>
              </w:rPr>
            </w:pPr>
            <w:r>
              <w:rPr>
                <w:rFonts w:ascii="Segoe UI" w:hAnsi="Segoe UI" w:cs="Segoe UI"/>
                <w:snapToGrid w:val="0"/>
                <w:sz w:val="20"/>
                <w:szCs w:val="20"/>
              </w:rPr>
              <w:t>5</w:t>
            </w:r>
          </w:p>
        </w:tc>
        <w:tc>
          <w:tcPr>
            <w:tcW w:w="1262" w:type="dxa"/>
            <w:vMerge/>
          </w:tcPr>
          <w:p w14:paraId="4986BC5D" w14:textId="77777777" w:rsidR="00984A96" w:rsidRPr="003463E3" w:rsidRDefault="00984A96" w:rsidP="00984A96">
            <w:pPr>
              <w:spacing w:before="60" w:after="60" w:line="240" w:lineRule="auto"/>
              <w:jc w:val="center"/>
              <w:rPr>
                <w:rFonts w:ascii="Segoe UI" w:hAnsi="Segoe UI" w:cs="Segoe UI"/>
                <w:snapToGrid w:val="0"/>
                <w:sz w:val="20"/>
                <w:szCs w:val="20"/>
              </w:rPr>
            </w:pPr>
          </w:p>
        </w:tc>
      </w:tr>
      <w:tr w:rsidR="000E3231" w:rsidRPr="003463E3" w14:paraId="7DEBD661" w14:textId="77777777" w:rsidTr="00ED64FC">
        <w:trPr>
          <w:cantSplit/>
          <w:trHeight w:val="63"/>
        </w:trPr>
        <w:tc>
          <w:tcPr>
            <w:tcW w:w="715" w:type="dxa"/>
            <w:vMerge/>
            <w:vAlign w:val="center"/>
            <w:hideMark/>
          </w:tcPr>
          <w:p w14:paraId="0D942574" w14:textId="77777777" w:rsidR="000E3231" w:rsidRPr="003463E3" w:rsidRDefault="000E3231" w:rsidP="00ED64FC">
            <w:pPr>
              <w:spacing w:before="40" w:after="40" w:line="240" w:lineRule="auto"/>
              <w:rPr>
                <w:rFonts w:ascii="Segoe UI" w:hAnsi="Segoe UI" w:cs="Segoe UI"/>
                <w:snapToGrid w:val="0"/>
                <w:sz w:val="20"/>
                <w:szCs w:val="20"/>
              </w:rPr>
            </w:pPr>
          </w:p>
        </w:tc>
        <w:tc>
          <w:tcPr>
            <w:tcW w:w="6660" w:type="dxa"/>
          </w:tcPr>
          <w:p w14:paraId="076D7E61" w14:textId="77777777" w:rsidR="000E3231" w:rsidRPr="003463E3" w:rsidRDefault="000E3231" w:rsidP="00ED64FC">
            <w:pPr>
              <w:spacing w:before="40" w:after="40" w:line="240" w:lineRule="auto"/>
              <w:rPr>
                <w:rFonts w:ascii="Segoe UI" w:hAnsi="Segoe UI" w:cs="Segoe UI"/>
                <w:snapToGrid w:val="0"/>
                <w:sz w:val="20"/>
                <w:szCs w:val="20"/>
              </w:rPr>
            </w:pPr>
          </w:p>
        </w:tc>
        <w:tc>
          <w:tcPr>
            <w:tcW w:w="1080" w:type="dxa"/>
            <w:hideMark/>
          </w:tcPr>
          <w:p w14:paraId="0E95FB4D" w14:textId="77777777" w:rsidR="000E3231" w:rsidRPr="003463E3" w:rsidRDefault="000E3231" w:rsidP="00ED64FC">
            <w:pPr>
              <w:spacing w:before="40" w:after="40" w:line="240" w:lineRule="auto"/>
              <w:jc w:val="center"/>
              <w:rPr>
                <w:rFonts w:ascii="Segoe UI" w:hAnsi="Segoe UI" w:cs="Segoe UI"/>
                <w:snapToGrid w:val="0"/>
                <w:sz w:val="20"/>
                <w:szCs w:val="20"/>
              </w:rPr>
            </w:pPr>
          </w:p>
        </w:tc>
        <w:tc>
          <w:tcPr>
            <w:tcW w:w="1262" w:type="dxa"/>
            <w:vMerge/>
          </w:tcPr>
          <w:p w14:paraId="2AD664F5" w14:textId="77777777" w:rsidR="000E3231" w:rsidRPr="003463E3" w:rsidRDefault="000E3231" w:rsidP="00ED64FC">
            <w:pPr>
              <w:spacing w:before="60" w:after="60" w:line="240" w:lineRule="auto"/>
              <w:rPr>
                <w:rFonts w:ascii="Segoe UI" w:hAnsi="Segoe UI" w:cs="Segoe UI"/>
                <w:snapToGrid w:val="0"/>
                <w:sz w:val="20"/>
                <w:szCs w:val="20"/>
              </w:rPr>
            </w:pPr>
          </w:p>
        </w:tc>
      </w:tr>
      <w:tr w:rsidR="000E3231" w:rsidRPr="003463E3" w14:paraId="5813DC8E" w14:textId="77777777" w:rsidTr="00ED64FC">
        <w:trPr>
          <w:cantSplit/>
        </w:trPr>
        <w:tc>
          <w:tcPr>
            <w:tcW w:w="8455" w:type="dxa"/>
            <w:gridSpan w:val="3"/>
          </w:tcPr>
          <w:p w14:paraId="5B8C3D19" w14:textId="77777777" w:rsidR="000E3231" w:rsidRPr="003463E3" w:rsidRDefault="000E3231" w:rsidP="00ED64FC">
            <w:pPr>
              <w:spacing w:before="60" w:after="60" w:line="240" w:lineRule="auto"/>
              <w:jc w:val="right"/>
              <w:rPr>
                <w:rFonts w:ascii="Segoe UI" w:hAnsi="Segoe UI" w:cs="Segoe UI"/>
                <w:b/>
                <w:snapToGrid w:val="0"/>
                <w:sz w:val="20"/>
                <w:szCs w:val="20"/>
              </w:rPr>
            </w:pPr>
            <w:bookmarkStart w:id="74" w:name="_Toc434943324"/>
            <w:r w:rsidRPr="003463E3">
              <w:rPr>
                <w:rFonts w:ascii="Segoe UI" w:hAnsi="Segoe UI" w:cs="Segoe UI"/>
                <w:b/>
                <w:sz w:val="20"/>
                <w:szCs w:val="20"/>
              </w:rPr>
              <w:t xml:space="preserve">Total Section 3 </w:t>
            </w:r>
            <w:bookmarkEnd w:id="74"/>
          </w:p>
        </w:tc>
        <w:tc>
          <w:tcPr>
            <w:tcW w:w="1262" w:type="dxa"/>
            <w:shd w:val="clear" w:color="auto" w:fill="9BDEFF"/>
            <w:hideMark/>
          </w:tcPr>
          <w:p w14:paraId="2E10DDA5" w14:textId="1D881EF9" w:rsidR="000E3231" w:rsidRPr="00365D8B" w:rsidRDefault="00257326" w:rsidP="00ED64FC">
            <w:pPr>
              <w:spacing w:before="60" w:after="60" w:line="240" w:lineRule="auto"/>
              <w:jc w:val="center"/>
              <w:rPr>
                <w:rFonts w:ascii="Segoe UI" w:hAnsi="Segoe UI" w:cs="Segoe UI"/>
                <w:b/>
                <w:snapToGrid w:val="0"/>
                <w:sz w:val="20"/>
                <w:szCs w:val="20"/>
              </w:rPr>
            </w:pPr>
            <w:r>
              <w:rPr>
                <w:rFonts w:ascii="Segoe UI" w:hAnsi="Segoe UI" w:cs="Segoe UI"/>
                <w:b/>
                <w:snapToGrid w:val="0"/>
                <w:sz w:val="20"/>
                <w:szCs w:val="20"/>
              </w:rPr>
              <w:t>2</w:t>
            </w:r>
            <w:r w:rsidR="000E3231" w:rsidRPr="00365D8B">
              <w:rPr>
                <w:rFonts w:ascii="Segoe UI" w:hAnsi="Segoe UI" w:cs="Segoe UI"/>
                <w:b/>
                <w:snapToGrid w:val="0"/>
                <w:sz w:val="20"/>
                <w:szCs w:val="20"/>
              </w:rPr>
              <w:t>00</w:t>
            </w:r>
          </w:p>
        </w:tc>
      </w:tr>
    </w:tbl>
    <w:p w14:paraId="08FD4443" w14:textId="77777777" w:rsidR="0073551B" w:rsidRDefault="0073551B" w:rsidP="006E2471">
      <w:pPr>
        <w:rPr>
          <w:rFonts w:ascii="Segoe UI" w:hAnsi="Segoe UI" w:cs="Segoe UI"/>
          <w:snapToGrid w:val="0"/>
          <w:sz w:val="20"/>
          <w:szCs w:val="20"/>
        </w:rPr>
      </w:pPr>
    </w:p>
    <w:p w14:paraId="5FFA0503" w14:textId="77B39E26" w:rsidR="00CA339F" w:rsidRPr="00CA339F" w:rsidRDefault="004B0700" w:rsidP="00CA339F">
      <w:pPr>
        <w:pStyle w:val="Heading1"/>
        <w:pBdr>
          <w:bottom w:val="single" w:sz="4" w:space="1" w:color="auto"/>
        </w:pBdr>
        <w:rPr>
          <w:rFonts w:ascii="Segoe UI" w:hAnsi="Segoe UI" w:cs="Segoe UI"/>
          <w:b w:val="0"/>
          <w:color w:val="0070C0"/>
        </w:rPr>
      </w:pPr>
      <w:bookmarkStart w:id="75" w:name="_Toc65588275"/>
      <w:r w:rsidRPr="006B03D2">
        <w:rPr>
          <w:rFonts w:ascii="Segoe UI" w:hAnsi="Segoe UI" w:cs="Segoe UI"/>
          <w:color w:val="0070C0"/>
        </w:rPr>
        <w:t xml:space="preserve">Section </w:t>
      </w:r>
      <w:r w:rsidR="00A968DE" w:rsidRPr="006B03D2">
        <w:rPr>
          <w:rFonts w:ascii="Segoe UI" w:hAnsi="Segoe UI" w:cs="Segoe UI"/>
          <w:color w:val="0070C0"/>
        </w:rPr>
        <w:t>5</w:t>
      </w:r>
      <w:r w:rsidRPr="006B03D2">
        <w:rPr>
          <w:rFonts w:ascii="Segoe UI" w:hAnsi="Segoe UI" w:cs="Segoe UI"/>
          <w:color w:val="0070C0"/>
        </w:rPr>
        <w:t>.</w:t>
      </w:r>
      <w:r w:rsidRPr="00FF7980">
        <w:rPr>
          <w:rFonts w:ascii="Segoe UI" w:hAnsi="Segoe UI" w:cs="Segoe UI"/>
          <w:b w:val="0"/>
          <w:color w:val="0070C0"/>
        </w:rPr>
        <w:t xml:space="preserve"> Terms of Reference</w:t>
      </w:r>
      <w:bookmarkStart w:id="76" w:name="_Toc454283471"/>
      <w:bookmarkStart w:id="77" w:name="_Toc454290543"/>
      <w:bookmarkStart w:id="78" w:name="_Toc65588276"/>
      <w:bookmarkEnd w:id="75"/>
    </w:p>
    <w:tbl>
      <w:tblPr>
        <w:tblpPr w:leftFromText="180" w:rightFromText="180" w:vertAnchor="text" w:horzAnchor="margin" w:tblpXSpec="center" w:tblpY="172"/>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7310"/>
      </w:tblGrid>
      <w:tr w:rsidR="00CA339F" w:rsidRPr="006700D0" w14:paraId="6CD3D55D" w14:textId="77777777" w:rsidTr="00CA339F">
        <w:trPr>
          <w:trHeight w:val="170"/>
        </w:trPr>
        <w:tc>
          <w:tcPr>
            <w:tcW w:w="2436" w:type="dxa"/>
            <w:shd w:val="clear" w:color="auto" w:fill="auto"/>
          </w:tcPr>
          <w:p w14:paraId="159F1C22" w14:textId="77777777" w:rsidR="00CA339F" w:rsidRPr="006700D0" w:rsidRDefault="00CA339F" w:rsidP="003164EE">
            <w:pPr>
              <w:spacing w:after="0" w:line="276" w:lineRule="auto"/>
              <w:rPr>
                <w:rFonts w:eastAsia="Arial Unicode MS" w:cstheme="minorHAnsi"/>
                <w:b/>
              </w:rPr>
            </w:pPr>
            <w:r w:rsidRPr="006700D0">
              <w:rPr>
                <w:rFonts w:ascii="Calibri" w:eastAsia="Corbel" w:hAnsi="Calibri" w:cs="Calibri"/>
                <w:b/>
              </w:rPr>
              <w:t>Request for Proposals</w:t>
            </w:r>
          </w:p>
        </w:tc>
        <w:tc>
          <w:tcPr>
            <w:tcW w:w="7310" w:type="dxa"/>
            <w:shd w:val="clear" w:color="auto" w:fill="auto"/>
          </w:tcPr>
          <w:p w14:paraId="16BC1BCA" w14:textId="77777777" w:rsidR="00A36BAE" w:rsidRPr="00602C3A" w:rsidRDefault="00A36BAE" w:rsidP="00A36BAE">
            <w:pPr>
              <w:pStyle w:val="TableParagraph"/>
              <w:spacing w:line="225" w:lineRule="exact"/>
              <w:ind w:left="0"/>
            </w:pPr>
            <w:r>
              <w:t>Provision of Third-Party Vehicle/Motor Insurance Coverage and related services for UNDP Vehicles in South Sudan</w:t>
            </w:r>
          </w:p>
          <w:p w14:paraId="1407083D" w14:textId="2571B867" w:rsidR="00CA339F" w:rsidRPr="0074252A" w:rsidRDefault="00CA339F" w:rsidP="0074252A">
            <w:pPr>
              <w:spacing w:after="0" w:line="276" w:lineRule="auto"/>
              <w:rPr>
                <w:rFonts w:ascii="Calibri" w:eastAsia="Corbel" w:hAnsi="Calibri" w:cs="Calibri"/>
              </w:rPr>
            </w:pPr>
          </w:p>
        </w:tc>
      </w:tr>
      <w:tr w:rsidR="00CA339F" w:rsidRPr="006700D0" w14:paraId="37D32C96" w14:textId="77777777" w:rsidTr="003164EE">
        <w:trPr>
          <w:trHeight w:val="254"/>
        </w:trPr>
        <w:tc>
          <w:tcPr>
            <w:tcW w:w="2436" w:type="dxa"/>
            <w:shd w:val="clear" w:color="auto" w:fill="auto"/>
          </w:tcPr>
          <w:p w14:paraId="15AD3C63" w14:textId="77777777" w:rsidR="00CA339F" w:rsidRPr="006700D0" w:rsidRDefault="00CA339F" w:rsidP="003164EE">
            <w:pPr>
              <w:spacing w:after="0" w:line="276" w:lineRule="auto"/>
              <w:rPr>
                <w:rFonts w:eastAsia="Arial Unicode MS" w:cstheme="minorHAnsi"/>
                <w:b/>
              </w:rPr>
            </w:pPr>
            <w:proofErr w:type="spellStart"/>
            <w:r w:rsidRPr="006700D0">
              <w:rPr>
                <w:rFonts w:ascii="Calibri" w:eastAsia="Corbel" w:hAnsi="Calibri" w:cs="Calibri"/>
                <w:b/>
              </w:rPr>
              <w:t>Programme</w:t>
            </w:r>
            <w:proofErr w:type="spellEnd"/>
            <w:r w:rsidRPr="006700D0">
              <w:rPr>
                <w:rFonts w:ascii="Calibri" w:eastAsia="Corbel" w:hAnsi="Calibri" w:cs="Calibri"/>
                <w:b/>
              </w:rPr>
              <w:t xml:space="preserve"> Unit</w:t>
            </w:r>
          </w:p>
        </w:tc>
        <w:tc>
          <w:tcPr>
            <w:tcW w:w="7310" w:type="dxa"/>
            <w:shd w:val="clear" w:color="auto" w:fill="auto"/>
          </w:tcPr>
          <w:p w14:paraId="31F24F26" w14:textId="26A1885C" w:rsidR="00CA339F" w:rsidRPr="006700D0" w:rsidRDefault="00A36BAE" w:rsidP="003164EE">
            <w:pPr>
              <w:spacing w:after="0" w:line="276" w:lineRule="auto"/>
              <w:rPr>
                <w:rFonts w:eastAsia="Arial Unicode MS" w:cstheme="minorHAnsi"/>
              </w:rPr>
            </w:pPr>
            <w:r>
              <w:rPr>
                <w:rFonts w:ascii="Calibri" w:eastAsia="Corbel" w:hAnsi="Calibri" w:cs="Calibri"/>
              </w:rPr>
              <w:t xml:space="preserve">Common Services </w:t>
            </w:r>
            <w:r w:rsidR="00D94A3D">
              <w:rPr>
                <w:rFonts w:ascii="Calibri" w:eastAsia="Corbel" w:hAnsi="Calibri" w:cs="Calibri"/>
              </w:rPr>
              <w:t xml:space="preserve"> </w:t>
            </w:r>
          </w:p>
        </w:tc>
      </w:tr>
      <w:tr w:rsidR="00CA339F" w:rsidRPr="006700D0" w14:paraId="3965DBF5" w14:textId="77777777" w:rsidTr="003164EE">
        <w:trPr>
          <w:trHeight w:val="264"/>
        </w:trPr>
        <w:tc>
          <w:tcPr>
            <w:tcW w:w="2436" w:type="dxa"/>
            <w:shd w:val="clear" w:color="auto" w:fill="auto"/>
          </w:tcPr>
          <w:p w14:paraId="3B6250C8" w14:textId="77777777" w:rsidR="00CA339F" w:rsidRPr="006700D0" w:rsidRDefault="00CA339F" w:rsidP="003164EE">
            <w:pPr>
              <w:spacing w:after="0" w:line="276" w:lineRule="auto"/>
              <w:rPr>
                <w:rFonts w:eastAsia="Arial Unicode MS" w:cstheme="minorHAnsi"/>
                <w:b/>
              </w:rPr>
            </w:pPr>
            <w:r w:rsidRPr="006700D0">
              <w:rPr>
                <w:rFonts w:eastAsia="Arial Unicode MS" w:cstheme="minorHAnsi"/>
                <w:b/>
              </w:rPr>
              <w:t>Duration</w:t>
            </w:r>
          </w:p>
        </w:tc>
        <w:tc>
          <w:tcPr>
            <w:tcW w:w="7310" w:type="dxa"/>
            <w:shd w:val="clear" w:color="auto" w:fill="auto"/>
          </w:tcPr>
          <w:p w14:paraId="45C1DDC6" w14:textId="3E51A34A" w:rsidR="00CA339F" w:rsidRPr="004153FE" w:rsidRDefault="00A36BAE" w:rsidP="003164EE">
            <w:pPr>
              <w:spacing w:after="0" w:line="276" w:lineRule="auto"/>
              <w:rPr>
                <w:rFonts w:eastAsia="Arial Unicode MS" w:cstheme="minorHAnsi"/>
              </w:rPr>
            </w:pPr>
            <w:r>
              <w:rPr>
                <w:rFonts w:eastAsia="Arial Unicode MS" w:cstheme="minorHAnsi"/>
              </w:rPr>
              <w:t xml:space="preserve">3 Years </w:t>
            </w:r>
            <w:r w:rsidR="00CA339F" w:rsidRPr="004153FE">
              <w:rPr>
                <w:rFonts w:eastAsia="Arial Unicode MS" w:cstheme="minorHAnsi"/>
              </w:rPr>
              <w:t xml:space="preserve"> </w:t>
            </w:r>
          </w:p>
        </w:tc>
      </w:tr>
      <w:tr w:rsidR="00CA339F" w:rsidRPr="006700D0" w14:paraId="6B8A5122" w14:textId="77777777" w:rsidTr="003164EE">
        <w:trPr>
          <w:trHeight w:val="254"/>
        </w:trPr>
        <w:tc>
          <w:tcPr>
            <w:tcW w:w="2436" w:type="dxa"/>
            <w:shd w:val="clear" w:color="auto" w:fill="auto"/>
          </w:tcPr>
          <w:p w14:paraId="13B4167B" w14:textId="77777777" w:rsidR="00CA339F" w:rsidRPr="006700D0" w:rsidRDefault="00CA339F" w:rsidP="003164EE">
            <w:pPr>
              <w:spacing w:after="0" w:line="276" w:lineRule="auto"/>
              <w:rPr>
                <w:rFonts w:eastAsia="Arial Unicode MS" w:cstheme="minorHAnsi"/>
                <w:b/>
              </w:rPr>
            </w:pPr>
            <w:r w:rsidRPr="006700D0">
              <w:rPr>
                <w:rFonts w:eastAsia="Arial Unicode MS" w:cstheme="minorHAnsi"/>
                <w:b/>
              </w:rPr>
              <w:t>Sta</w:t>
            </w:r>
            <w:r>
              <w:rPr>
                <w:rFonts w:eastAsia="Arial Unicode MS" w:cstheme="minorHAnsi"/>
                <w:b/>
              </w:rPr>
              <w:t>r</w:t>
            </w:r>
            <w:r w:rsidRPr="006700D0">
              <w:rPr>
                <w:rFonts w:eastAsia="Arial Unicode MS" w:cstheme="minorHAnsi"/>
                <w:b/>
              </w:rPr>
              <w:t>ting Date</w:t>
            </w:r>
          </w:p>
        </w:tc>
        <w:tc>
          <w:tcPr>
            <w:tcW w:w="7310" w:type="dxa"/>
            <w:shd w:val="clear" w:color="auto" w:fill="auto"/>
          </w:tcPr>
          <w:p w14:paraId="7ECF234E" w14:textId="58A8D4DB" w:rsidR="00CA339F" w:rsidRPr="004153FE" w:rsidRDefault="001E0CC7" w:rsidP="003164EE">
            <w:pPr>
              <w:spacing w:after="0" w:line="276" w:lineRule="auto"/>
              <w:rPr>
                <w:rFonts w:eastAsia="Arial Unicode MS" w:cstheme="minorHAnsi"/>
              </w:rPr>
            </w:pPr>
            <w:r>
              <w:rPr>
                <w:rFonts w:eastAsia="Arial Unicode MS" w:cstheme="minorHAnsi"/>
              </w:rPr>
              <w:t>15</w:t>
            </w:r>
            <w:r w:rsidRPr="001E0CC7">
              <w:rPr>
                <w:rFonts w:eastAsia="Arial Unicode MS" w:cstheme="minorHAnsi"/>
                <w:vertAlign w:val="superscript"/>
              </w:rPr>
              <w:t>th</w:t>
            </w:r>
            <w:r>
              <w:rPr>
                <w:rFonts w:eastAsia="Arial Unicode MS" w:cstheme="minorHAnsi"/>
              </w:rPr>
              <w:t xml:space="preserve"> </w:t>
            </w:r>
            <w:r w:rsidR="008C3AED">
              <w:rPr>
                <w:rFonts w:eastAsia="Arial Unicode MS" w:cstheme="minorHAnsi"/>
              </w:rPr>
              <w:t xml:space="preserve">December 2021 </w:t>
            </w:r>
          </w:p>
        </w:tc>
      </w:tr>
      <w:tr w:rsidR="00CA339F" w:rsidRPr="006700D0" w14:paraId="0564448B" w14:textId="77777777" w:rsidTr="003164EE">
        <w:trPr>
          <w:trHeight w:val="254"/>
        </w:trPr>
        <w:tc>
          <w:tcPr>
            <w:tcW w:w="2436" w:type="dxa"/>
            <w:shd w:val="clear" w:color="auto" w:fill="auto"/>
          </w:tcPr>
          <w:p w14:paraId="34577179" w14:textId="77777777" w:rsidR="00CA339F" w:rsidRPr="006700D0" w:rsidRDefault="00CA339F" w:rsidP="003164EE">
            <w:pPr>
              <w:spacing w:after="0" w:line="276" w:lineRule="auto"/>
              <w:rPr>
                <w:rFonts w:eastAsia="Arial Unicode MS" w:cstheme="minorHAnsi"/>
                <w:b/>
              </w:rPr>
            </w:pPr>
            <w:r w:rsidRPr="006700D0">
              <w:rPr>
                <w:rFonts w:eastAsia="Arial Unicode MS" w:cstheme="minorHAnsi"/>
                <w:b/>
              </w:rPr>
              <w:t>Expected Ending Date</w:t>
            </w:r>
          </w:p>
        </w:tc>
        <w:tc>
          <w:tcPr>
            <w:tcW w:w="7310" w:type="dxa"/>
            <w:shd w:val="clear" w:color="auto" w:fill="auto"/>
          </w:tcPr>
          <w:p w14:paraId="19A90CFF" w14:textId="52A9D1A1" w:rsidR="00CA339F" w:rsidRPr="004153FE" w:rsidRDefault="001E0CC7" w:rsidP="003164EE">
            <w:pPr>
              <w:spacing w:after="0" w:line="276" w:lineRule="auto"/>
              <w:rPr>
                <w:rFonts w:eastAsia="Arial Unicode MS" w:cstheme="minorHAnsi"/>
              </w:rPr>
            </w:pPr>
            <w:r>
              <w:rPr>
                <w:rFonts w:eastAsia="Arial Unicode MS" w:cstheme="minorHAnsi"/>
              </w:rPr>
              <w:t>14</w:t>
            </w:r>
            <w:r w:rsidRPr="001E0CC7">
              <w:rPr>
                <w:rFonts w:eastAsia="Arial Unicode MS" w:cstheme="minorHAnsi"/>
                <w:vertAlign w:val="superscript"/>
              </w:rPr>
              <w:t>th</w:t>
            </w:r>
            <w:r>
              <w:rPr>
                <w:rFonts w:eastAsia="Arial Unicode MS" w:cstheme="minorHAnsi"/>
              </w:rPr>
              <w:t xml:space="preserve"> December </w:t>
            </w:r>
            <w:r w:rsidR="00EE0229">
              <w:rPr>
                <w:rFonts w:eastAsia="Arial Unicode MS" w:cstheme="minorHAnsi"/>
              </w:rPr>
              <w:t xml:space="preserve">2024 </w:t>
            </w:r>
          </w:p>
        </w:tc>
      </w:tr>
      <w:tr w:rsidR="00CA339F" w:rsidRPr="006700D0" w14:paraId="288DADE9" w14:textId="77777777" w:rsidTr="003164EE">
        <w:trPr>
          <w:trHeight w:val="264"/>
        </w:trPr>
        <w:tc>
          <w:tcPr>
            <w:tcW w:w="2436" w:type="dxa"/>
            <w:shd w:val="clear" w:color="auto" w:fill="auto"/>
          </w:tcPr>
          <w:p w14:paraId="72A63AEC" w14:textId="77777777" w:rsidR="00CA339F" w:rsidRPr="006700D0" w:rsidRDefault="00CA339F" w:rsidP="003164EE">
            <w:pPr>
              <w:spacing w:after="0" w:line="276" w:lineRule="auto"/>
              <w:rPr>
                <w:rFonts w:eastAsia="Arial Unicode MS" w:cstheme="minorHAnsi"/>
                <w:b/>
              </w:rPr>
            </w:pPr>
            <w:r w:rsidRPr="006700D0">
              <w:rPr>
                <w:rFonts w:eastAsia="Arial Unicode MS" w:cstheme="minorHAnsi"/>
                <w:b/>
              </w:rPr>
              <w:t xml:space="preserve">Project Locations </w:t>
            </w:r>
          </w:p>
        </w:tc>
        <w:tc>
          <w:tcPr>
            <w:tcW w:w="7310" w:type="dxa"/>
            <w:shd w:val="clear" w:color="auto" w:fill="auto"/>
          </w:tcPr>
          <w:p w14:paraId="6E2F52F0" w14:textId="5CDB8D7A" w:rsidR="00CA339F" w:rsidRPr="006700D0" w:rsidRDefault="00EE0229" w:rsidP="003164EE">
            <w:pPr>
              <w:spacing w:after="0" w:line="276" w:lineRule="auto"/>
              <w:rPr>
                <w:rFonts w:eastAsia="Arial Unicode MS" w:cstheme="minorHAnsi"/>
              </w:rPr>
            </w:pPr>
            <w:r>
              <w:rPr>
                <w:rFonts w:eastAsia="Corbel" w:cstheme="minorHAnsi"/>
              </w:rPr>
              <w:t xml:space="preserve">Juba </w:t>
            </w:r>
            <w:r w:rsidR="00273DC3">
              <w:rPr>
                <w:rFonts w:eastAsia="Corbel" w:cstheme="minorHAnsi"/>
              </w:rPr>
              <w:t xml:space="preserve"> </w:t>
            </w:r>
          </w:p>
        </w:tc>
      </w:tr>
      <w:tr w:rsidR="00CA339F" w:rsidRPr="006700D0" w14:paraId="0A3917BA" w14:textId="77777777" w:rsidTr="003164EE">
        <w:trPr>
          <w:trHeight w:val="508"/>
        </w:trPr>
        <w:tc>
          <w:tcPr>
            <w:tcW w:w="2436" w:type="dxa"/>
            <w:shd w:val="clear" w:color="auto" w:fill="auto"/>
          </w:tcPr>
          <w:p w14:paraId="5E558CB3" w14:textId="77777777" w:rsidR="00CA339F" w:rsidRPr="006700D0" w:rsidRDefault="00CA339F" w:rsidP="003164EE">
            <w:pPr>
              <w:spacing w:after="0" w:line="276" w:lineRule="auto"/>
              <w:rPr>
                <w:rFonts w:eastAsia="Arial Unicode MS" w:cstheme="minorHAnsi"/>
                <w:b/>
              </w:rPr>
            </w:pPr>
            <w:r w:rsidRPr="006700D0">
              <w:rPr>
                <w:rFonts w:eastAsia="Arial Unicode MS" w:cstheme="minorHAnsi"/>
                <w:b/>
              </w:rPr>
              <w:t>Project Title</w:t>
            </w:r>
            <w:r>
              <w:rPr>
                <w:rFonts w:eastAsia="Arial Unicode MS" w:cstheme="minorHAnsi"/>
                <w:b/>
              </w:rPr>
              <w:t>s</w:t>
            </w:r>
            <w:r w:rsidRPr="006700D0">
              <w:rPr>
                <w:rFonts w:eastAsia="Arial Unicode MS" w:cstheme="minorHAnsi"/>
                <w:b/>
              </w:rPr>
              <w:t xml:space="preserve"> </w:t>
            </w:r>
          </w:p>
        </w:tc>
        <w:tc>
          <w:tcPr>
            <w:tcW w:w="7310" w:type="dxa"/>
            <w:shd w:val="clear" w:color="auto" w:fill="auto"/>
          </w:tcPr>
          <w:p w14:paraId="4AA4DE2A" w14:textId="77777777" w:rsidR="00EE0229" w:rsidRPr="00602C3A" w:rsidRDefault="00EE0229" w:rsidP="00EE0229">
            <w:pPr>
              <w:pStyle w:val="TableParagraph"/>
              <w:spacing w:line="225" w:lineRule="exact"/>
              <w:ind w:left="0"/>
            </w:pPr>
            <w:r>
              <w:t>Provision of Third-Party Vehicle/Motor Insurance Coverage and related services for UNDP Vehicles in South Sudan</w:t>
            </w:r>
          </w:p>
          <w:p w14:paraId="13038CB1" w14:textId="4A1960D6" w:rsidR="00CA339F" w:rsidRPr="00F7293A" w:rsidRDefault="00CA339F" w:rsidP="000704F1">
            <w:pPr>
              <w:spacing w:after="5" w:line="249" w:lineRule="auto"/>
              <w:ind w:right="822"/>
              <w:jc w:val="both"/>
              <w:rPr>
                <w:rFonts w:cstheme="minorHAnsi"/>
                <w:b/>
                <w:bCs/>
              </w:rPr>
            </w:pPr>
          </w:p>
        </w:tc>
      </w:tr>
    </w:tbl>
    <w:p w14:paraId="1AC0B84E" w14:textId="2EA26135" w:rsidR="00CA339F" w:rsidRDefault="00CA339F" w:rsidP="00CA339F">
      <w:pPr>
        <w:widowControl w:val="0"/>
        <w:overflowPunct w:val="0"/>
        <w:autoSpaceDE w:val="0"/>
        <w:autoSpaceDN w:val="0"/>
        <w:adjustRightInd w:val="0"/>
        <w:spacing w:after="0" w:line="276" w:lineRule="auto"/>
        <w:jc w:val="both"/>
      </w:pPr>
    </w:p>
    <w:p w14:paraId="13E441CB" w14:textId="42DDEDBD" w:rsidR="00CA339F" w:rsidRDefault="00CA339F" w:rsidP="00CA339F">
      <w:pPr>
        <w:spacing w:line="276" w:lineRule="auto"/>
        <w:jc w:val="both"/>
        <w:rPr>
          <w:rFonts w:cstheme="minorHAnsi"/>
          <w:b/>
        </w:rPr>
      </w:pPr>
    </w:p>
    <w:p w14:paraId="56F6517D" w14:textId="5D25A43A" w:rsidR="00AA1B7D" w:rsidRDefault="00AA1B7D" w:rsidP="00CA339F">
      <w:pPr>
        <w:spacing w:line="276" w:lineRule="auto"/>
        <w:jc w:val="both"/>
        <w:rPr>
          <w:rFonts w:cstheme="minorHAnsi"/>
          <w:b/>
        </w:rPr>
      </w:pPr>
    </w:p>
    <w:p w14:paraId="04CF67D2" w14:textId="77777777" w:rsidR="003E1323" w:rsidRDefault="003E1323" w:rsidP="00CA339F">
      <w:pPr>
        <w:spacing w:line="276" w:lineRule="auto"/>
        <w:jc w:val="both"/>
        <w:rPr>
          <w:rFonts w:cstheme="minorHAnsi"/>
          <w:b/>
        </w:rPr>
      </w:pPr>
    </w:p>
    <w:p w14:paraId="3502CCE2" w14:textId="477AB78B" w:rsidR="00AA1B7D" w:rsidRDefault="00AA1B7D" w:rsidP="00CA339F">
      <w:pPr>
        <w:spacing w:line="276" w:lineRule="auto"/>
        <w:jc w:val="both"/>
        <w:rPr>
          <w:rFonts w:cstheme="minorHAnsi"/>
          <w:b/>
        </w:rPr>
      </w:pPr>
    </w:p>
    <w:p w14:paraId="66732D82" w14:textId="77777777" w:rsidR="003E1323" w:rsidRPr="002B1F56" w:rsidRDefault="003E1323" w:rsidP="00F3373B">
      <w:pPr>
        <w:pStyle w:val="Heading1"/>
        <w:spacing w:before="41"/>
        <w:ind w:left="3011"/>
        <w:jc w:val="left"/>
        <w:rPr>
          <w:sz w:val="22"/>
          <w:szCs w:val="10"/>
        </w:rPr>
      </w:pPr>
    </w:p>
    <w:p w14:paraId="2480891D" w14:textId="207FEB50" w:rsidR="00F3373B" w:rsidRPr="002B1F56" w:rsidRDefault="00EF07ED" w:rsidP="003E1323">
      <w:pPr>
        <w:pStyle w:val="Heading1"/>
        <w:spacing w:before="41"/>
        <w:ind w:left="3011"/>
        <w:jc w:val="both"/>
        <w:rPr>
          <w:sz w:val="22"/>
          <w:szCs w:val="10"/>
        </w:rPr>
      </w:pPr>
      <w:r w:rsidRPr="002B1F56">
        <w:rPr>
          <w:sz w:val="22"/>
          <w:szCs w:val="10"/>
        </w:rPr>
        <w:t>TERMS OF REFERENCE FOR SERVICE CONTRACTING</w:t>
      </w:r>
    </w:p>
    <w:p w14:paraId="018537AC" w14:textId="1117E7D6" w:rsidR="00EF07ED" w:rsidRPr="00F3373B" w:rsidRDefault="00F3373B" w:rsidP="00F3373B">
      <w:pPr>
        <w:pStyle w:val="Heading1"/>
        <w:spacing w:before="41"/>
        <w:jc w:val="left"/>
        <w:rPr>
          <w:sz w:val="24"/>
          <w:szCs w:val="12"/>
        </w:rPr>
      </w:pPr>
      <w:r>
        <w:rPr>
          <w:noProof/>
        </w:rPr>
        <mc:AlternateContent>
          <mc:Choice Requires="wps">
            <w:drawing>
              <wp:anchor distT="0" distB="0" distL="0" distR="0" simplePos="0" relativeHeight="251666432" behindDoc="0" locked="0" layoutInCell="1" allowOverlap="1" wp14:anchorId="5D99F5F2" wp14:editId="7AF9C45E">
                <wp:simplePos x="0" y="0"/>
                <wp:positionH relativeFrom="page">
                  <wp:posOffset>858520</wp:posOffset>
                </wp:positionH>
                <wp:positionV relativeFrom="paragraph">
                  <wp:posOffset>194945</wp:posOffset>
                </wp:positionV>
                <wp:extent cx="5845175" cy="2432685"/>
                <wp:effectExtent l="0" t="0" r="3175" b="5715"/>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243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25"/>
                              <w:gridCol w:w="6980"/>
                            </w:tblGrid>
                            <w:tr w:rsidR="00EF07ED" w14:paraId="1E409C55" w14:textId="77777777">
                              <w:trPr>
                                <w:trHeight w:hRule="exact" w:val="822"/>
                              </w:trPr>
                              <w:tc>
                                <w:tcPr>
                                  <w:tcW w:w="2225" w:type="dxa"/>
                                </w:tcPr>
                                <w:p w14:paraId="475D5881" w14:textId="77777777" w:rsidR="00EF07ED" w:rsidRDefault="00EF07ED">
                                  <w:pPr>
                                    <w:pStyle w:val="TableParagraph"/>
                                    <w:spacing w:line="225" w:lineRule="exact"/>
                                    <w:ind w:left="200"/>
                                    <w:rPr>
                                      <w:b/>
                                    </w:rPr>
                                  </w:pPr>
                                  <w:r>
                                    <w:rPr>
                                      <w:b/>
                                    </w:rPr>
                                    <w:t>Assignment</w:t>
                                  </w:r>
                                </w:p>
                              </w:tc>
                              <w:tc>
                                <w:tcPr>
                                  <w:tcW w:w="6980" w:type="dxa"/>
                                </w:tcPr>
                                <w:p w14:paraId="63192C18" w14:textId="77777777" w:rsidR="00EF07ED" w:rsidRDefault="00EF07ED">
                                  <w:pPr>
                                    <w:pStyle w:val="TableParagraph"/>
                                    <w:spacing w:line="225" w:lineRule="exact"/>
                                  </w:pPr>
                                  <w:r>
                                    <w:t>Provision of vehicle/motor insurance coverage and related</w:t>
                                  </w:r>
                                </w:p>
                                <w:p w14:paraId="57BD8FC0" w14:textId="77777777" w:rsidR="00EF07ED" w:rsidRDefault="00EF07ED">
                                  <w:pPr>
                                    <w:pStyle w:val="TableParagraph"/>
                                  </w:pPr>
                                  <w:r>
                                    <w:t>services</w:t>
                                  </w:r>
                                </w:p>
                              </w:tc>
                            </w:tr>
                            <w:tr w:rsidR="00EF07ED" w14:paraId="085A88B7" w14:textId="77777777">
                              <w:trPr>
                                <w:trHeight w:hRule="exact" w:val="752"/>
                              </w:trPr>
                              <w:tc>
                                <w:tcPr>
                                  <w:tcW w:w="2225" w:type="dxa"/>
                                </w:tcPr>
                                <w:p w14:paraId="2FBA2BB7" w14:textId="77777777" w:rsidR="00EF07ED" w:rsidRDefault="00EF07ED">
                                  <w:pPr>
                                    <w:pStyle w:val="TableParagraph"/>
                                    <w:spacing w:before="7"/>
                                    <w:ind w:left="0"/>
                                    <w:rPr>
                                      <w:b/>
                                      <w:sz w:val="23"/>
                                    </w:rPr>
                                  </w:pPr>
                                </w:p>
                                <w:p w14:paraId="142BE639" w14:textId="77777777" w:rsidR="00EF07ED" w:rsidRDefault="00EF07ED">
                                  <w:pPr>
                                    <w:pStyle w:val="TableParagraph"/>
                                    <w:ind w:left="200"/>
                                    <w:rPr>
                                      <w:b/>
                                    </w:rPr>
                                  </w:pPr>
                                  <w:r>
                                    <w:rPr>
                                      <w:b/>
                                    </w:rPr>
                                    <w:t>Location</w:t>
                                  </w:r>
                                </w:p>
                              </w:tc>
                              <w:tc>
                                <w:tcPr>
                                  <w:tcW w:w="6980" w:type="dxa"/>
                                </w:tcPr>
                                <w:p w14:paraId="732BCAE8" w14:textId="77777777" w:rsidR="00EF07ED" w:rsidRDefault="00EF07ED">
                                  <w:pPr>
                                    <w:pStyle w:val="TableParagraph"/>
                                    <w:spacing w:before="7"/>
                                    <w:ind w:left="0"/>
                                    <w:rPr>
                                      <w:b/>
                                      <w:sz w:val="23"/>
                                    </w:rPr>
                                  </w:pPr>
                                </w:p>
                                <w:p w14:paraId="72141AF1" w14:textId="77777777" w:rsidR="00EF07ED" w:rsidRDefault="00EF07ED">
                                  <w:pPr>
                                    <w:pStyle w:val="TableParagraph"/>
                                  </w:pPr>
                                  <w:r>
                                    <w:t>(South Sudan-Juba)</w:t>
                                  </w:r>
                                </w:p>
                              </w:tc>
                            </w:tr>
                            <w:tr w:rsidR="00EF07ED" w14:paraId="0094C934" w14:textId="77777777">
                              <w:trPr>
                                <w:trHeight w:hRule="exact" w:val="773"/>
                              </w:trPr>
                              <w:tc>
                                <w:tcPr>
                                  <w:tcW w:w="2225" w:type="dxa"/>
                                </w:tcPr>
                                <w:p w14:paraId="143B7D05" w14:textId="77777777" w:rsidR="00EF07ED" w:rsidRDefault="00EF07ED">
                                  <w:pPr>
                                    <w:pStyle w:val="TableParagraph"/>
                                    <w:spacing w:before="155"/>
                                    <w:ind w:left="200"/>
                                    <w:rPr>
                                      <w:b/>
                                    </w:rPr>
                                  </w:pPr>
                                  <w:r>
                                    <w:rPr>
                                      <w:b/>
                                    </w:rPr>
                                    <w:t>Duration</w:t>
                                  </w:r>
                                </w:p>
                              </w:tc>
                              <w:tc>
                                <w:tcPr>
                                  <w:tcW w:w="6980" w:type="dxa"/>
                                </w:tcPr>
                                <w:p w14:paraId="4937E68F" w14:textId="77777777" w:rsidR="00EF07ED" w:rsidRDefault="00EF07ED">
                                  <w:pPr>
                                    <w:pStyle w:val="TableParagraph"/>
                                    <w:spacing w:before="155"/>
                                  </w:pPr>
                                  <w:r>
                                    <w:t>(24 months with possibility of extension for additional 24 months)</w:t>
                                  </w:r>
                                </w:p>
                              </w:tc>
                            </w:tr>
                            <w:tr w:rsidR="00EF07ED" w14:paraId="326B9A01" w14:textId="77777777">
                              <w:trPr>
                                <w:trHeight w:hRule="exact" w:val="772"/>
                              </w:trPr>
                              <w:tc>
                                <w:tcPr>
                                  <w:tcW w:w="2225" w:type="dxa"/>
                                </w:tcPr>
                                <w:p w14:paraId="66F78DC8" w14:textId="77777777" w:rsidR="00EF07ED" w:rsidRDefault="00EF07ED">
                                  <w:pPr>
                                    <w:pStyle w:val="TableParagraph"/>
                                    <w:spacing w:before="4"/>
                                    <w:ind w:left="0"/>
                                    <w:rPr>
                                      <w:b/>
                                      <w:sz w:val="25"/>
                                    </w:rPr>
                                  </w:pPr>
                                </w:p>
                                <w:p w14:paraId="42070CD8" w14:textId="77777777" w:rsidR="00EF07ED" w:rsidRDefault="00EF07ED">
                                  <w:pPr>
                                    <w:pStyle w:val="TableParagraph"/>
                                    <w:ind w:left="200"/>
                                    <w:rPr>
                                      <w:b/>
                                    </w:rPr>
                                  </w:pPr>
                                  <w:r>
                                    <w:rPr>
                                      <w:b/>
                                    </w:rPr>
                                    <w:t>Start date</w:t>
                                  </w:r>
                                </w:p>
                              </w:tc>
                              <w:tc>
                                <w:tcPr>
                                  <w:tcW w:w="6980" w:type="dxa"/>
                                </w:tcPr>
                                <w:p w14:paraId="2384A1F2" w14:textId="77777777" w:rsidR="00EF07ED" w:rsidRDefault="00EF07ED">
                                  <w:pPr>
                                    <w:pStyle w:val="TableParagraph"/>
                                    <w:spacing w:before="4"/>
                                    <w:ind w:left="0"/>
                                    <w:rPr>
                                      <w:b/>
                                      <w:sz w:val="25"/>
                                    </w:rPr>
                                  </w:pPr>
                                </w:p>
                                <w:p w14:paraId="324594D6" w14:textId="77777777" w:rsidR="00EF07ED" w:rsidRDefault="00EF07ED">
                                  <w:pPr>
                                    <w:pStyle w:val="TableParagraph"/>
                                  </w:pPr>
                                  <w:r>
                                    <w:t>1-Jan- 2022.</w:t>
                                  </w:r>
                                </w:p>
                              </w:tc>
                            </w:tr>
                            <w:tr w:rsidR="00EF07ED" w14:paraId="7168D71C" w14:textId="77777777">
                              <w:trPr>
                                <w:trHeight w:hRule="exact" w:val="618"/>
                              </w:trPr>
                              <w:tc>
                                <w:tcPr>
                                  <w:tcW w:w="2225" w:type="dxa"/>
                                </w:tcPr>
                                <w:p w14:paraId="64FFDE0B" w14:textId="77777777" w:rsidR="00EF07ED" w:rsidRDefault="00EF07ED">
                                  <w:pPr>
                                    <w:pStyle w:val="TableParagraph"/>
                                    <w:spacing w:before="154"/>
                                    <w:ind w:left="200"/>
                                    <w:rPr>
                                      <w:b/>
                                    </w:rPr>
                                  </w:pPr>
                                  <w:r>
                                    <w:rPr>
                                      <w:b/>
                                    </w:rPr>
                                    <w:t>End date</w:t>
                                  </w:r>
                                </w:p>
                              </w:tc>
                              <w:tc>
                                <w:tcPr>
                                  <w:tcW w:w="6980" w:type="dxa"/>
                                </w:tcPr>
                                <w:p w14:paraId="46F6495A" w14:textId="77777777" w:rsidR="00EF07ED" w:rsidRDefault="00EF07ED">
                                  <w:pPr>
                                    <w:pStyle w:val="TableParagraph"/>
                                    <w:spacing w:before="154"/>
                                  </w:pPr>
                                  <w:r>
                                    <w:t>31-Dec- 2024</w:t>
                                  </w:r>
                                </w:p>
                              </w:tc>
                            </w:tr>
                            <w:tr w:rsidR="00EF07ED" w14:paraId="1413F130" w14:textId="77777777">
                              <w:trPr>
                                <w:trHeight w:hRule="exact" w:val="420"/>
                              </w:trPr>
                              <w:tc>
                                <w:tcPr>
                                  <w:tcW w:w="2225" w:type="dxa"/>
                                </w:tcPr>
                                <w:p w14:paraId="5E115012" w14:textId="77777777" w:rsidR="00EF07ED" w:rsidRDefault="00EF07ED">
                                  <w:pPr>
                                    <w:pStyle w:val="TableParagraph"/>
                                    <w:spacing w:before="155"/>
                                    <w:ind w:left="200"/>
                                    <w:rPr>
                                      <w:b/>
                                    </w:rPr>
                                  </w:pPr>
                                  <w:r>
                                    <w:rPr>
                                      <w:b/>
                                    </w:rPr>
                                    <w:t>Reporting to</w:t>
                                  </w:r>
                                </w:p>
                              </w:tc>
                              <w:tc>
                                <w:tcPr>
                                  <w:tcW w:w="6980" w:type="dxa"/>
                                </w:tcPr>
                                <w:p w14:paraId="5939A8F7" w14:textId="77777777" w:rsidR="00EF07ED" w:rsidRDefault="00EF07ED">
                                  <w:pPr>
                                    <w:pStyle w:val="TableParagraph"/>
                                    <w:spacing w:before="155"/>
                                  </w:pPr>
                                  <w:r>
                                    <w:t>Head of the Unit.</w:t>
                                  </w:r>
                                </w:p>
                              </w:tc>
                            </w:tr>
                          </w:tbl>
                          <w:p w14:paraId="5C186FAA" w14:textId="77777777" w:rsidR="00EF07ED" w:rsidRDefault="00EF07ED" w:rsidP="00EF07E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9F5F2" id="_x0000_t202" coordsize="21600,21600" o:spt="202" path="m,l,21600r21600,l21600,xe">
                <v:stroke joinstyle="miter"/>
                <v:path gradientshapeok="t" o:connecttype="rect"/>
              </v:shapetype>
              <v:shape id="Text Box 4" o:spid="_x0000_s1026" type="#_x0000_t202" style="position:absolute;margin-left:67.6pt;margin-top:15.35pt;width:460.25pt;height:191.5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25"/>
                        <w:gridCol w:w="6980"/>
                      </w:tblGrid>
                      <w:tr w:rsidR="00EF07ED" w14:paraId="1E409C55" w14:textId="77777777">
                        <w:trPr>
                          <w:trHeight w:hRule="exact" w:val="822"/>
                        </w:trPr>
                        <w:tc>
                          <w:tcPr>
                            <w:tcW w:w="2225" w:type="dxa"/>
                          </w:tcPr>
                          <w:p w14:paraId="475D5881" w14:textId="77777777" w:rsidR="00EF07ED" w:rsidRDefault="00EF07ED">
                            <w:pPr>
                              <w:pStyle w:val="TableParagraph"/>
                              <w:spacing w:line="225" w:lineRule="exact"/>
                              <w:ind w:left="200"/>
                              <w:rPr>
                                <w:b/>
                              </w:rPr>
                            </w:pPr>
                            <w:r>
                              <w:rPr>
                                <w:b/>
                              </w:rPr>
                              <w:t>Assignment</w:t>
                            </w:r>
                          </w:p>
                        </w:tc>
                        <w:tc>
                          <w:tcPr>
                            <w:tcW w:w="6980" w:type="dxa"/>
                          </w:tcPr>
                          <w:p w14:paraId="63192C18" w14:textId="77777777" w:rsidR="00EF07ED" w:rsidRDefault="00EF07ED">
                            <w:pPr>
                              <w:pStyle w:val="TableParagraph"/>
                              <w:spacing w:line="225" w:lineRule="exact"/>
                            </w:pPr>
                            <w:r>
                              <w:t>Provision of vehicle/motor insurance coverage and related</w:t>
                            </w:r>
                          </w:p>
                          <w:p w14:paraId="57BD8FC0" w14:textId="77777777" w:rsidR="00EF07ED" w:rsidRDefault="00EF07ED">
                            <w:pPr>
                              <w:pStyle w:val="TableParagraph"/>
                            </w:pPr>
                            <w:r>
                              <w:t>services</w:t>
                            </w:r>
                          </w:p>
                        </w:tc>
                      </w:tr>
                      <w:tr w:rsidR="00EF07ED" w14:paraId="085A88B7" w14:textId="77777777">
                        <w:trPr>
                          <w:trHeight w:hRule="exact" w:val="752"/>
                        </w:trPr>
                        <w:tc>
                          <w:tcPr>
                            <w:tcW w:w="2225" w:type="dxa"/>
                          </w:tcPr>
                          <w:p w14:paraId="2FBA2BB7" w14:textId="77777777" w:rsidR="00EF07ED" w:rsidRDefault="00EF07ED">
                            <w:pPr>
                              <w:pStyle w:val="TableParagraph"/>
                              <w:spacing w:before="7"/>
                              <w:ind w:left="0"/>
                              <w:rPr>
                                <w:b/>
                                <w:sz w:val="23"/>
                              </w:rPr>
                            </w:pPr>
                          </w:p>
                          <w:p w14:paraId="142BE639" w14:textId="77777777" w:rsidR="00EF07ED" w:rsidRDefault="00EF07ED">
                            <w:pPr>
                              <w:pStyle w:val="TableParagraph"/>
                              <w:ind w:left="200"/>
                              <w:rPr>
                                <w:b/>
                              </w:rPr>
                            </w:pPr>
                            <w:r>
                              <w:rPr>
                                <w:b/>
                              </w:rPr>
                              <w:t>Location</w:t>
                            </w:r>
                          </w:p>
                        </w:tc>
                        <w:tc>
                          <w:tcPr>
                            <w:tcW w:w="6980" w:type="dxa"/>
                          </w:tcPr>
                          <w:p w14:paraId="732BCAE8" w14:textId="77777777" w:rsidR="00EF07ED" w:rsidRDefault="00EF07ED">
                            <w:pPr>
                              <w:pStyle w:val="TableParagraph"/>
                              <w:spacing w:before="7"/>
                              <w:ind w:left="0"/>
                              <w:rPr>
                                <w:b/>
                                <w:sz w:val="23"/>
                              </w:rPr>
                            </w:pPr>
                          </w:p>
                          <w:p w14:paraId="72141AF1" w14:textId="77777777" w:rsidR="00EF07ED" w:rsidRDefault="00EF07ED">
                            <w:pPr>
                              <w:pStyle w:val="TableParagraph"/>
                            </w:pPr>
                            <w:r>
                              <w:t>(South Sudan-Juba)</w:t>
                            </w:r>
                          </w:p>
                        </w:tc>
                      </w:tr>
                      <w:tr w:rsidR="00EF07ED" w14:paraId="0094C934" w14:textId="77777777">
                        <w:trPr>
                          <w:trHeight w:hRule="exact" w:val="773"/>
                        </w:trPr>
                        <w:tc>
                          <w:tcPr>
                            <w:tcW w:w="2225" w:type="dxa"/>
                          </w:tcPr>
                          <w:p w14:paraId="143B7D05" w14:textId="77777777" w:rsidR="00EF07ED" w:rsidRDefault="00EF07ED">
                            <w:pPr>
                              <w:pStyle w:val="TableParagraph"/>
                              <w:spacing w:before="155"/>
                              <w:ind w:left="200"/>
                              <w:rPr>
                                <w:b/>
                              </w:rPr>
                            </w:pPr>
                            <w:r>
                              <w:rPr>
                                <w:b/>
                              </w:rPr>
                              <w:t>Duration</w:t>
                            </w:r>
                          </w:p>
                        </w:tc>
                        <w:tc>
                          <w:tcPr>
                            <w:tcW w:w="6980" w:type="dxa"/>
                          </w:tcPr>
                          <w:p w14:paraId="4937E68F" w14:textId="77777777" w:rsidR="00EF07ED" w:rsidRDefault="00EF07ED">
                            <w:pPr>
                              <w:pStyle w:val="TableParagraph"/>
                              <w:spacing w:before="155"/>
                            </w:pPr>
                            <w:r>
                              <w:t>(24 months with possibility of extension for additional 24 months)</w:t>
                            </w:r>
                          </w:p>
                        </w:tc>
                      </w:tr>
                      <w:tr w:rsidR="00EF07ED" w14:paraId="326B9A01" w14:textId="77777777">
                        <w:trPr>
                          <w:trHeight w:hRule="exact" w:val="772"/>
                        </w:trPr>
                        <w:tc>
                          <w:tcPr>
                            <w:tcW w:w="2225" w:type="dxa"/>
                          </w:tcPr>
                          <w:p w14:paraId="66F78DC8" w14:textId="77777777" w:rsidR="00EF07ED" w:rsidRDefault="00EF07ED">
                            <w:pPr>
                              <w:pStyle w:val="TableParagraph"/>
                              <w:spacing w:before="4"/>
                              <w:ind w:left="0"/>
                              <w:rPr>
                                <w:b/>
                                <w:sz w:val="25"/>
                              </w:rPr>
                            </w:pPr>
                          </w:p>
                          <w:p w14:paraId="42070CD8" w14:textId="77777777" w:rsidR="00EF07ED" w:rsidRDefault="00EF07ED">
                            <w:pPr>
                              <w:pStyle w:val="TableParagraph"/>
                              <w:ind w:left="200"/>
                              <w:rPr>
                                <w:b/>
                              </w:rPr>
                            </w:pPr>
                            <w:r>
                              <w:rPr>
                                <w:b/>
                              </w:rPr>
                              <w:t>Start date</w:t>
                            </w:r>
                          </w:p>
                        </w:tc>
                        <w:tc>
                          <w:tcPr>
                            <w:tcW w:w="6980" w:type="dxa"/>
                          </w:tcPr>
                          <w:p w14:paraId="2384A1F2" w14:textId="77777777" w:rsidR="00EF07ED" w:rsidRDefault="00EF07ED">
                            <w:pPr>
                              <w:pStyle w:val="TableParagraph"/>
                              <w:spacing w:before="4"/>
                              <w:ind w:left="0"/>
                              <w:rPr>
                                <w:b/>
                                <w:sz w:val="25"/>
                              </w:rPr>
                            </w:pPr>
                          </w:p>
                          <w:p w14:paraId="324594D6" w14:textId="77777777" w:rsidR="00EF07ED" w:rsidRDefault="00EF07ED">
                            <w:pPr>
                              <w:pStyle w:val="TableParagraph"/>
                            </w:pPr>
                            <w:r>
                              <w:t>1-Jan- 2022.</w:t>
                            </w:r>
                          </w:p>
                        </w:tc>
                      </w:tr>
                      <w:tr w:rsidR="00EF07ED" w14:paraId="7168D71C" w14:textId="77777777">
                        <w:trPr>
                          <w:trHeight w:hRule="exact" w:val="618"/>
                        </w:trPr>
                        <w:tc>
                          <w:tcPr>
                            <w:tcW w:w="2225" w:type="dxa"/>
                          </w:tcPr>
                          <w:p w14:paraId="64FFDE0B" w14:textId="77777777" w:rsidR="00EF07ED" w:rsidRDefault="00EF07ED">
                            <w:pPr>
                              <w:pStyle w:val="TableParagraph"/>
                              <w:spacing w:before="154"/>
                              <w:ind w:left="200"/>
                              <w:rPr>
                                <w:b/>
                              </w:rPr>
                            </w:pPr>
                            <w:r>
                              <w:rPr>
                                <w:b/>
                              </w:rPr>
                              <w:t>End date</w:t>
                            </w:r>
                          </w:p>
                        </w:tc>
                        <w:tc>
                          <w:tcPr>
                            <w:tcW w:w="6980" w:type="dxa"/>
                          </w:tcPr>
                          <w:p w14:paraId="46F6495A" w14:textId="77777777" w:rsidR="00EF07ED" w:rsidRDefault="00EF07ED">
                            <w:pPr>
                              <w:pStyle w:val="TableParagraph"/>
                              <w:spacing w:before="154"/>
                            </w:pPr>
                            <w:r>
                              <w:t>31-Dec- 2024</w:t>
                            </w:r>
                          </w:p>
                        </w:tc>
                      </w:tr>
                      <w:tr w:rsidR="00EF07ED" w14:paraId="1413F130" w14:textId="77777777">
                        <w:trPr>
                          <w:trHeight w:hRule="exact" w:val="420"/>
                        </w:trPr>
                        <w:tc>
                          <w:tcPr>
                            <w:tcW w:w="2225" w:type="dxa"/>
                          </w:tcPr>
                          <w:p w14:paraId="5E115012" w14:textId="77777777" w:rsidR="00EF07ED" w:rsidRDefault="00EF07ED">
                            <w:pPr>
                              <w:pStyle w:val="TableParagraph"/>
                              <w:spacing w:before="155"/>
                              <w:ind w:left="200"/>
                              <w:rPr>
                                <w:b/>
                              </w:rPr>
                            </w:pPr>
                            <w:r>
                              <w:rPr>
                                <w:b/>
                              </w:rPr>
                              <w:t>Reporting to</w:t>
                            </w:r>
                          </w:p>
                        </w:tc>
                        <w:tc>
                          <w:tcPr>
                            <w:tcW w:w="6980" w:type="dxa"/>
                          </w:tcPr>
                          <w:p w14:paraId="5939A8F7" w14:textId="77777777" w:rsidR="00EF07ED" w:rsidRDefault="00EF07ED">
                            <w:pPr>
                              <w:pStyle w:val="TableParagraph"/>
                              <w:spacing w:before="155"/>
                            </w:pPr>
                            <w:r>
                              <w:t>Head of the Unit.</w:t>
                            </w:r>
                          </w:p>
                        </w:tc>
                      </w:tr>
                    </w:tbl>
                    <w:p w14:paraId="5C186FAA" w14:textId="77777777" w:rsidR="00EF07ED" w:rsidRDefault="00EF07ED" w:rsidP="00EF07ED">
                      <w:pPr>
                        <w:pStyle w:val="BodyText"/>
                      </w:pPr>
                    </w:p>
                  </w:txbxContent>
                </v:textbox>
                <w10:wrap type="topAndBottom" anchorx="page"/>
              </v:shape>
            </w:pict>
          </mc:Fallback>
        </mc:AlternateContent>
      </w:r>
    </w:p>
    <w:p w14:paraId="6EB56B71" w14:textId="77777777" w:rsidR="00EF07ED" w:rsidRDefault="00EF07ED" w:rsidP="00EF07ED">
      <w:pPr>
        <w:spacing w:before="165"/>
        <w:ind w:left="820"/>
        <w:jc w:val="both"/>
        <w:rPr>
          <w:b/>
        </w:rPr>
      </w:pPr>
      <w:r>
        <w:rPr>
          <w:b/>
        </w:rPr>
        <w:t>Background</w:t>
      </w:r>
    </w:p>
    <w:p w14:paraId="40E7C377" w14:textId="329BD33F" w:rsidR="00EF07ED" w:rsidRDefault="00EF07ED" w:rsidP="00EF07ED">
      <w:pPr>
        <w:pStyle w:val="BodyText"/>
        <w:spacing w:before="180" w:line="276" w:lineRule="auto"/>
        <w:ind w:left="820" w:right="368"/>
        <w:jc w:val="both"/>
      </w:pPr>
      <w:r>
        <w:t>UNDP South Sudan Co would like to establish a long-term arrangement with a reputable insurance firm for provision of Vehicle/motor insurance services for its fleet in Juba under UNDP Country office</w:t>
      </w:r>
      <w:r w:rsidRPr="003A1229">
        <w:t>. The type of the vehicle insurance shall be of Third Party.</w:t>
      </w:r>
      <w:r>
        <w:t xml:space="preserve"> The purpose of this TOR is to select an insurance firm with experience in providing all required motor fleet insurance needs for the UNDP South Sudan to establish a long-term arrangement (LTA). </w:t>
      </w:r>
      <w:r w:rsidR="00B17A6D">
        <w:t>F</w:t>
      </w:r>
      <w:r>
        <w:t>or the LTA will be awarded for an initial period of 12 months with a possibility of extension for additional 2 years moths based on satisfactory performance and need. Bidders are requested to provide information in their bid that will enable UNDP to determine the Insurance firm that best meets these requirements.</w:t>
      </w:r>
    </w:p>
    <w:p w14:paraId="16428386" w14:textId="77777777" w:rsidR="00EF07ED" w:rsidRDefault="00EF07ED" w:rsidP="00EF07ED">
      <w:pPr>
        <w:pStyle w:val="BodyText"/>
        <w:spacing w:line="278" w:lineRule="auto"/>
        <w:ind w:left="820" w:right="550"/>
        <w:jc w:val="both"/>
      </w:pPr>
      <w:r>
        <w:t>Other UN agencies can benefit from the services of the awarded bidder for the insurance of their office vehicles at the same rates offered to UNDP</w:t>
      </w:r>
    </w:p>
    <w:p w14:paraId="291F0ABA" w14:textId="31C58BED" w:rsidR="00EF07ED" w:rsidRPr="00F3373B" w:rsidRDefault="00EF07ED" w:rsidP="00F3373B">
      <w:pPr>
        <w:pStyle w:val="BodyText"/>
        <w:spacing w:line="276" w:lineRule="auto"/>
        <w:ind w:left="820" w:right="421"/>
        <w:jc w:val="both"/>
      </w:pPr>
      <w:r>
        <w:t>UNDP and other UN agencies staff can use the company’s services for the insurance of their personal vehicles at the same rates offered to UNDP. Settlement of the personal insurance dues will be the total responsibility of the individual UN staff member. UNDP is not liable to guarantee timely settlement of the personal dues nor settlement on behalf of the staff member</w:t>
      </w:r>
    </w:p>
    <w:p w14:paraId="26EB430F" w14:textId="15C4CAF5" w:rsidR="00EF07ED" w:rsidRPr="00F3373B" w:rsidRDefault="00EF07ED" w:rsidP="00F3373B">
      <w:pPr>
        <w:pStyle w:val="Heading1"/>
        <w:rPr>
          <w:sz w:val="26"/>
          <w:szCs w:val="14"/>
        </w:rPr>
      </w:pPr>
      <w:r w:rsidRPr="00F3373B">
        <w:rPr>
          <w:sz w:val="26"/>
          <w:szCs w:val="14"/>
        </w:rPr>
        <w:t>Scope of Services &amp; Deliverables.</w:t>
      </w:r>
    </w:p>
    <w:p w14:paraId="680E68D9" w14:textId="302B63E0" w:rsidR="00EF07ED" w:rsidRPr="00F3373B" w:rsidRDefault="00EF07ED" w:rsidP="00F3373B">
      <w:pPr>
        <w:pStyle w:val="BodyText"/>
        <w:spacing w:before="40" w:line="273" w:lineRule="auto"/>
        <w:ind w:left="820" w:right="773"/>
        <w:jc w:val="both"/>
      </w:pPr>
      <w:r>
        <w:t>The scope of services under third party Motor Vehicle Insurance services shall include the following:</w:t>
      </w:r>
    </w:p>
    <w:p w14:paraId="0BD93AC1" w14:textId="77777777" w:rsidR="00EF07ED" w:rsidRDefault="00EF07ED" w:rsidP="00F455C9">
      <w:pPr>
        <w:pStyle w:val="ListParagraph"/>
        <w:widowControl w:val="0"/>
        <w:numPr>
          <w:ilvl w:val="0"/>
          <w:numId w:val="40"/>
        </w:numPr>
        <w:tabs>
          <w:tab w:val="left" w:pos="1181"/>
        </w:tabs>
        <w:autoSpaceDE w:val="0"/>
        <w:autoSpaceDN w:val="0"/>
        <w:spacing w:after="0" w:line="240" w:lineRule="auto"/>
        <w:ind w:right="691"/>
        <w:contextualSpacing w:val="0"/>
        <w:jc w:val="both"/>
      </w:pPr>
      <w:r>
        <w:t>Provide third party Motor Vehicle Insurance services for all UNDP CO’s vehicles (vehicle value on duty free basis) in accordance with the relevant insurance laws of South Sudan and inclusive of full repair coverage against anonymous</w:t>
      </w:r>
      <w:r>
        <w:rPr>
          <w:spacing w:val="-22"/>
        </w:rPr>
        <w:t xml:space="preserve"> </w:t>
      </w:r>
      <w:r>
        <w:t>accidents.</w:t>
      </w:r>
    </w:p>
    <w:p w14:paraId="27AFC380" w14:textId="77777777" w:rsidR="00EF07ED" w:rsidRDefault="00EF07ED" w:rsidP="00EF07ED">
      <w:pPr>
        <w:jc w:val="both"/>
        <w:sectPr w:rsidR="00EF07ED" w:rsidSect="00EF07ED">
          <w:pgSz w:w="11910" w:h="16840"/>
          <w:pgMar w:top="1380" w:right="1240" w:bottom="280" w:left="620" w:header="720" w:footer="720" w:gutter="0"/>
          <w:cols w:space="720"/>
        </w:sectPr>
      </w:pPr>
    </w:p>
    <w:p w14:paraId="1B49534E" w14:textId="31F30D3E" w:rsidR="00EF07ED" w:rsidRPr="00F3373B" w:rsidRDefault="00EF07ED" w:rsidP="00F3373B">
      <w:pPr>
        <w:pStyle w:val="BodyText"/>
        <w:spacing w:before="41" w:line="276" w:lineRule="auto"/>
        <w:ind w:left="100" w:right="140"/>
        <w:jc w:val="both"/>
      </w:pPr>
      <w:r>
        <w:lastRenderedPageBreak/>
        <w:t>The current vehicle list is provided in Annex I (UNDP Motor Fleet) however it can be amended from time to time by UNDP to include processes of disposing old vehicles and purchasing new ones or adding new vehicles to its fleet.</w:t>
      </w:r>
    </w:p>
    <w:p w14:paraId="0DC11D2B" w14:textId="23057EB7" w:rsidR="00EF07ED" w:rsidRPr="00F3373B" w:rsidRDefault="00EF07ED" w:rsidP="00F455C9">
      <w:pPr>
        <w:pStyle w:val="ListParagraph"/>
        <w:widowControl w:val="0"/>
        <w:numPr>
          <w:ilvl w:val="0"/>
          <w:numId w:val="40"/>
        </w:numPr>
        <w:tabs>
          <w:tab w:val="left" w:pos="327"/>
        </w:tabs>
        <w:autoSpaceDE w:val="0"/>
        <w:autoSpaceDN w:val="0"/>
        <w:spacing w:before="1" w:after="0" w:line="273" w:lineRule="auto"/>
        <w:ind w:left="100" w:right="267" w:firstLine="0"/>
        <w:contextualSpacing w:val="0"/>
        <w:jc w:val="both"/>
      </w:pPr>
      <w:r>
        <w:t>Provide technical advice to UNDP South Sudan CO regarding the insurance policy coverage and best practices.</w:t>
      </w:r>
    </w:p>
    <w:p w14:paraId="4C1874E8" w14:textId="1DDA8EFE" w:rsidR="00EF07ED" w:rsidRPr="00F3373B" w:rsidRDefault="00EF07ED" w:rsidP="00F455C9">
      <w:pPr>
        <w:pStyle w:val="ListParagraph"/>
        <w:widowControl w:val="0"/>
        <w:numPr>
          <w:ilvl w:val="0"/>
          <w:numId w:val="40"/>
        </w:numPr>
        <w:tabs>
          <w:tab w:val="left" w:pos="324"/>
        </w:tabs>
        <w:autoSpaceDE w:val="0"/>
        <w:autoSpaceDN w:val="0"/>
        <w:spacing w:after="0" w:line="276" w:lineRule="auto"/>
        <w:ind w:left="100" w:right="665" w:firstLine="0"/>
        <w:contextualSpacing w:val="0"/>
        <w:jc w:val="both"/>
      </w:pPr>
      <w:r>
        <w:t>Promptly process all claims by UNDP South Sudan CO and ensure that compensation is paid in accordance with Insurance Regulatory Authority Guidelines or and any service agreement level signed with the UNDP South Sudan</w:t>
      </w:r>
      <w:r>
        <w:rPr>
          <w:spacing w:val="-6"/>
        </w:rPr>
        <w:t xml:space="preserve"> </w:t>
      </w:r>
      <w:r>
        <w:t>CO.</w:t>
      </w:r>
    </w:p>
    <w:p w14:paraId="669A6611" w14:textId="140EF98B" w:rsidR="00EF07ED" w:rsidRPr="00F3373B" w:rsidRDefault="00EF07ED" w:rsidP="00F455C9">
      <w:pPr>
        <w:pStyle w:val="ListParagraph"/>
        <w:widowControl w:val="0"/>
        <w:numPr>
          <w:ilvl w:val="0"/>
          <w:numId w:val="40"/>
        </w:numPr>
        <w:tabs>
          <w:tab w:val="left" w:pos="343"/>
        </w:tabs>
        <w:autoSpaceDE w:val="0"/>
        <w:autoSpaceDN w:val="0"/>
        <w:spacing w:after="0" w:line="276" w:lineRule="auto"/>
        <w:ind w:left="100" w:right="176" w:firstLine="0"/>
        <w:contextualSpacing w:val="0"/>
        <w:jc w:val="both"/>
      </w:pPr>
      <w:r>
        <w:t>Attend to any matters related to the insurance contract including liaising with other parties in relation to any claims or liability under this policy including but not limited South Sudan Police, Values, Assessors, approved UNDP South Sudan CO Vehicle Repair service provider,</w:t>
      </w:r>
      <w:r>
        <w:rPr>
          <w:spacing w:val="-16"/>
        </w:rPr>
        <w:t xml:space="preserve"> </w:t>
      </w:r>
      <w:r>
        <w:t>etc.t</w:t>
      </w:r>
    </w:p>
    <w:p w14:paraId="64DD8F3C" w14:textId="079D668E" w:rsidR="00EF07ED" w:rsidRPr="00F3373B" w:rsidRDefault="00EF07ED" w:rsidP="00F455C9">
      <w:pPr>
        <w:pStyle w:val="ListParagraph"/>
        <w:widowControl w:val="0"/>
        <w:numPr>
          <w:ilvl w:val="0"/>
          <w:numId w:val="40"/>
        </w:numPr>
        <w:tabs>
          <w:tab w:val="left" w:pos="315"/>
        </w:tabs>
        <w:autoSpaceDE w:val="0"/>
        <w:autoSpaceDN w:val="0"/>
        <w:spacing w:after="0" w:line="276" w:lineRule="auto"/>
        <w:ind w:left="100" w:right="388" w:firstLine="0"/>
        <w:contextualSpacing w:val="0"/>
        <w:jc w:val="both"/>
      </w:pPr>
      <w:r>
        <w:t>Provide reports to UNDP South Sudan CO as and when required regarding the management of this insurance</w:t>
      </w:r>
      <w:r>
        <w:rPr>
          <w:spacing w:val="-4"/>
        </w:rPr>
        <w:t xml:space="preserve"> </w:t>
      </w:r>
      <w:r>
        <w:t>policy</w:t>
      </w:r>
    </w:p>
    <w:p w14:paraId="2AD363D9" w14:textId="4F7A90A5" w:rsidR="00EF07ED" w:rsidRPr="00F3373B" w:rsidRDefault="00EF07ED" w:rsidP="00F455C9">
      <w:pPr>
        <w:pStyle w:val="ListParagraph"/>
        <w:widowControl w:val="0"/>
        <w:numPr>
          <w:ilvl w:val="0"/>
          <w:numId w:val="40"/>
        </w:numPr>
        <w:tabs>
          <w:tab w:val="left" w:pos="307"/>
        </w:tabs>
        <w:autoSpaceDE w:val="0"/>
        <w:autoSpaceDN w:val="0"/>
        <w:spacing w:after="0" w:line="276" w:lineRule="auto"/>
        <w:ind w:left="100" w:right="277" w:firstLine="0"/>
        <w:contextualSpacing w:val="0"/>
        <w:jc w:val="both"/>
      </w:pPr>
      <w:r>
        <w:t>Keep full and accurate records on the issued policies and provide information to UNDP South Sudan CO promptly when</w:t>
      </w:r>
      <w:r>
        <w:rPr>
          <w:spacing w:val="-10"/>
        </w:rPr>
        <w:t xml:space="preserve"> </w:t>
      </w:r>
      <w:r>
        <w:t>required.</w:t>
      </w:r>
    </w:p>
    <w:p w14:paraId="3F89687D" w14:textId="78153AF6" w:rsidR="00EF07ED" w:rsidRPr="00F3373B" w:rsidRDefault="00EF07ED" w:rsidP="00F455C9">
      <w:pPr>
        <w:pStyle w:val="ListParagraph"/>
        <w:widowControl w:val="0"/>
        <w:numPr>
          <w:ilvl w:val="0"/>
          <w:numId w:val="40"/>
        </w:numPr>
        <w:tabs>
          <w:tab w:val="left" w:pos="346"/>
        </w:tabs>
        <w:autoSpaceDE w:val="0"/>
        <w:autoSpaceDN w:val="0"/>
        <w:spacing w:after="0" w:line="276" w:lineRule="auto"/>
        <w:ind w:left="100" w:right="715" w:firstLine="0"/>
        <w:contextualSpacing w:val="0"/>
        <w:jc w:val="both"/>
      </w:pPr>
      <w:r>
        <w:t>Advice UNDP South Sudan CO of any innovations and products that are beneficial to UNDP in respect of insurance</w:t>
      </w:r>
      <w:r>
        <w:rPr>
          <w:spacing w:val="-8"/>
        </w:rPr>
        <w:t xml:space="preserve"> </w:t>
      </w:r>
      <w:r>
        <w:t>services.</w:t>
      </w:r>
    </w:p>
    <w:p w14:paraId="14189DC0" w14:textId="00FA263D" w:rsidR="00EF07ED" w:rsidRPr="00F3373B" w:rsidRDefault="00EF07ED" w:rsidP="00F455C9">
      <w:pPr>
        <w:pStyle w:val="ListParagraph"/>
        <w:widowControl w:val="0"/>
        <w:numPr>
          <w:ilvl w:val="0"/>
          <w:numId w:val="39"/>
        </w:numPr>
        <w:tabs>
          <w:tab w:val="left" w:pos="262"/>
        </w:tabs>
        <w:autoSpaceDE w:val="0"/>
        <w:autoSpaceDN w:val="0"/>
        <w:spacing w:after="0" w:line="276" w:lineRule="auto"/>
        <w:ind w:right="200" w:firstLine="0"/>
        <w:contextualSpacing w:val="0"/>
        <w:jc w:val="both"/>
      </w:pPr>
      <w:r>
        <w:t>Provide an orientation training to maximum of three (3) members of staff in the major highlights provided services for one day either at the Insurer’s or Insured’s place of business as shall be agreed upon. Each party to the contract will meet its own costs during this orientation; therefore, no financial quote is required during this bidding</w:t>
      </w:r>
      <w:r>
        <w:rPr>
          <w:spacing w:val="-19"/>
        </w:rPr>
        <w:t xml:space="preserve"> </w:t>
      </w:r>
      <w:r>
        <w:t>process.</w:t>
      </w:r>
    </w:p>
    <w:p w14:paraId="38ABED7C" w14:textId="40415298" w:rsidR="00EF07ED" w:rsidRPr="00F3373B" w:rsidRDefault="00EF07ED" w:rsidP="00F455C9">
      <w:pPr>
        <w:pStyle w:val="ListParagraph"/>
        <w:widowControl w:val="0"/>
        <w:numPr>
          <w:ilvl w:val="0"/>
          <w:numId w:val="39"/>
        </w:numPr>
        <w:tabs>
          <w:tab w:val="left" w:pos="281"/>
        </w:tabs>
        <w:autoSpaceDE w:val="0"/>
        <w:autoSpaceDN w:val="0"/>
        <w:spacing w:before="1" w:after="0" w:line="276" w:lineRule="auto"/>
        <w:ind w:right="119" w:firstLine="0"/>
        <w:contextualSpacing w:val="0"/>
        <w:jc w:val="both"/>
      </w:pPr>
      <w:r>
        <w:t>The insurance should cover vehicle repair at the brand agent workshop. The spare parts should be the brand agent originals. The insurance should also cover the passengers using the car. Passengers refer not only to UNDP staff, but anyone using UNDP cars (UNDP visitors for</w:t>
      </w:r>
      <w:r>
        <w:rPr>
          <w:spacing w:val="-25"/>
        </w:rPr>
        <w:t xml:space="preserve"> </w:t>
      </w:r>
      <w:r>
        <w:t>instance).</w:t>
      </w:r>
    </w:p>
    <w:p w14:paraId="5BF00EA8" w14:textId="5EBD0F93" w:rsidR="00EF07ED" w:rsidRPr="00F3373B" w:rsidRDefault="00EF07ED" w:rsidP="00F455C9">
      <w:pPr>
        <w:pStyle w:val="ListParagraph"/>
        <w:widowControl w:val="0"/>
        <w:numPr>
          <w:ilvl w:val="0"/>
          <w:numId w:val="39"/>
        </w:numPr>
        <w:tabs>
          <w:tab w:val="left" w:pos="317"/>
        </w:tabs>
        <w:autoSpaceDE w:val="0"/>
        <w:autoSpaceDN w:val="0"/>
        <w:spacing w:before="1" w:after="0" w:line="273" w:lineRule="auto"/>
        <w:ind w:right="114" w:firstLine="0"/>
        <w:contextualSpacing w:val="0"/>
        <w:jc w:val="both"/>
      </w:pPr>
      <w:r>
        <w:t>The</w:t>
      </w:r>
      <w:r>
        <w:rPr>
          <w:spacing w:val="-6"/>
        </w:rPr>
        <w:t xml:space="preserve"> </w:t>
      </w:r>
      <w:r>
        <w:t>insurance</w:t>
      </w:r>
      <w:r>
        <w:rPr>
          <w:spacing w:val="-6"/>
        </w:rPr>
        <w:t xml:space="preserve"> </w:t>
      </w:r>
      <w:r>
        <w:t>company</w:t>
      </w:r>
      <w:r>
        <w:rPr>
          <w:spacing w:val="-8"/>
        </w:rPr>
        <w:t xml:space="preserve"> </w:t>
      </w:r>
      <w:r>
        <w:t>must</w:t>
      </w:r>
      <w:r>
        <w:rPr>
          <w:spacing w:val="-6"/>
        </w:rPr>
        <w:t xml:space="preserve"> </w:t>
      </w:r>
      <w:r>
        <w:t>provide</w:t>
      </w:r>
      <w:r>
        <w:rPr>
          <w:spacing w:val="-6"/>
        </w:rPr>
        <w:t xml:space="preserve"> </w:t>
      </w:r>
      <w:r>
        <w:t>a</w:t>
      </w:r>
      <w:r>
        <w:rPr>
          <w:spacing w:val="-7"/>
        </w:rPr>
        <w:t xml:space="preserve"> </w:t>
      </w:r>
      <w:r>
        <w:t>detailed</w:t>
      </w:r>
      <w:r>
        <w:rPr>
          <w:spacing w:val="-7"/>
        </w:rPr>
        <w:t xml:space="preserve"> </w:t>
      </w:r>
      <w:r>
        <w:t>invoice</w:t>
      </w:r>
      <w:r>
        <w:rPr>
          <w:spacing w:val="-5"/>
        </w:rPr>
        <w:t xml:space="preserve"> </w:t>
      </w:r>
      <w:r>
        <w:t>in</w:t>
      </w:r>
      <w:r>
        <w:rPr>
          <w:spacing w:val="-8"/>
        </w:rPr>
        <w:t xml:space="preserve"> </w:t>
      </w:r>
      <w:r>
        <w:t>English</w:t>
      </w:r>
      <w:r>
        <w:rPr>
          <w:spacing w:val="-7"/>
        </w:rPr>
        <w:t xml:space="preserve"> </w:t>
      </w:r>
      <w:r>
        <w:t>for</w:t>
      </w:r>
      <w:r>
        <w:rPr>
          <w:spacing w:val="-9"/>
        </w:rPr>
        <w:t xml:space="preserve"> </w:t>
      </w:r>
      <w:r>
        <w:t>each</w:t>
      </w:r>
      <w:r>
        <w:rPr>
          <w:spacing w:val="-10"/>
        </w:rPr>
        <w:t xml:space="preserve"> </w:t>
      </w:r>
      <w:r>
        <w:t>of</w:t>
      </w:r>
      <w:r>
        <w:rPr>
          <w:spacing w:val="-7"/>
        </w:rPr>
        <w:t xml:space="preserve"> </w:t>
      </w:r>
      <w:r>
        <w:t>the</w:t>
      </w:r>
      <w:r>
        <w:rPr>
          <w:spacing w:val="-6"/>
        </w:rPr>
        <w:t xml:space="preserve"> </w:t>
      </w:r>
      <w:r>
        <w:t>insurance</w:t>
      </w:r>
      <w:r>
        <w:rPr>
          <w:spacing w:val="-6"/>
        </w:rPr>
        <w:t xml:space="preserve"> </w:t>
      </w:r>
      <w:r>
        <w:t>policies coverage containing information of the insured</w:t>
      </w:r>
      <w:r>
        <w:rPr>
          <w:spacing w:val="-21"/>
        </w:rPr>
        <w:t xml:space="preserve"> </w:t>
      </w:r>
      <w:r>
        <w:t>vehicle.</w:t>
      </w:r>
    </w:p>
    <w:p w14:paraId="7D4DF3A8" w14:textId="14F0D05F" w:rsidR="00EF07ED" w:rsidRPr="00F3373B" w:rsidRDefault="00EF07ED" w:rsidP="00F455C9">
      <w:pPr>
        <w:pStyle w:val="ListParagraph"/>
        <w:widowControl w:val="0"/>
        <w:numPr>
          <w:ilvl w:val="0"/>
          <w:numId w:val="39"/>
        </w:numPr>
        <w:tabs>
          <w:tab w:val="left" w:pos="307"/>
        </w:tabs>
        <w:autoSpaceDE w:val="0"/>
        <w:autoSpaceDN w:val="0"/>
        <w:spacing w:before="1" w:after="0" w:line="276" w:lineRule="auto"/>
        <w:ind w:right="115" w:firstLine="0"/>
        <w:contextualSpacing w:val="0"/>
        <w:jc w:val="both"/>
      </w:pPr>
      <w:r>
        <w:t>The insurance company must provide the invoices related to car accidents within two weeks from the</w:t>
      </w:r>
      <w:r>
        <w:rPr>
          <w:spacing w:val="-3"/>
        </w:rPr>
        <w:t xml:space="preserve"> </w:t>
      </w:r>
      <w:r>
        <w:t>accident</w:t>
      </w:r>
      <w:r>
        <w:rPr>
          <w:spacing w:val="-3"/>
        </w:rPr>
        <w:t xml:space="preserve"> </w:t>
      </w:r>
      <w:r>
        <w:t>date</w:t>
      </w:r>
      <w:r>
        <w:rPr>
          <w:spacing w:val="-5"/>
        </w:rPr>
        <w:t xml:space="preserve"> </w:t>
      </w:r>
      <w:r>
        <w:t>for</w:t>
      </w:r>
      <w:r>
        <w:rPr>
          <w:spacing w:val="-6"/>
        </w:rPr>
        <w:t xml:space="preserve"> </w:t>
      </w:r>
      <w:r>
        <w:t>the</w:t>
      </w:r>
      <w:r>
        <w:rPr>
          <w:spacing w:val="-3"/>
        </w:rPr>
        <w:t xml:space="preserve"> </w:t>
      </w:r>
      <w:r>
        <w:t>insurance</w:t>
      </w:r>
      <w:r>
        <w:rPr>
          <w:spacing w:val="-3"/>
        </w:rPr>
        <w:t xml:space="preserve"> </w:t>
      </w:r>
      <w:r>
        <w:t>policies</w:t>
      </w:r>
      <w:r>
        <w:rPr>
          <w:spacing w:val="-4"/>
        </w:rPr>
        <w:t xml:space="preserve"> </w:t>
      </w:r>
      <w:r>
        <w:t>where</w:t>
      </w:r>
      <w:r>
        <w:rPr>
          <w:spacing w:val="-5"/>
        </w:rPr>
        <w:t xml:space="preserve"> </w:t>
      </w:r>
      <w:r>
        <w:t>UNDP</w:t>
      </w:r>
      <w:r>
        <w:rPr>
          <w:spacing w:val="-4"/>
        </w:rPr>
        <w:t xml:space="preserve"> </w:t>
      </w:r>
      <w:r>
        <w:t>is</w:t>
      </w:r>
      <w:r>
        <w:rPr>
          <w:spacing w:val="-4"/>
        </w:rPr>
        <w:t xml:space="preserve"> </w:t>
      </w:r>
      <w:r>
        <w:t>required</w:t>
      </w:r>
      <w:r>
        <w:rPr>
          <w:spacing w:val="-7"/>
        </w:rPr>
        <w:t xml:space="preserve"> </w:t>
      </w:r>
      <w:r>
        <w:t>to</w:t>
      </w:r>
      <w:r>
        <w:rPr>
          <w:spacing w:val="-4"/>
        </w:rPr>
        <w:t xml:space="preserve"> </w:t>
      </w:r>
      <w:r>
        <w:t>bears</w:t>
      </w:r>
      <w:r>
        <w:rPr>
          <w:spacing w:val="-6"/>
        </w:rPr>
        <w:t xml:space="preserve"> </w:t>
      </w:r>
      <w:r>
        <w:t>the</w:t>
      </w:r>
      <w:r>
        <w:rPr>
          <w:spacing w:val="-6"/>
        </w:rPr>
        <w:t xml:space="preserve"> </w:t>
      </w:r>
      <w:r>
        <w:t>cost</w:t>
      </w:r>
      <w:r>
        <w:rPr>
          <w:spacing w:val="-3"/>
        </w:rPr>
        <w:t xml:space="preserve"> </w:t>
      </w:r>
      <w:r>
        <w:t>of</w:t>
      </w:r>
      <w:r>
        <w:rPr>
          <w:spacing w:val="-6"/>
        </w:rPr>
        <w:t xml:space="preserve"> </w:t>
      </w:r>
      <w:r>
        <w:t>such</w:t>
      </w:r>
      <w:r>
        <w:rPr>
          <w:spacing w:val="-4"/>
        </w:rPr>
        <w:t xml:space="preserve"> </w:t>
      </w:r>
      <w:r>
        <w:t>excess charges. Any invoice received beyond the 2 weeks’ time frame will not be acknowledged by</w:t>
      </w:r>
      <w:r>
        <w:rPr>
          <w:spacing w:val="-26"/>
        </w:rPr>
        <w:t xml:space="preserve"> </w:t>
      </w:r>
      <w:r>
        <w:t>UNDP.</w:t>
      </w:r>
    </w:p>
    <w:p w14:paraId="5DEC772A" w14:textId="75C4A137" w:rsidR="00EF07ED" w:rsidRDefault="00EF07ED" w:rsidP="00F455C9">
      <w:pPr>
        <w:pStyle w:val="ListParagraph"/>
        <w:widowControl w:val="0"/>
        <w:numPr>
          <w:ilvl w:val="0"/>
          <w:numId w:val="39"/>
        </w:numPr>
        <w:tabs>
          <w:tab w:val="left" w:pos="396"/>
        </w:tabs>
        <w:autoSpaceDE w:val="0"/>
        <w:autoSpaceDN w:val="0"/>
        <w:spacing w:before="1" w:after="0" w:line="240" w:lineRule="auto"/>
        <w:ind w:right="245" w:firstLine="0"/>
        <w:contextualSpacing w:val="0"/>
        <w:jc w:val="both"/>
      </w:pPr>
      <w:r>
        <w:t>The service provider is expected to provide UNDP with the Insurance Policy documents at least one week in advance before the existing insurance</w:t>
      </w:r>
      <w:r>
        <w:rPr>
          <w:spacing w:val="-13"/>
        </w:rPr>
        <w:t xml:space="preserve"> </w:t>
      </w:r>
      <w:r>
        <w:t>expired.</w:t>
      </w:r>
    </w:p>
    <w:p w14:paraId="53A466EA" w14:textId="77777777" w:rsidR="00EF07ED" w:rsidRDefault="00EF07ED" w:rsidP="00F455C9">
      <w:pPr>
        <w:pStyle w:val="ListParagraph"/>
        <w:widowControl w:val="0"/>
        <w:numPr>
          <w:ilvl w:val="0"/>
          <w:numId w:val="39"/>
        </w:numPr>
        <w:tabs>
          <w:tab w:val="left" w:pos="348"/>
        </w:tabs>
        <w:autoSpaceDE w:val="0"/>
        <w:autoSpaceDN w:val="0"/>
        <w:spacing w:after="0" w:line="240" w:lineRule="auto"/>
        <w:ind w:right="580" w:firstLine="0"/>
        <w:contextualSpacing w:val="0"/>
        <w:jc w:val="both"/>
      </w:pPr>
      <w:r>
        <w:t>Provision of Road assistance services include towing of vehicles are not able to move by itself within all locations of</w:t>
      </w:r>
      <w:r>
        <w:rPr>
          <w:spacing w:val="-5"/>
        </w:rPr>
        <w:t xml:space="preserve"> </w:t>
      </w:r>
      <w:r>
        <w:tab/>
        <w:t>South Sudan.</w:t>
      </w:r>
    </w:p>
    <w:p w14:paraId="650D04FC" w14:textId="77777777" w:rsidR="00EF07ED" w:rsidRDefault="00EF07ED" w:rsidP="00EF07ED">
      <w:pPr>
        <w:jc w:val="both"/>
        <w:sectPr w:rsidR="00EF07ED">
          <w:pgSz w:w="11910" w:h="16840"/>
          <w:pgMar w:top="1380" w:right="1320" w:bottom="280" w:left="1340" w:header="720" w:footer="720" w:gutter="0"/>
          <w:cols w:space="720"/>
        </w:sectPr>
      </w:pPr>
    </w:p>
    <w:p w14:paraId="3F85198E" w14:textId="77777777" w:rsidR="00EF07ED" w:rsidRDefault="00EF07ED" w:rsidP="00EF07ED">
      <w:pPr>
        <w:pStyle w:val="BodyText"/>
        <w:spacing w:before="5"/>
        <w:jc w:val="both"/>
        <w:rPr>
          <w:sz w:val="26"/>
        </w:rPr>
      </w:pPr>
    </w:p>
    <w:p w14:paraId="7032268A" w14:textId="77777777" w:rsidR="00EF07ED" w:rsidRDefault="00EF07ED" w:rsidP="00EF07ED">
      <w:pPr>
        <w:pStyle w:val="Heading1"/>
        <w:spacing w:before="56"/>
        <w:ind w:left="100"/>
      </w:pPr>
      <w:r w:rsidRPr="00F3373B">
        <w:rPr>
          <w:sz w:val="24"/>
          <w:szCs w:val="12"/>
        </w:rPr>
        <w:t>Scope of Insurance Policy Coverage, Extent of Liability, and other Required benefits</w:t>
      </w:r>
      <w:r>
        <w:t>.</w:t>
      </w:r>
    </w:p>
    <w:p w14:paraId="697310C8" w14:textId="3E74568B" w:rsidR="00EF07ED" w:rsidRPr="00F3373B" w:rsidRDefault="00EF07ED" w:rsidP="00F3373B">
      <w:pPr>
        <w:pStyle w:val="BodyText"/>
        <w:spacing w:before="38" w:line="276" w:lineRule="auto"/>
        <w:ind w:left="100" w:right="456"/>
        <w:jc w:val="both"/>
      </w:pPr>
      <w:r>
        <w:t>In addition to the statutory and other industry standard requirements, the third-party motor vehicle insurance policy shall provide the following:</w:t>
      </w:r>
    </w:p>
    <w:p w14:paraId="7E57C87B" w14:textId="77777777" w:rsidR="00EF07ED" w:rsidRDefault="00EF07ED" w:rsidP="00F455C9">
      <w:pPr>
        <w:pStyle w:val="ListParagraph"/>
        <w:widowControl w:val="0"/>
        <w:numPr>
          <w:ilvl w:val="0"/>
          <w:numId w:val="38"/>
        </w:numPr>
        <w:tabs>
          <w:tab w:val="left" w:pos="334"/>
        </w:tabs>
        <w:autoSpaceDE w:val="0"/>
        <w:autoSpaceDN w:val="0"/>
        <w:spacing w:after="0" w:line="240" w:lineRule="auto"/>
        <w:ind w:firstLine="0"/>
        <w:contextualSpacing w:val="0"/>
        <w:jc w:val="both"/>
      </w:pPr>
      <w:r>
        <w:t>Area of operation will be entire</w:t>
      </w:r>
      <w:r>
        <w:rPr>
          <w:spacing w:val="-11"/>
        </w:rPr>
        <w:t xml:space="preserve"> </w:t>
      </w:r>
      <w:r>
        <w:t>South Sudan.</w:t>
      </w:r>
    </w:p>
    <w:p w14:paraId="08B3123E" w14:textId="77777777" w:rsidR="00EF07ED" w:rsidRDefault="00EF07ED" w:rsidP="00F455C9">
      <w:pPr>
        <w:pStyle w:val="ListParagraph"/>
        <w:widowControl w:val="0"/>
        <w:numPr>
          <w:ilvl w:val="0"/>
          <w:numId w:val="38"/>
        </w:numPr>
        <w:tabs>
          <w:tab w:val="left" w:pos="327"/>
        </w:tabs>
        <w:autoSpaceDE w:val="0"/>
        <w:autoSpaceDN w:val="0"/>
        <w:spacing w:after="0" w:line="240" w:lineRule="auto"/>
        <w:ind w:right="330" w:firstLine="0"/>
        <w:contextualSpacing w:val="0"/>
        <w:jc w:val="both"/>
      </w:pPr>
      <w:r>
        <w:t>The Spare Parts Depreciation Rate should be specified by the service provider and depending on the vehicle year of</w:t>
      </w:r>
      <w:r>
        <w:rPr>
          <w:spacing w:val="-11"/>
        </w:rPr>
        <w:t xml:space="preserve"> </w:t>
      </w:r>
      <w:r>
        <w:t>manufacturing.</w:t>
      </w:r>
    </w:p>
    <w:p w14:paraId="58CF9C3B" w14:textId="77777777" w:rsidR="00EF07ED" w:rsidRDefault="00EF07ED" w:rsidP="00F455C9">
      <w:pPr>
        <w:pStyle w:val="ListParagraph"/>
        <w:widowControl w:val="0"/>
        <w:numPr>
          <w:ilvl w:val="0"/>
          <w:numId w:val="38"/>
        </w:numPr>
        <w:tabs>
          <w:tab w:val="left" w:pos="375"/>
        </w:tabs>
        <w:autoSpaceDE w:val="0"/>
        <w:autoSpaceDN w:val="0"/>
        <w:spacing w:after="0" w:line="240" w:lineRule="auto"/>
        <w:ind w:left="374" w:hanging="274"/>
        <w:contextualSpacing w:val="0"/>
        <w:jc w:val="both"/>
      </w:pPr>
      <w:r>
        <w:t>Accidents excess rate:</w:t>
      </w:r>
      <w:r>
        <w:rPr>
          <w:spacing w:val="-7"/>
        </w:rPr>
        <w:t xml:space="preserve"> </w:t>
      </w:r>
      <w:r>
        <w:t>Zero</w:t>
      </w:r>
    </w:p>
    <w:p w14:paraId="2FA956C1" w14:textId="77777777" w:rsidR="00EF07ED" w:rsidRDefault="00EF07ED" w:rsidP="00F455C9">
      <w:pPr>
        <w:pStyle w:val="ListParagraph"/>
        <w:widowControl w:val="0"/>
        <w:numPr>
          <w:ilvl w:val="0"/>
          <w:numId w:val="38"/>
        </w:numPr>
        <w:tabs>
          <w:tab w:val="left" w:pos="394"/>
        </w:tabs>
        <w:autoSpaceDE w:val="0"/>
        <w:autoSpaceDN w:val="0"/>
        <w:spacing w:after="0" w:line="240" w:lineRule="auto"/>
        <w:ind w:right="126" w:firstLine="0"/>
        <w:contextualSpacing w:val="0"/>
        <w:jc w:val="both"/>
      </w:pPr>
      <w:r>
        <w:t>Refund Rate of the annual insurance fees in case of cancelation of the insurance policy due to any reason prorated by days of service received: This depends on the date when the cancelation of the insurance is requested by</w:t>
      </w:r>
      <w:r>
        <w:rPr>
          <w:spacing w:val="-5"/>
        </w:rPr>
        <w:t xml:space="preserve"> </w:t>
      </w:r>
      <w:r>
        <w:t>UNDP</w:t>
      </w:r>
    </w:p>
    <w:p w14:paraId="46F77A59" w14:textId="651AF327" w:rsidR="00EF07ED" w:rsidRDefault="00EF07ED" w:rsidP="00F455C9">
      <w:pPr>
        <w:pStyle w:val="ListParagraph"/>
        <w:widowControl w:val="0"/>
        <w:numPr>
          <w:ilvl w:val="0"/>
          <w:numId w:val="38"/>
        </w:numPr>
        <w:tabs>
          <w:tab w:val="left" w:pos="365"/>
        </w:tabs>
        <w:autoSpaceDE w:val="0"/>
        <w:autoSpaceDN w:val="0"/>
        <w:spacing w:after="0" w:line="240" w:lineRule="auto"/>
        <w:ind w:left="364" w:hanging="264"/>
        <w:contextualSpacing w:val="0"/>
        <w:jc w:val="both"/>
      </w:pPr>
      <w:r>
        <w:rPr>
          <w:spacing w:val="-1"/>
        </w:rPr>
        <w:t>C</w:t>
      </w:r>
      <w:r>
        <w:rPr>
          <w:spacing w:val="-2"/>
        </w:rPr>
        <w:t>o</w:t>
      </w:r>
      <w:r>
        <w:t>ve</w:t>
      </w:r>
      <w:r>
        <w:rPr>
          <w:spacing w:val="-3"/>
        </w:rPr>
        <w:t>r</w:t>
      </w:r>
      <w:r>
        <w:t>a</w:t>
      </w:r>
      <w:r>
        <w:rPr>
          <w:spacing w:val="-1"/>
        </w:rPr>
        <w:t>g</w:t>
      </w:r>
      <w:r>
        <w:t>e R</w:t>
      </w:r>
      <w:r>
        <w:rPr>
          <w:spacing w:val="-3"/>
        </w:rPr>
        <w:t>a</w:t>
      </w:r>
      <w:r>
        <w:t>te</w:t>
      </w:r>
      <w:r>
        <w:rPr>
          <w:spacing w:val="-2"/>
        </w:rPr>
        <w:t xml:space="preserve"> </w:t>
      </w:r>
      <w:r>
        <w:t>1</w:t>
      </w:r>
      <w:r>
        <w:rPr>
          <w:spacing w:val="-2"/>
        </w:rPr>
        <w:t>0</w:t>
      </w:r>
      <w:r>
        <w:t>0</w:t>
      </w:r>
      <w:r>
        <w:rPr>
          <w:spacing w:val="-2"/>
        </w:rPr>
        <w:t xml:space="preserve"> </w:t>
      </w:r>
      <w:r>
        <w:t>%</w:t>
      </w:r>
      <w:r>
        <w:rPr>
          <w:spacing w:val="1"/>
        </w:rPr>
        <w:t xml:space="preserve"> </w:t>
      </w:r>
      <w:r>
        <w:t>in</w:t>
      </w:r>
      <w:r>
        <w:rPr>
          <w:spacing w:val="-3"/>
        </w:rPr>
        <w:t xml:space="preserve"> </w:t>
      </w:r>
      <w:r>
        <w:t>case</w:t>
      </w:r>
      <w:r>
        <w:rPr>
          <w:spacing w:val="-2"/>
        </w:rPr>
        <w:t xml:space="preserve"> </w:t>
      </w:r>
      <w:r>
        <w:rPr>
          <w:spacing w:val="1"/>
        </w:rPr>
        <w:t>o</w:t>
      </w:r>
      <w:r>
        <w:t>f a</w:t>
      </w:r>
      <w:r>
        <w:rPr>
          <w:spacing w:val="-3"/>
        </w:rPr>
        <w:t>n</w:t>
      </w:r>
      <w:r>
        <w:rPr>
          <w:spacing w:val="1"/>
        </w:rPr>
        <w:t>o</w:t>
      </w:r>
      <w:r>
        <w:rPr>
          <w:spacing w:val="-1"/>
        </w:rPr>
        <w:t>n</w:t>
      </w:r>
      <w:r>
        <w:rPr>
          <w:spacing w:val="-2"/>
        </w:rPr>
        <w:t>y</w:t>
      </w:r>
      <w:r>
        <w:t>m</w:t>
      </w:r>
      <w:r>
        <w:rPr>
          <w:spacing w:val="1"/>
        </w:rPr>
        <w:t>o</w:t>
      </w:r>
      <w:r>
        <w:rPr>
          <w:spacing w:val="-1"/>
        </w:rPr>
        <w:t>u</w:t>
      </w:r>
      <w:r>
        <w:t>s</w:t>
      </w:r>
      <w:r>
        <w:rPr>
          <w:spacing w:val="-3"/>
        </w:rPr>
        <w:t xml:space="preserve"> </w:t>
      </w:r>
      <w:r>
        <w:t>acci</w:t>
      </w:r>
      <w:r>
        <w:rPr>
          <w:spacing w:val="-2"/>
        </w:rPr>
        <w:t>d</w:t>
      </w:r>
      <w:r>
        <w:t>e</w:t>
      </w:r>
      <w:r>
        <w:rPr>
          <w:spacing w:val="-3"/>
        </w:rPr>
        <w:t>n</w:t>
      </w:r>
      <w:r>
        <w:t xml:space="preserve">ts </w:t>
      </w:r>
      <w:r>
        <w:rPr>
          <w:spacing w:val="2"/>
        </w:rPr>
        <w:t xml:space="preserve"> </w:t>
      </w:r>
    </w:p>
    <w:p w14:paraId="49376DBE" w14:textId="77777777" w:rsidR="00EF07ED" w:rsidRPr="00F3373B" w:rsidRDefault="00EF07ED" w:rsidP="00EF07ED">
      <w:pPr>
        <w:pStyle w:val="BodyText"/>
        <w:spacing w:before="2"/>
        <w:jc w:val="both"/>
        <w:rPr>
          <w:sz w:val="12"/>
          <w:szCs w:val="16"/>
        </w:rPr>
      </w:pPr>
    </w:p>
    <w:p w14:paraId="5876B6A5" w14:textId="380E22C7" w:rsidR="00EF07ED" w:rsidRPr="00F3373B" w:rsidRDefault="00EF07ED" w:rsidP="00F3373B">
      <w:pPr>
        <w:pStyle w:val="Heading1"/>
        <w:spacing w:before="56"/>
        <w:ind w:left="100"/>
        <w:rPr>
          <w:sz w:val="24"/>
          <w:szCs w:val="12"/>
        </w:rPr>
      </w:pPr>
      <w:r w:rsidRPr="00F3373B">
        <w:rPr>
          <w:sz w:val="24"/>
          <w:szCs w:val="12"/>
        </w:rPr>
        <w:t>Qualifying factors for the Potential bidders shall:</w:t>
      </w:r>
    </w:p>
    <w:p w14:paraId="5D49A9FD" w14:textId="77777777" w:rsidR="00EF07ED" w:rsidRDefault="00EF07ED" w:rsidP="00F455C9">
      <w:pPr>
        <w:pStyle w:val="ListParagraph"/>
        <w:widowControl w:val="0"/>
        <w:numPr>
          <w:ilvl w:val="0"/>
          <w:numId w:val="37"/>
        </w:numPr>
        <w:tabs>
          <w:tab w:val="left" w:pos="334"/>
        </w:tabs>
        <w:autoSpaceDE w:val="0"/>
        <w:autoSpaceDN w:val="0"/>
        <w:spacing w:before="40" w:after="0" w:line="273" w:lineRule="auto"/>
        <w:ind w:right="685" w:firstLine="0"/>
        <w:contextualSpacing w:val="0"/>
        <w:jc w:val="both"/>
      </w:pPr>
      <w:r>
        <w:t>Be an Insurance firm duly licensed by the Insurance Regulatory Authority to provide non-life insurance services. Bidders shall attach a copy of the latest licensing</w:t>
      </w:r>
      <w:r>
        <w:rPr>
          <w:spacing w:val="-22"/>
        </w:rPr>
        <w:t xml:space="preserve"> </w:t>
      </w:r>
      <w:r>
        <w:t>certificate.</w:t>
      </w:r>
    </w:p>
    <w:p w14:paraId="6E0B24C7" w14:textId="77777777" w:rsidR="00EF07ED" w:rsidRDefault="00EF07ED" w:rsidP="00EF07ED">
      <w:pPr>
        <w:pStyle w:val="ListParagraph"/>
        <w:tabs>
          <w:tab w:val="left" w:pos="334"/>
        </w:tabs>
        <w:spacing w:before="40" w:line="273" w:lineRule="auto"/>
        <w:ind w:right="685"/>
        <w:jc w:val="both"/>
      </w:pPr>
    </w:p>
    <w:p w14:paraId="1E7A1875" w14:textId="77777777" w:rsidR="00C60903" w:rsidRDefault="00EF07ED" w:rsidP="00C60903">
      <w:pPr>
        <w:pStyle w:val="ListParagraph"/>
        <w:widowControl w:val="0"/>
        <w:numPr>
          <w:ilvl w:val="0"/>
          <w:numId w:val="37"/>
        </w:numPr>
        <w:tabs>
          <w:tab w:val="left" w:pos="327"/>
        </w:tabs>
        <w:autoSpaceDE w:val="0"/>
        <w:autoSpaceDN w:val="0"/>
        <w:spacing w:before="2" w:after="0" w:line="276" w:lineRule="auto"/>
        <w:ind w:right="177" w:firstLine="0"/>
        <w:contextualSpacing w:val="0"/>
        <w:jc w:val="both"/>
      </w:pPr>
      <w:r>
        <w:t>Must possess five years’ experience of providing non-life insurance in South Sudan. Bidders must attach copies of the last five licensing certificates from Insurance Regulatory</w:t>
      </w:r>
      <w:r>
        <w:rPr>
          <w:spacing w:val="-21"/>
        </w:rPr>
        <w:t xml:space="preserve"> </w:t>
      </w:r>
      <w:r>
        <w:t>Authority.</w:t>
      </w:r>
    </w:p>
    <w:p w14:paraId="1F03D6AE" w14:textId="77777777" w:rsidR="00B17A6D" w:rsidRDefault="00B17A6D" w:rsidP="00B17A6D">
      <w:pPr>
        <w:pStyle w:val="ListParagraph"/>
        <w:rPr>
          <w:rFonts w:ascii="Segoe UI" w:hAnsi="Segoe UI" w:cs="Segoe UI"/>
          <w:snapToGrid w:val="0"/>
          <w:sz w:val="20"/>
          <w:szCs w:val="20"/>
        </w:rPr>
      </w:pPr>
    </w:p>
    <w:p w14:paraId="4D0913AD" w14:textId="77777777" w:rsidR="00C60903" w:rsidRPr="00C60903" w:rsidRDefault="00C60903" w:rsidP="00C60903">
      <w:pPr>
        <w:pStyle w:val="ListParagraph"/>
        <w:rPr>
          <w:rFonts w:ascii="Segoe UI" w:hAnsi="Segoe UI" w:cs="Segoe UI"/>
          <w:snapToGrid w:val="0"/>
          <w:sz w:val="20"/>
          <w:szCs w:val="20"/>
        </w:rPr>
      </w:pPr>
    </w:p>
    <w:p w14:paraId="1BB14C7A" w14:textId="509F16EA" w:rsidR="00EF07ED" w:rsidRPr="00C60903" w:rsidRDefault="00C60903" w:rsidP="00F3373B">
      <w:pPr>
        <w:pStyle w:val="ListParagraph"/>
        <w:widowControl w:val="0"/>
        <w:numPr>
          <w:ilvl w:val="0"/>
          <w:numId w:val="37"/>
        </w:numPr>
        <w:tabs>
          <w:tab w:val="left" w:pos="327"/>
        </w:tabs>
        <w:autoSpaceDE w:val="0"/>
        <w:autoSpaceDN w:val="0"/>
        <w:spacing w:before="2" w:after="0" w:line="276" w:lineRule="auto"/>
        <w:ind w:right="177" w:firstLine="0"/>
        <w:contextualSpacing w:val="0"/>
        <w:jc w:val="both"/>
      </w:pPr>
      <w:r w:rsidRPr="00C60903">
        <w:rPr>
          <w:rFonts w:ascii="Segoe UI" w:hAnsi="Segoe UI" w:cs="Segoe UI"/>
          <w:snapToGrid w:val="0"/>
          <w:sz w:val="20"/>
          <w:szCs w:val="20"/>
        </w:rPr>
        <w:t xml:space="preserve">Specific Experience relevant to the assignment. </w:t>
      </w:r>
      <w:r w:rsidR="00AE5EF0">
        <w:rPr>
          <w:rFonts w:ascii="Segoe UI" w:hAnsi="Segoe UI" w:cs="Segoe UI"/>
          <w:snapToGrid w:val="0"/>
          <w:sz w:val="20"/>
          <w:szCs w:val="20"/>
        </w:rPr>
        <w:t xml:space="preserve">Finance officer with </w:t>
      </w:r>
      <w:r w:rsidR="008864B9" w:rsidRPr="004262C3">
        <w:rPr>
          <w:rFonts w:ascii="Segoe UI" w:hAnsi="Segoe UI" w:cs="Segoe UI"/>
          <w:snapToGrid w:val="0"/>
          <w:sz w:val="20"/>
          <w:szCs w:val="20"/>
        </w:rPr>
        <w:t>At</w:t>
      </w:r>
      <w:r w:rsidR="008864B9">
        <w:rPr>
          <w:rFonts w:ascii="Segoe UI" w:hAnsi="Segoe UI" w:cs="Segoe UI"/>
          <w:snapToGrid w:val="0"/>
          <w:sz w:val="20"/>
          <w:szCs w:val="20"/>
        </w:rPr>
        <w:t xml:space="preserve"> </w:t>
      </w:r>
      <w:r w:rsidR="008864B9" w:rsidRPr="00086B37">
        <w:rPr>
          <w:rFonts w:ascii="Segoe UI" w:hAnsi="Segoe UI" w:cs="Segoe UI"/>
          <w:snapToGrid w:val="0"/>
          <w:sz w:val="20"/>
          <w:szCs w:val="20"/>
        </w:rPr>
        <w:t>least five years of demonstrable experience in financial management and budgeting</w:t>
      </w:r>
    </w:p>
    <w:p w14:paraId="714F8CED" w14:textId="77777777" w:rsidR="00B17A6D" w:rsidRDefault="00B17A6D" w:rsidP="00B17A6D">
      <w:pPr>
        <w:pStyle w:val="ListParagraph"/>
      </w:pPr>
    </w:p>
    <w:p w14:paraId="69E4550F" w14:textId="77777777" w:rsidR="00C60903" w:rsidRDefault="00C60903" w:rsidP="00C60903">
      <w:pPr>
        <w:widowControl w:val="0"/>
        <w:tabs>
          <w:tab w:val="left" w:pos="327"/>
        </w:tabs>
        <w:autoSpaceDE w:val="0"/>
        <w:autoSpaceDN w:val="0"/>
        <w:spacing w:before="2" w:after="0" w:line="276" w:lineRule="auto"/>
        <w:ind w:right="177"/>
        <w:jc w:val="both"/>
      </w:pPr>
    </w:p>
    <w:p w14:paraId="683E24EA" w14:textId="1F45E6D4" w:rsidR="00EF07ED" w:rsidRPr="00F3373B" w:rsidRDefault="00EF07ED" w:rsidP="00C60903">
      <w:pPr>
        <w:pStyle w:val="ListParagraph"/>
        <w:widowControl w:val="0"/>
        <w:numPr>
          <w:ilvl w:val="0"/>
          <w:numId w:val="43"/>
        </w:numPr>
        <w:tabs>
          <w:tab w:val="left" w:pos="324"/>
        </w:tabs>
        <w:autoSpaceDE w:val="0"/>
        <w:autoSpaceDN w:val="0"/>
        <w:spacing w:after="0" w:line="276" w:lineRule="auto"/>
        <w:ind w:right="122" w:firstLine="0"/>
        <w:contextualSpacing w:val="0"/>
        <w:jc w:val="both"/>
      </w:pPr>
      <w:r>
        <w:t>Bidder must provide proof that at least three of members of the technical team have at least 5 years’ experience and relevant degrees in the Insurance Industry. Such qualifications shall be from the Chartered Institute of Insurance or</w:t>
      </w:r>
      <w:r>
        <w:rPr>
          <w:spacing w:val="-9"/>
        </w:rPr>
        <w:t xml:space="preserve"> </w:t>
      </w:r>
      <w:r>
        <w:t>equivalent.</w:t>
      </w:r>
    </w:p>
    <w:p w14:paraId="309AFAE1" w14:textId="7D5EEDFB" w:rsidR="00EF07ED" w:rsidRPr="00CA61EF" w:rsidRDefault="00EF07ED" w:rsidP="00F3373B">
      <w:pPr>
        <w:pStyle w:val="Heading1"/>
        <w:ind w:left="100"/>
        <w:rPr>
          <w:sz w:val="20"/>
          <w:szCs w:val="8"/>
        </w:rPr>
      </w:pPr>
      <w:r w:rsidRPr="00CA61EF">
        <w:rPr>
          <w:sz w:val="20"/>
          <w:szCs w:val="8"/>
        </w:rPr>
        <w:t>REALISTIC DELIVERY DATES AND DETAILS ON HOW THE WORK MUST BE DELIVERED</w:t>
      </w:r>
    </w:p>
    <w:p w14:paraId="7F2A328E" w14:textId="412E87D6" w:rsidR="00EF07ED" w:rsidRPr="00F3373B" w:rsidRDefault="00EF07ED" w:rsidP="00F455C9">
      <w:pPr>
        <w:pStyle w:val="ListParagraph"/>
        <w:widowControl w:val="0"/>
        <w:numPr>
          <w:ilvl w:val="0"/>
          <w:numId w:val="36"/>
        </w:numPr>
        <w:tabs>
          <w:tab w:val="left" w:pos="334"/>
        </w:tabs>
        <w:autoSpaceDE w:val="0"/>
        <w:autoSpaceDN w:val="0"/>
        <w:spacing w:before="41" w:after="0" w:line="240" w:lineRule="auto"/>
        <w:ind w:firstLine="0"/>
        <w:contextualSpacing w:val="0"/>
        <w:jc w:val="both"/>
      </w:pPr>
      <w:r>
        <w:t>Settlement of insurance claims by UNDP timely as specified by the insurance</w:t>
      </w:r>
      <w:r>
        <w:rPr>
          <w:spacing w:val="-26"/>
        </w:rPr>
        <w:t xml:space="preserve"> </w:t>
      </w:r>
      <w:r>
        <w:t>policy.</w:t>
      </w:r>
    </w:p>
    <w:p w14:paraId="58DB33A6" w14:textId="6C65A029" w:rsidR="00EF07ED" w:rsidRPr="00F3373B" w:rsidRDefault="00EF07ED" w:rsidP="00F455C9">
      <w:pPr>
        <w:pStyle w:val="ListParagraph"/>
        <w:widowControl w:val="0"/>
        <w:numPr>
          <w:ilvl w:val="0"/>
          <w:numId w:val="36"/>
        </w:numPr>
        <w:tabs>
          <w:tab w:val="left" w:pos="327"/>
        </w:tabs>
        <w:autoSpaceDE w:val="0"/>
        <w:autoSpaceDN w:val="0"/>
        <w:spacing w:after="0" w:line="240" w:lineRule="auto"/>
        <w:ind w:left="326" w:hanging="226"/>
        <w:contextualSpacing w:val="0"/>
        <w:jc w:val="both"/>
      </w:pPr>
      <w:r>
        <w:t>The Insurance Company expected to repair the insured vehicles at the authorized</w:t>
      </w:r>
      <w:r>
        <w:rPr>
          <w:spacing w:val="-24"/>
        </w:rPr>
        <w:t xml:space="preserve"> </w:t>
      </w:r>
      <w:r>
        <w:t>dealer.</w:t>
      </w:r>
    </w:p>
    <w:p w14:paraId="377E161B" w14:textId="4F442F9C" w:rsidR="00EF07ED" w:rsidRPr="00F3373B" w:rsidRDefault="00EF07ED" w:rsidP="00F455C9">
      <w:pPr>
        <w:pStyle w:val="ListParagraph"/>
        <w:widowControl w:val="0"/>
        <w:numPr>
          <w:ilvl w:val="0"/>
          <w:numId w:val="36"/>
        </w:numPr>
        <w:tabs>
          <w:tab w:val="left" w:pos="317"/>
        </w:tabs>
        <w:autoSpaceDE w:val="0"/>
        <w:autoSpaceDN w:val="0"/>
        <w:spacing w:after="0" w:line="273" w:lineRule="auto"/>
        <w:ind w:right="112" w:firstLine="0"/>
        <w:contextualSpacing w:val="0"/>
        <w:jc w:val="both"/>
      </w:pPr>
      <w:r>
        <w:t>The</w:t>
      </w:r>
      <w:r>
        <w:rPr>
          <w:spacing w:val="-11"/>
        </w:rPr>
        <w:t xml:space="preserve"> </w:t>
      </w:r>
      <w:r>
        <w:t>insurance</w:t>
      </w:r>
      <w:r>
        <w:rPr>
          <w:spacing w:val="-11"/>
        </w:rPr>
        <w:t xml:space="preserve"> </w:t>
      </w:r>
      <w:r>
        <w:t>company</w:t>
      </w:r>
      <w:r>
        <w:rPr>
          <w:spacing w:val="-10"/>
        </w:rPr>
        <w:t xml:space="preserve"> </w:t>
      </w:r>
      <w:r>
        <w:t>is</w:t>
      </w:r>
      <w:r>
        <w:rPr>
          <w:spacing w:val="-9"/>
        </w:rPr>
        <w:t xml:space="preserve"> </w:t>
      </w:r>
      <w:r>
        <w:t>expected</w:t>
      </w:r>
      <w:r>
        <w:rPr>
          <w:spacing w:val="-12"/>
        </w:rPr>
        <w:t xml:space="preserve"> </w:t>
      </w:r>
      <w:r>
        <w:t>to</w:t>
      </w:r>
      <w:r>
        <w:rPr>
          <w:spacing w:val="-10"/>
        </w:rPr>
        <w:t xml:space="preserve"> </w:t>
      </w:r>
      <w:r>
        <w:t>notify</w:t>
      </w:r>
      <w:r>
        <w:rPr>
          <w:spacing w:val="-11"/>
        </w:rPr>
        <w:t xml:space="preserve"> </w:t>
      </w:r>
      <w:r>
        <w:t>UNDP</w:t>
      </w:r>
      <w:r>
        <w:rPr>
          <w:spacing w:val="-12"/>
        </w:rPr>
        <w:t xml:space="preserve"> </w:t>
      </w:r>
      <w:r>
        <w:t>Two</w:t>
      </w:r>
      <w:r>
        <w:rPr>
          <w:spacing w:val="-10"/>
        </w:rPr>
        <w:t xml:space="preserve"> </w:t>
      </w:r>
      <w:r>
        <w:t>weeks</w:t>
      </w:r>
      <w:r>
        <w:rPr>
          <w:spacing w:val="-9"/>
        </w:rPr>
        <w:t xml:space="preserve"> </w:t>
      </w:r>
      <w:r>
        <w:t>prior</w:t>
      </w:r>
      <w:r>
        <w:rPr>
          <w:spacing w:val="-12"/>
        </w:rPr>
        <w:t xml:space="preserve"> </w:t>
      </w:r>
      <w:r>
        <w:t>the</w:t>
      </w:r>
      <w:r>
        <w:rPr>
          <w:spacing w:val="-11"/>
        </w:rPr>
        <w:t xml:space="preserve"> </w:t>
      </w:r>
      <w:r>
        <w:t>expiry</w:t>
      </w:r>
      <w:r>
        <w:rPr>
          <w:spacing w:val="-11"/>
        </w:rPr>
        <w:t xml:space="preserve"> </w:t>
      </w:r>
      <w:r>
        <w:t>date</w:t>
      </w:r>
      <w:r>
        <w:rPr>
          <w:spacing w:val="-13"/>
        </w:rPr>
        <w:t xml:space="preserve"> </w:t>
      </w:r>
      <w:r>
        <w:t>of</w:t>
      </w:r>
      <w:r>
        <w:rPr>
          <w:spacing w:val="-12"/>
        </w:rPr>
        <w:t xml:space="preserve"> </w:t>
      </w:r>
      <w:r>
        <w:t>the</w:t>
      </w:r>
      <w:r>
        <w:rPr>
          <w:spacing w:val="-11"/>
        </w:rPr>
        <w:t xml:space="preserve"> </w:t>
      </w:r>
      <w:r>
        <w:t>existing Insurance of each</w:t>
      </w:r>
      <w:r>
        <w:rPr>
          <w:spacing w:val="-6"/>
        </w:rPr>
        <w:t xml:space="preserve"> </w:t>
      </w:r>
      <w:r>
        <w:t>vehicle.</w:t>
      </w:r>
    </w:p>
    <w:p w14:paraId="028FFF7C" w14:textId="49C556BD" w:rsidR="00EF07ED" w:rsidRPr="00F3373B" w:rsidRDefault="00EF07ED" w:rsidP="00F455C9">
      <w:pPr>
        <w:pStyle w:val="ListParagraph"/>
        <w:widowControl w:val="0"/>
        <w:numPr>
          <w:ilvl w:val="0"/>
          <w:numId w:val="36"/>
        </w:numPr>
        <w:tabs>
          <w:tab w:val="left" w:pos="343"/>
        </w:tabs>
        <w:autoSpaceDE w:val="0"/>
        <w:autoSpaceDN w:val="0"/>
        <w:spacing w:after="0" w:line="276" w:lineRule="auto"/>
        <w:ind w:right="115" w:firstLine="0"/>
        <w:contextualSpacing w:val="0"/>
        <w:jc w:val="both"/>
      </w:pPr>
      <w:r>
        <w:t>Provision of the invoices related to accidents files within two weeks from the date of the accident, in the event UNDP is required to bear the cost of the accident excess charges in the selected insurance</w:t>
      </w:r>
      <w:r>
        <w:rPr>
          <w:spacing w:val="-3"/>
        </w:rPr>
        <w:t xml:space="preserve"> </w:t>
      </w:r>
      <w:r>
        <w:t>policy.</w:t>
      </w:r>
    </w:p>
    <w:p w14:paraId="6948DF3B" w14:textId="77777777" w:rsidR="00EF07ED" w:rsidRPr="00F3373B" w:rsidRDefault="00EF07ED" w:rsidP="00EF07ED">
      <w:pPr>
        <w:pStyle w:val="Heading1"/>
        <w:spacing w:before="1"/>
        <w:ind w:left="100"/>
        <w:rPr>
          <w:sz w:val="24"/>
          <w:szCs w:val="12"/>
        </w:rPr>
      </w:pPr>
      <w:r w:rsidRPr="00F3373B">
        <w:rPr>
          <w:sz w:val="24"/>
          <w:szCs w:val="12"/>
        </w:rPr>
        <w:t>Area of Coverage:</w:t>
      </w:r>
    </w:p>
    <w:p w14:paraId="2BA8DA91" w14:textId="77777777" w:rsidR="00EF07ED" w:rsidRDefault="00EF07ED" w:rsidP="00F455C9">
      <w:pPr>
        <w:pStyle w:val="ListParagraph"/>
        <w:widowControl w:val="0"/>
        <w:numPr>
          <w:ilvl w:val="1"/>
          <w:numId w:val="36"/>
        </w:numPr>
        <w:tabs>
          <w:tab w:val="left" w:pos="821"/>
        </w:tabs>
        <w:autoSpaceDE w:val="0"/>
        <w:autoSpaceDN w:val="0"/>
        <w:spacing w:before="39" w:after="0" w:line="240" w:lineRule="auto"/>
        <w:contextualSpacing w:val="0"/>
        <w:jc w:val="both"/>
      </w:pPr>
      <w:r>
        <w:t>Inside</w:t>
      </w:r>
      <w:r>
        <w:rPr>
          <w:spacing w:val="-3"/>
        </w:rPr>
        <w:t xml:space="preserve"> </w:t>
      </w:r>
      <w:r>
        <w:t>South Sudan</w:t>
      </w:r>
    </w:p>
    <w:p w14:paraId="2A9B9C43" w14:textId="6C561308" w:rsidR="00EF07ED" w:rsidRDefault="00EF07ED" w:rsidP="00F455C9">
      <w:pPr>
        <w:pStyle w:val="ListParagraph"/>
        <w:widowControl w:val="0"/>
        <w:numPr>
          <w:ilvl w:val="1"/>
          <w:numId w:val="36"/>
        </w:numPr>
        <w:tabs>
          <w:tab w:val="left" w:pos="821"/>
        </w:tabs>
        <w:autoSpaceDE w:val="0"/>
        <w:autoSpaceDN w:val="0"/>
        <w:spacing w:after="0" w:line="240" w:lineRule="auto"/>
        <w:ind w:right="396"/>
        <w:contextualSpacing w:val="0"/>
        <w:jc w:val="both"/>
        <w:sectPr w:rsidR="00EF07ED">
          <w:pgSz w:w="11910" w:h="16840"/>
          <w:pgMar w:top="1580" w:right="1320" w:bottom="280" w:left="1340" w:header="720" w:footer="720" w:gutter="0"/>
          <w:cols w:space="720"/>
        </w:sectPr>
      </w:pPr>
      <w:r>
        <w:t xml:space="preserve">Outside South Sudan: The bidder to elaborate in the proposal its ability to arrange for insurance coverage outside the territories </w:t>
      </w:r>
      <w:r w:rsidR="005E6FA7">
        <w:t>of</w:t>
      </w:r>
      <w:r w:rsidR="005E6FA7">
        <w:rPr>
          <w:spacing w:val="-8"/>
        </w:rPr>
        <w:t xml:space="preserve"> </w:t>
      </w:r>
      <w:r w:rsidR="005E6FA7">
        <w:t xml:space="preserve">South Sudan </w:t>
      </w:r>
    </w:p>
    <w:p w14:paraId="2EC68504" w14:textId="77777777" w:rsidR="00EF07ED" w:rsidRPr="005E6FA7" w:rsidRDefault="00EF07ED" w:rsidP="00EF07ED">
      <w:pPr>
        <w:pStyle w:val="Heading1"/>
        <w:spacing w:before="41"/>
        <w:rPr>
          <w:sz w:val="24"/>
          <w:szCs w:val="12"/>
        </w:rPr>
      </w:pPr>
      <w:r w:rsidRPr="005E6FA7">
        <w:rPr>
          <w:sz w:val="24"/>
          <w:szCs w:val="12"/>
        </w:rPr>
        <w:lastRenderedPageBreak/>
        <w:t>Response to UNDP Claims:</w:t>
      </w:r>
    </w:p>
    <w:p w14:paraId="10E9B9A8" w14:textId="77777777" w:rsidR="00EF07ED" w:rsidRDefault="00EF07ED" w:rsidP="00EF07ED">
      <w:pPr>
        <w:pStyle w:val="BodyText"/>
        <w:spacing w:before="40"/>
        <w:ind w:left="820"/>
        <w:jc w:val="both"/>
      </w:pPr>
      <w:r>
        <w:t>The bidder to elaborate its time frame to respond to UNDP orders in the technical proposal:</w:t>
      </w:r>
    </w:p>
    <w:p w14:paraId="73314E49" w14:textId="00504484" w:rsidR="00EF07ED" w:rsidRDefault="00EF07ED" w:rsidP="00F455C9">
      <w:pPr>
        <w:pStyle w:val="ListParagraph"/>
        <w:widowControl w:val="0"/>
        <w:numPr>
          <w:ilvl w:val="2"/>
          <w:numId w:val="36"/>
        </w:numPr>
        <w:tabs>
          <w:tab w:val="left" w:pos="1541"/>
        </w:tabs>
        <w:autoSpaceDE w:val="0"/>
        <w:autoSpaceDN w:val="0"/>
        <w:spacing w:before="38" w:after="0" w:line="240" w:lineRule="auto"/>
        <w:ind w:right="790"/>
        <w:contextualSpacing w:val="0"/>
        <w:jc w:val="both"/>
      </w:pPr>
      <w:r>
        <w:t>Time Frame for making reimbursement of refunds in case of termination of insurance premiums shall not exceed 30 days from receiving UNDP claim by</w:t>
      </w:r>
      <w:r>
        <w:rPr>
          <w:spacing w:val="-24"/>
        </w:rPr>
        <w:t xml:space="preserve"> </w:t>
      </w:r>
      <w:r>
        <w:t>email</w:t>
      </w:r>
    </w:p>
    <w:p w14:paraId="06D3267B" w14:textId="2A26E892" w:rsidR="00EF07ED" w:rsidRDefault="00EF07ED" w:rsidP="00F455C9">
      <w:pPr>
        <w:pStyle w:val="ListParagraph"/>
        <w:widowControl w:val="0"/>
        <w:numPr>
          <w:ilvl w:val="2"/>
          <w:numId w:val="36"/>
        </w:numPr>
        <w:tabs>
          <w:tab w:val="left" w:pos="1541"/>
        </w:tabs>
        <w:autoSpaceDE w:val="0"/>
        <w:autoSpaceDN w:val="0"/>
        <w:spacing w:after="0" w:line="240" w:lineRule="auto"/>
        <w:ind w:right="784"/>
        <w:contextualSpacing w:val="0"/>
        <w:jc w:val="both"/>
      </w:pPr>
      <w:r>
        <w:t>Time Frame to arrange for the repair works in case of car accidents shall not exceed 5 working days from receiving UNDP email</w:t>
      </w:r>
      <w:r>
        <w:rPr>
          <w:spacing w:val="-12"/>
        </w:rPr>
        <w:t xml:space="preserve"> </w:t>
      </w:r>
      <w:r>
        <w:t>order</w:t>
      </w:r>
    </w:p>
    <w:p w14:paraId="31B4F9BD" w14:textId="77777777" w:rsidR="005E6FA7" w:rsidRDefault="005E6FA7" w:rsidP="005E6FA7">
      <w:pPr>
        <w:pStyle w:val="ListParagraph"/>
        <w:widowControl w:val="0"/>
        <w:tabs>
          <w:tab w:val="left" w:pos="1541"/>
        </w:tabs>
        <w:autoSpaceDE w:val="0"/>
        <w:autoSpaceDN w:val="0"/>
        <w:spacing w:after="0" w:line="240" w:lineRule="auto"/>
        <w:ind w:left="1540" w:right="784"/>
        <w:contextualSpacing w:val="0"/>
        <w:jc w:val="both"/>
      </w:pPr>
    </w:p>
    <w:p w14:paraId="706BA91F" w14:textId="6544B876" w:rsidR="00EF07ED" w:rsidRPr="005E6FA7" w:rsidRDefault="00EF07ED" w:rsidP="005E6FA7">
      <w:pPr>
        <w:pStyle w:val="BodyText"/>
        <w:spacing w:line="276" w:lineRule="auto"/>
        <w:ind w:left="820"/>
        <w:jc w:val="both"/>
      </w:pPr>
      <w:r>
        <w:t>Time Frame for the issuance of the insurance premium shall not exceed 1 working day from receiving of UNDP email order</w:t>
      </w:r>
    </w:p>
    <w:p w14:paraId="6D440272" w14:textId="77777777" w:rsidR="00EF07ED" w:rsidRPr="00CA61EF" w:rsidRDefault="00EF07ED" w:rsidP="00EF07ED">
      <w:pPr>
        <w:pStyle w:val="Heading1"/>
        <w:rPr>
          <w:sz w:val="20"/>
          <w:szCs w:val="8"/>
        </w:rPr>
      </w:pPr>
      <w:r w:rsidRPr="00CA61EF">
        <w:rPr>
          <w:sz w:val="20"/>
          <w:szCs w:val="8"/>
        </w:rPr>
        <w:t>LTA / CONTRACT MANAGEMENT</w:t>
      </w:r>
    </w:p>
    <w:p w14:paraId="73E0C219" w14:textId="65E621AE" w:rsidR="00EF07ED" w:rsidRPr="005E6FA7" w:rsidRDefault="00EF07ED" w:rsidP="005E6FA7">
      <w:pPr>
        <w:pStyle w:val="BodyText"/>
        <w:spacing w:before="118"/>
        <w:ind w:left="820"/>
        <w:jc w:val="both"/>
      </w:pPr>
      <w:r>
        <w:t>UNDP South Sudan C/S Unit will be managing the LTA/contract. The contractor (service provider) will regularly report to the Admin Associate</w:t>
      </w:r>
    </w:p>
    <w:p w14:paraId="10832043" w14:textId="77777777" w:rsidR="00EF07ED" w:rsidRPr="00CA61EF" w:rsidRDefault="00EF07ED" w:rsidP="00EF07ED">
      <w:pPr>
        <w:pStyle w:val="Heading1"/>
        <w:rPr>
          <w:sz w:val="20"/>
          <w:szCs w:val="8"/>
        </w:rPr>
      </w:pPr>
      <w:r w:rsidRPr="00CA61EF">
        <w:rPr>
          <w:sz w:val="20"/>
          <w:szCs w:val="8"/>
        </w:rPr>
        <w:t>PERFORMANCE INDICATORS FOR EVALUATION OF RESULTS</w:t>
      </w:r>
    </w:p>
    <w:p w14:paraId="11796277" w14:textId="77777777" w:rsidR="00EF07ED" w:rsidRDefault="00EF07ED" w:rsidP="00F455C9">
      <w:pPr>
        <w:pStyle w:val="ListParagraph"/>
        <w:widowControl w:val="0"/>
        <w:numPr>
          <w:ilvl w:val="0"/>
          <w:numId w:val="35"/>
        </w:numPr>
        <w:tabs>
          <w:tab w:val="left" w:pos="1080"/>
        </w:tabs>
        <w:autoSpaceDE w:val="0"/>
        <w:autoSpaceDN w:val="0"/>
        <w:spacing w:before="120" w:after="0" w:line="240" w:lineRule="auto"/>
        <w:ind w:right="114" w:firstLine="0"/>
        <w:contextualSpacing w:val="0"/>
        <w:jc w:val="both"/>
      </w:pPr>
      <w:r>
        <w:t>The performance evaluation will be based on the service provider’s response period in case of accident occurring to the office</w:t>
      </w:r>
      <w:r>
        <w:rPr>
          <w:spacing w:val="-6"/>
        </w:rPr>
        <w:t xml:space="preserve"> </w:t>
      </w:r>
      <w:r>
        <w:t>vehicles.</w:t>
      </w:r>
    </w:p>
    <w:p w14:paraId="78C32494" w14:textId="77777777" w:rsidR="00EF07ED" w:rsidRDefault="00EF07ED" w:rsidP="00F455C9">
      <w:pPr>
        <w:pStyle w:val="ListParagraph"/>
        <w:widowControl w:val="0"/>
        <w:numPr>
          <w:ilvl w:val="0"/>
          <w:numId w:val="35"/>
        </w:numPr>
        <w:tabs>
          <w:tab w:val="left" w:pos="1047"/>
        </w:tabs>
        <w:autoSpaceDE w:val="0"/>
        <w:autoSpaceDN w:val="0"/>
        <w:spacing w:after="0" w:line="240" w:lineRule="auto"/>
        <w:ind w:left="1046" w:hanging="226"/>
        <w:contextualSpacing w:val="0"/>
        <w:jc w:val="both"/>
      </w:pPr>
      <w:r>
        <w:t>Provision of insurance</w:t>
      </w:r>
      <w:r>
        <w:rPr>
          <w:spacing w:val="-8"/>
        </w:rPr>
        <w:t xml:space="preserve"> </w:t>
      </w:r>
      <w:r>
        <w:t>policy</w:t>
      </w:r>
    </w:p>
    <w:p w14:paraId="715F2831" w14:textId="77777777" w:rsidR="00EF07ED" w:rsidRDefault="00EF07ED" w:rsidP="00F455C9">
      <w:pPr>
        <w:pStyle w:val="ListParagraph"/>
        <w:widowControl w:val="0"/>
        <w:numPr>
          <w:ilvl w:val="0"/>
          <w:numId w:val="35"/>
        </w:numPr>
        <w:tabs>
          <w:tab w:val="left" w:pos="1044"/>
        </w:tabs>
        <w:autoSpaceDE w:val="0"/>
        <w:autoSpaceDN w:val="0"/>
        <w:spacing w:after="0" w:line="240" w:lineRule="auto"/>
        <w:ind w:left="1043" w:hanging="223"/>
        <w:contextualSpacing w:val="0"/>
        <w:jc w:val="both"/>
      </w:pPr>
      <w:r>
        <w:t>Documents required for the settlement of claims and speed in dealing with UNDP</w:t>
      </w:r>
      <w:r>
        <w:rPr>
          <w:spacing w:val="-23"/>
        </w:rPr>
        <w:t xml:space="preserve"> </w:t>
      </w:r>
      <w:r>
        <w:t>claims</w:t>
      </w:r>
    </w:p>
    <w:p w14:paraId="6A95C554" w14:textId="77777777" w:rsidR="00EF07ED" w:rsidRDefault="00EF07ED" w:rsidP="00F455C9">
      <w:pPr>
        <w:pStyle w:val="ListParagraph"/>
        <w:widowControl w:val="0"/>
        <w:numPr>
          <w:ilvl w:val="0"/>
          <w:numId w:val="35"/>
        </w:numPr>
        <w:tabs>
          <w:tab w:val="left" w:pos="1063"/>
        </w:tabs>
        <w:autoSpaceDE w:val="0"/>
        <w:autoSpaceDN w:val="0"/>
        <w:spacing w:after="0" w:line="240" w:lineRule="auto"/>
        <w:ind w:left="1062" w:hanging="242"/>
        <w:contextualSpacing w:val="0"/>
        <w:jc w:val="both"/>
      </w:pPr>
      <w:r>
        <w:t>Quality of repair the vehicles at authorized</w:t>
      </w:r>
      <w:r>
        <w:rPr>
          <w:spacing w:val="-12"/>
        </w:rPr>
        <w:t xml:space="preserve"> </w:t>
      </w:r>
      <w:r>
        <w:t>dealer</w:t>
      </w:r>
    </w:p>
    <w:p w14:paraId="0EC00627" w14:textId="77777777" w:rsidR="00EF07ED" w:rsidRDefault="00EF07ED" w:rsidP="00F455C9">
      <w:pPr>
        <w:pStyle w:val="ListParagraph"/>
        <w:widowControl w:val="0"/>
        <w:numPr>
          <w:ilvl w:val="0"/>
          <w:numId w:val="35"/>
        </w:numPr>
        <w:tabs>
          <w:tab w:val="left" w:pos="1035"/>
        </w:tabs>
        <w:autoSpaceDE w:val="0"/>
        <w:autoSpaceDN w:val="0"/>
        <w:spacing w:after="0" w:line="240" w:lineRule="auto"/>
        <w:ind w:left="1034" w:hanging="214"/>
        <w:contextualSpacing w:val="0"/>
        <w:jc w:val="both"/>
      </w:pPr>
      <w:r>
        <w:t>Accuracy of the insurance service provider financial invoices and</w:t>
      </w:r>
      <w:r>
        <w:rPr>
          <w:spacing w:val="-23"/>
        </w:rPr>
        <w:t xml:space="preserve"> </w:t>
      </w:r>
      <w:r>
        <w:t>records</w:t>
      </w:r>
    </w:p>
    <w:p w14:paraId="77B8C973" w14:textId="77777777" w:rsidR="00EF07ED" w:rsidRDefault="00EF07ED" w:rsidP="00EF07ED">
      <w:pPr>
        <w:pStyle w:val="BodyText"/>
        <w:spacing w:before="10"/>
        <w:jc w:val="both"/>
        <w:rPr>
          <w:sz w:val="21"/>
        </w:rPr>
      </w:pPr>
    </w:p>
    <w:p w14:paraId="07154554" w14:textId="77777777" w:rsidR="00EF07ED" w:rsidRPr="00882F82" w:rsidRDefault="00EF07ED" w:rsidP="00EF07ED">
      <w:pPr>
        <w:pStyle w:val="Heading1"/>
        <w:spacing w:before="1"/>
        <w:rPr>
          <w:sz w:val="20"/>
          <w:szCs w:val="8"/>
        </w:rPr>
      </w:pPr>
      <w:r w:rsidRPr="00882F82">
        <w:rPr>
          <w:sz w:val="20"/>
          <w:szCs w:val="8"/>
        </w:rPr>
        <w:t>FREQUENCY OF PERFORMANCE REVIEWS</w:t>
      </w:r>
    </w:p>
    <w:p w14:paraId="74B9BE79" w14:textId="61664417" w:rsidR="00EF07ED" w:rsidRDefault="00EF07ED" w:rsidP="00F455C9">
      <w:pPr>
        <w:pStyle w:val="BodyText"/>
        <w:numPr>
          <w:ilvl w:val="0"/>
          <w:numId w:val="41"/>
        </w:numPr>
        <w:overflowPunct/>
        <w:autoSpaceDE w:val="0"/>
        <w:autoSpaceDN w:val="0"/>
        <w:adjustRightInd/>
        <w:spacing w:after="0"/>
        <w:jc w:val="both"/>
      </w:pPr>
      <w:r>
        <w:t>Twice a year.</w:t>
      </w:r>
    </w:p>
    <w:p w14:paraId="1E70744C" w14:textId="79B4AF79" w:rsidR="00EF07ED" w:rsidRPr="00882F82" w:rsidRDefault="00EF07ED" w:rsidP="005E6FA7">
      <w:pPr>
        <w:pStyle w:val="Heading1"/>
        <w:rPr>
          <w:sz w:val="20"/>
          <w:szCs w:val="8"/>
        </w:rPr>
      </w:pPr>
      <w:r w:rsidRPr="00882F82">
        <w:rPr>
          <w:sz w:val="20"/>
          <w:szCs w:val="8"/>
        </w:rPr>
        <w:t>CALL FOR PROPOSALS</w:t>
      </w:r>
    </w:p>
    <w:p w14:paraId="5B2A5130" w14:textId="77777777" w:rsidR="00EF07ED" w:rsidRDefault="00EF07ED" w:rsidP="00EF07ED">
      <w:pPr>
        <w:spacing w:line="360" w:lineRule="auto"/>
        <w:jc w:val="both"/>
        <w:textAlignment w:val="baseline"/>
        <w:rPr>
          <w:color w:val="666666"/>
        </w:rPr>
      </w:pPr>
      <w:r>
        <w:t xml:space="preserve">A two-stage procedure shall be utilized in assessing the proposals, with assessment of the technical proposal with 70% and above. Firms </w:t>
      </w:r>
      <w:r w:rsidRPr="00721843">
        <w:t>obtaining a minimum of 70% (49 points) of the maximum obtainable points for the technical criteria (70 points) shall be considered for the financial evaluation</w:t>
      </w:r>
      <w:r w:rsidRPr="00602C3A">
        <w:rPr>
          <w:color w:val="666666"/>
        </w:rPr>
        <w:t>.</w:t>
      </w:r>
    </w:p>
    <w:p w14:paraId="2E2A34E5" w14:textId="53CB2B09" w:rsidR="00EF07ED" w:rsidRDefault="00EF07ED" w:rsidP="00EF07ED">
      <w:pPr>
        <w:spacing w:line="360" w:lineRule="auto"/>
        <w:jc w:val="both"/>
        <w:textAlignment w:val="baseline"/>
      </w:pPr>
      <w:r w:rsidRPr="00AC6CCE">
        <w:t xml:space="preserve">Financial Evaluation </w:t>
      </w:r>
      <w:r w:rsidR="00B17A6D">
        <w:t>–</w:t>
      </w:r>
      <w:r w:rsidRPr="00AC6CCE">
        <w:t xml:space="preserve"> Total 30% (30 points).</w:t>
      </w:r>
    </w:p>
    <w:p w14:paraId="243BFED9" w14:textId="77777777" w:rsidR="00EF07ED" w:rsidRPr="005E6FA7" w:rsidRDefault="00EF07ED" w:rsidP="00EF07ED">
      <w:pPr>
        <w:pStyle w:val="Heading1"/>
        <w:rPr>
          <w:sz w:val="24"/>
          <w:szCs w:val="12"/>
        </w:rPr>
      </w:pPr>
      <w:r w:rsidRPr="005E6FA7">
        <w:rPr>
          <w:sz w:val="24"/>
          <w:szCs w:val="12"/>
        </w:rPr>
        <w:t xml:space="preserve">Evaluation Method for the Award of Contract: </w:t>
      </w:r>
    </w:p>
    <w:sdt>
      <w:sdtPr>
        <w:id w:val="1979803878"/>
        <w:placeholder>
          <w:docPart w:val="1D2C27AC25E0465D97DCF2CD6F2C0A57"/>
        </w:placeholder>
        <w:comboBox>
          <w:listItem w:value="Choose an item."/>
          <w:listItem w:displayText="Lowest Financial Offer among Technically Responsive and Qualified Proposals" w:value="Lowest Financial Offer among Technically Responsive and Qualified Proposals"/>
          <w:listItem w:displayText="Combined Scoring Method, using the 70%-30% distribution for technical and financial proposals respectively" w:value="Combined Scoring Method, using the 70%-30% distribution for technical and financial proposals respectively"/>
          <w:listItem w:displayText="Combined Scoring Method, using the ____% - _____% distribution for technical and financial proposals respectively" w:value="Combined Scoring Method, using the ____% - _____% distribution for technical and financial proposals respectively"/>
        </w:comboBox>
      </w:sdtPr>
      <w:sdtEndPr/>
      <w:sdtContent>
        <w:p w14:paraId="2CAC9F04" w14:textId="77777777" w:rsidR="00EF07ED" w:rsidRPr="009C12EF" w:rsidRDefault="00EF07ED" w:rsidP="00EF07ED">
          <w:pPr>
            <w:spacing w:line="360" w:lineRule="auto"/>
            <w:jc w:val="both"/>
            <w:textAlignment w:val="baseline"/>
          </w:pPr>
          <w:r w:rsidRPr="009C12EF">
            <w:t>Combined Scoring Method, using the 70%-30% distribution for technical and financial proposals respectively</w:t>
          </w:r>
        </w:p>
      </w:sdtContent>
    </w:sdt>
    <w:p w14:paraId="67E55116" w14:textId="77777777" w:rsidR="005E6FA7" w:rsidRDefault="00EF07ED" w:rsidP="005E6FA7">
      <w:pPr>
        <w:spacing w:line="360" w:lineRule="auto"/>
        <w:jc w:val="both"/>
        <w:textAlignment w:val="baseline"/>
      </w:pPr>
      <w:r w:rsidRPr="009C12EF">
        <w:t xml:space="preserve"> The minimum technical score required to pass is 70%.</w:t>
      </w:r>
    </w:p>
    <w:p w14:paraId="6A8F08D4" w14:textId="3FF65345" w:rsidR="00EF07ED" w:rsidRDefault="00EF07ED" w:rsidP="005E6FA7">
      <w:pPr>
        <w:spacing w:line="360" w:lineRule="auto"/>
        <w:jc w:val="both"/>
        <w:textAlignment w:val="baseline"/>
      </w:pPr>
      <w:r>
        <w:t>The company is expected to provide the following at the minimum (but not limited to):</w:t>
      </w:r>
    </w:p>
    <w:p w14:paraId="0C528B81" w14:textId="76A6A5A0" w:rsidR="00EF07ED" w:rsidRDefault="00EF07ED" w:rsidP="00EF07ED">
      <w:pPr>
        <w:pStyle w:val="BodyText"/>
        <w:jc w:val="both"/>
      </w:pPr>
    </w:p>
    <w:p w14:paraId="722CDB4A" w14:textId="3DE5A2F0" w:rsidR="00C71D73" w:rsidRDefault="00C71D73" w:rsidP="00EF07ED">
      <w:pPr>
        <w:pStyle w:val="BodyText"/>
        <w:jc w:val="both"/>
      </w:pPr>
    </w:p>
    <w:p w14:paraId="2DA8B12C" w14:textId="3BA1B29C" w:rsidR="00C71D73" w:rsidRDefault="00C71D73" w:rsidP="00EF07ED">
      <w:pPr>
        <w:pStyle w:val="BodyText"/>
        <w:jc w:val="both"/>
      </w:pPr>
    </w:p>
    <w:p w14:paraId="454DEB68" w14:textId="6A1CEC56" w:rsidR="00C71D73" w:rsidRDefault="00C71D73" w:rsidP="00EF07ED">
      <w:pPr>
        <w:pStyle w:val="BodyText"/>
        <w:jc w:val="both"/>
      </w:pPr>
    </w:p>
    <w:p w14:paraId="72A38BAA" w14:textId="77777777" w:rsidR="00D37037" w:rsidRDefault="00D37037" w:rsidP="00EF07ED">
      <w:pPr>
        <w:pStyle w:val="BodyText"/>
        <w:jc w:val="both"/>
      </w:pPr>
    </w:p>
    <w:p w14:paraId="6FBCBCAB" w14:textId="77777777" w:rsidR="00C71D73" w:rsidRDefault="00C71D73" w:rsidP="00EF07ED">
      <w:pPr>
        <w:pStyle w:val="BodyText"/>
        <w:jc w:val="both"/>
      </w:pPr>
    </w:p>
    <w:p w14:paraId="55BE8936" w14:textId="5639D061" w:rsidR="00EF07ED" w:rsidRPr="00A77A5E" w:rsidRDefault="00A77A5E" w:rsidP="00F455C9">
      <w:pPr>
        <w:pStyle w:val="Heading1"/>
        <w:numPr>
          <w:ilvl w:val="1"/>
          <w:numId w:val="34"/>
        </w:numPr>
        <w:tabs>
          <w:tab w:val="left" w:pos="1133"/>
        </w:tabs>
        <w:ind w:left="-678" w:hanging="360"/>
        <w:rPr>
          <w:sz w:val="24"/>
          <w:szCs w:val="12"/>
        </w:rPr>
      </w:pPr>
      <w:r w:rsidRPr="00A77A5E">
        <w:rPr>
          <w:sz w:val="24"/>
          <w:szCs w:val="12"/>
        </w:rPr>
        <w:lastRenderedPageBreak/>
        <w:t>T</w:t>
      </w:r>
      <w:r w:rsidR="00EF07ED" w:rsidRPr="00A77A5E">
        <w:rPr>
          <w:sz w:val="24"/>
          <w:szCs w:val="12"/>
        </w:rPr>
        <w:t>echnical</w:t>
      </w:r>
      <w:r w:rsidR="00EF07ED" w:rsidRPr="00A77A5E">
        <w:rPr>
          <w:spacing w:val="-8"/>
          <w:sz w:val="24"/>
          <w:szCs w:val="12"/>
        </w:rPr>
        <w:t xml:space="preserve"> </w:t>
      </w:r>
      <w:r w:rsidR="00EF07ED" w:rsidRPr="00A77A5E">
        <w:rPr>
          <w:sz w:val="24"/>
          <w:szCs w:val="12"/>
        </w:rPr>
        <w:t>Proposal:</w:t>
      </w:r>
    </w:p>
    <w:p w14:paraId="09A2C30C" w14:textId="77777777" w:rsidR="00EF07ED" w:rsidRDefault="00EF07ED" w:rsidP="00EF07ED">
      <w:pPr>
        <w:pStyle w:val="BodyText"/>
        <w:ind w:left="820"/>
        <w:jc w:val="both"/>
      </w:pPr>
      <w:r>
        <w:t>The potential company will be technically evaluated based on complete provision of the following:</w:t>
      </w:r>
    </w:p>
    <w:p w14:paraId="44216273" w14:textId="77777777" w:rsidR="00EF07ED" w:rsidRDefault="00EF07ED" w:rsidP="00F455C9">
      <w:pPr>
        <w:pStyle w:val="ListParagraph"/>
        <w:widowControl w:val="0"/>
        <w:numPr>
          <w:ilvl w:val="2"/>
          <w:numId w:val="34"/>
        </w:numPr>
        <w:tabs>
          <w:tab w:val="left" w:pos="1540"/>
          <w:tab w:val="left" w:pos="1541"/>
          <w:tab w:val="left" w:pos="8741"/>
        </w:tabs>
        <w:autoSpaceDE w:val="0"/>
        <w:autoSpaceDN w:val="0"/>
        <w:spacing w:before="1" w:after="0" w:line="240" w:lineRule="auto"/>
        <w:contextualSpacing w:val="0"/>
        <w:jc w:val="both"/>
      </w:pPr>
      <w:r>
        <w:t>The tender package is coherent, and all required documents</w:t>
      </w:r>
      <w:r>
        <w:rPr>
          <w:spacing w:val="-11"/>
        </w:rPr>
        <w:t xml:space="preserve"> </w:t>
      </w:r>
      <w:r>
        <w:t>are</w:t>
      </w:r>
      <w:r>
        <w:rPr>
          <w:spacing w:val="1"/>
        </w:rPr>
        <w:t xml:space="preserve"> </w:t>
      </w:r>
      <w:r>
        <w:t>provided</w:t>
      </w:r>
      <w:r>
        <w:tab/>
        <w:t>as</w:t>
      </w:r>
      <w:r>
        <w:rPr>
          <w:spacing w:val="-6"/>
        </w:rPr>
        <w:t xml:space="preserve"> </w:t>
      </w:r>
      <w:r>
        <w:t>specified.</w:t>
      </w:r>
    </w:p>
    <w:p w14:paraId="4FCAAD5E" w14:textId="77777777" w:rsidR="00EF07ED" w:rsidRDefault="00EF07ED" w:rsidP="00F455C9">
      <w:pPr>
        <w:pStyle w:val="ListParagraph"/>
        <w:widowControl w:val="0"/>
        <w:numPr>
          <w:ilvl w:val="2"/>
          <w:numId w:val="34"/>
        </w:numPr>
        <w:tabs>
          <w:tab w:val="left" w:pos="1540"/>
          <w:tab w:val="left" w:pos="1541"/>
        </w:tabs>
        <w:autoSpaceDE w:val="0"/>
        <w:autoSpaceDN w:val="0"/>
        <w:spacing w:after="0" w:line="279" w:lineRule="exact"/>
        <w:contextualSpacing w:val="0"/>
        <w:jc w:val="both"/>
      </w:pPr>
      <w:r>
        <w:t>Official and Valid Company Registration and classification</w:t>
      </w:r>
      <w:r>
        <w:rPr>
          <w:spacing w:val="-21"/>
        </w:rPr>
        <w:t xml:space="preserve"> </w:t>
      </w:r>
      <w:r>
        <w:t>Certificates.</w:t>
      </w:r>
    </w:p>
    <w:p w14:paraId="2D69D5F4" w14:textId="77777777" w:rsidR="00EF07ED" w:rsidRDefault="00EF07ED" w:rsidP="00F455C9">
      <w:pPr>
        <w:pStyle w:val="ListParagraph"/>
        <w:widowControl w:val="0"/>
        <w:numPr>
          <w:ilvl w:val="2"/>
          <w:numId w:val="34"/>
        </w:numPr>
        <w:tabs>
          <w:tab w:val="left" w:pos="1541"/>
        </w:tabs>
        <w:autoSpaceDE w:val="0"/>
        <w:autoSpaceDN w:val="0"/>
        <w:spacing w:after="0" w:line="240" w:lineRule="auto"/>
        <w:ind w:right="113"/>
        <w:contextualSpacing w:val="0"/>
        <w:jc w:val="both"/>
      </w:pPr>
      <w:r>
        <w:t>Company’s Profile showing that it has successfully completed similar contracts, including a reference</w:t>
      </w:r>
      <w:r>
        <w:rPr>
          <w:spacing w:val="-13"/>
        </w:rPr>
        <w:t xml:space="preserve"> </w:t>
      </w:r>
      <w:r>
        <w:t>contact</w:t>
      </w:r>
      <w:r>
        <w:rPr>
          <w:spacing w:val="-13"/>
        </w:rPr>
        <w:t xml:space="preserve"> </w:t>
      </w:r>
      <w:r>
        <w:t>list</w:t>
      </w:r>
      <w:r>
        <w:rPr>
          <w:spacing w:val="-13"/>
        </w:rPr>
        <w:t xml:space="preserve"> </w:t>
      </w:r>
      <w:r>
        <w:t>for</w:t>
      </w:r>
      <w:r>
        <w:rPr>
          <w:spacing w:val="-14"/>
        </w:rPr>
        <w:t xml:space="preserve"> </w:t>
      </w:r>
      <w:r>
        <w:t>minimum</w:t>
      </w:r>
      <w:r>
        <w:rPr>
          <w:spacing w:val="-13"/>
        </w:rPr>
        <w:t xml:space="preserve"> </w:t>
      </w:r>
      <w:r>
        <w:t>three</w:t>
      </w:r>
      <w:r>
        <w:rPr>
          <w:spacing w:val="-13"/>
        </w:rPr>
        <w:t xml:space="preserve"> </w:t>
      </w:r>
      <w:r>
        <w:t>recent</w:t>
      </w:r>
      <w:r>
        <w:rPr>
          <w:spacing w:val="-16"/>
        </w:rPr>
        <w:t xml:space="preserve"> </w:t>
      </w:r>
      <w:r>
        <w:t>clients</w:t>
      </w:r>
      <w:r>
        <w:rPr>
          <w:spacing w:val="-16"/>
        </w:rPr>
        <w:t xml:space="preserve"> </w:t>
      </w:r>
      <w:r>
        <w:t>(name</w:t>
      </w:r>
      <w:r>
        <w:rPr>
          <w:spacing w:val="-15"/>
        </w:rPr>
        <w:t xml:space="preserve"> </w:t>
      </w:r>
      <w:r>
        <w:t>of</w:t>
      </w:r>
      <w:r>
        <w:rPr>
          <w:spacing w:val="-14"/>
        </w:rPr>
        <w:t xml:space="preserve"> </w:t>
      </w:r>
      <w:r>
        <w:t>client,</w:t>
      </w:r>
      <w:r>
        <w:rPr>
          <w:spacing w:val="-14"/>
        </w:rPr>
        <w:t xml:space="preserve"> </w:t>
      </w:r>
      <w:r>
        <w:t>contact</w:t>
      </w:r>
      <w:r>
        <w:rPr>
          <w:spacing w:val="-13"/>
        </w:rPr>
        <w:t xml:space="preserve"> </w:t>
      </w:r>
      <w:r>
        <w:t>person,</w:t>
      </w:r>
      <w:r>
        <w:rPr>
          <w:spacing w:val="-14"/>
        </w:rPr>
        <w:t xml:space="preserve"> </w:t>
      </w:r>
      <w:r>
        <w:t>official email address and phone number). UNDP will undertake a reference check with the company’s most recent</w:t>
      </w:r>
      <w:r>
        <w:rPr>
          <w:spacing w:val="-9"/>
        </w:rPr>
        <w:t xml:space="preserve"> </w:t>
      </w:r>
      <w:r>
        <w:t>clients</w:t>
      </w:r>
    </w:p>
    <w:p w14:paraId="5041AD35" w14:textId="77777777" w:rsidR="00EF07ED" w:rsidRDefault="00EF07ED" w:rsidP="00F455C9">
      <w:pPr>
        <w:pStyle w:val="ListParagraph"/>
        <w:widowControl w:val="0"/>
        <w:numPr>
          <w:ilvl w:val="2"/>
          <w:numId w:val="34"/>
        </w:numPr>
        <w:tabs>
          <w:tab w:val="left" w:pos="1540"/>
          <w:tab w:val="left" w:pos="1541"/>
        </w:tabs>
        <w:autoSpaceDE w:val="0"/>
        <w:autoSpaceDN w:val="0"/>
        <w:spacing w:before="2" w:after="0" w:line="240" w:lineRule="auto"/>
        <w:ind w:right="119"/>
        <w:contextualSpacing w:val="0"/>
        <w:jc w:val="both"/>
      </w:pPr>
      <w:r>
        <w:t>Company Organogram with the Curriculum Vitae for key personnel showing that it has sufficient experienced staff for both management and accounts</w:t>
      </w:r>
      <w:r>
        <w:rPr>
          <w:spacing w:val="-26"/>
        </w:rPr>
        <w:t xml:space="preserve"> </w:t>
      </w:r>
      <w:r>
        <w:t>administrators.</w:t>
      </w:r>
    </w:p>
    <w:p w14:paraId="029EB39B" w14:textId="4EE6BF51" w:rsidR="00EF07ED" w:rsidRDefault="00EF07ED" w:rsidP="00F455C9">
      <w:pPr>
        <w:pStyle w:val="ListParagraph"/>
        <w:widowControl w:val="0"/>
        <w:numPr>
          <w:ilvl w:val="2"/>
          <w:numId w:val="34"/>
        </w:numPr>
        <w:tabs>
          <w:tab w:val="left" w:pos="1540"/>
          <w:tab w:val="left" w:pos="1541"/>
        </w:tabs>
        <w:autoSpaceDE w:val="0"/>
        <w:autoSpaceDN w:val="0"/>
        <w:spacing w:after="0" w:line="240" w:lineRule="auto"/>
        <w:ind w:right="112"/>
        <w:contextualSpacing w:val="0"/>
        <w:jc w:val="both"/>
      </w:pPr>
      <w:r>
        <w:t xml:space="preserve">Proposed lead time for settlement of claims and timely repairs are of essence </w:t>
      </w:r>
      <w:r w:rsidR="001610C9">
        <w:t>i.e.,</w:t>
      </w:r>
      <w:r>
        <w:t xml:space="preserve"> total loss, bodily injuries, death, major and minor</w:t>
      </w:r>
      <w:r>
        <w:rPr>
          <w:spacing w:val="-13"/>
        </w:rPr>
        <w:t xml:space="preserve"> </w:t>
      </w:r>
      <w:r>
        <w:t>repairs…etc.</w:t>
      </w:r>
    </w:p>
    <w:p w14:paraId="1D5D039F" w14:textId="77777777" w:rsidR="00EF07ED" w:rsidRDefault="00EF07ED" w:rsidP="00F455C9">
      <w:pPr>
        <w:pStyle w:val="ListParagraph"/>
        <w:widowControl w:val="0"/>
        <w:numPr>
          <w:ilvl w:val="2"/>
          <w:numId w:val="34"/>
        </w:numPr>
        <w:tabs>
          <w:tab w:val="left" w:pos="1540"/>
          <w:tab w:val="left" w:pos="1541"/>
        </w:tabs>
        <w:autoSpaceDE w:val="0"/>
        <w:autoSpaceDN w:val="0"/>
        <w:spacing w:after="0" w:line="240" w:lineRule="auto"/>
        <w:contextualSpacing w:val="0"/>
        <w:jc w:val="both"/>
      </w:pPr>
      <w:r>
        <w:t>Proposed procedures for issuing insurance</w:t>
      </w:r>
      <w:r>
        <w:rPr>
          <w:spacing w:val="-15"/>
        </w:rPr>
        <w:t xml:space="preserve"> </w:t>
      </w:r>
      <w:r>
        <w:t>policies</w:t>
      </w:r>
    </w:p>
    <w:p w14:paraId="0DE857EF" w14:textId="5BD2117F" w:rsidR="00A77A5E" w:rsidRDefault="00EF07ED" w:rsidP="00F455C9">
      <w:pPr>
        <w:pStyle w:val="ListParagraph"/>
        <w:widowControl w:val="0"/>
        <w:numPr>
          <w:ilvl w:val="2"/>
          <w:numId w:val="34"/>
        </w:numPr>
        <w:tabs>
          <w:tab w:val="left" w:pos="1540"/>
          <w:tab w:val="left" w:pos="1541"/>
        </w:tabs>
        <w:autoSpaceDE w:val="0"/>
        <w:autoSpaceDN w:val="0"/>
        <w:spacing w:after="0" w:line="240" w:lineRule="auto"/>
        <w:contextualSpacing w:val="0"/>
        <w:jc w:val="both"/>
      </w:pPr>
      <w:r>
        <w:t>Proposed claims</w:t>
      </w:r>
      <w:r>
        <w:rPr>
          <w:spacing w:val="-10"/>
        </w:rPr>
        <w:t xml:space="preserve"> </w:t>
      </w:r>
      <w:r w:rsidR="001610C9">
        <w:t>proceed</w:t>
      </w:r>
    </w:p>
    <w:p w14:paraId="2CAD83FD" w14:textId="77777777" w:rsidR="00E724E7" w:rsidRDefault="00E724E7" w:rsidP="00E724E7">
      <w:pPr>
        <w:widowControl w:val="0"/>
        <w:tabs>
          <w:tab w:val="left" w:pos="1540"/>
          <w:tab w:val="left" w:pos="1541"/>
        </w:tabs>
        <w:autoSpaceDE w:val="0"/>
        <w:autoSpaceDN w:val="0"/>
        <w:spacing w:after="0" w:line="240" w:lineRule="auto"/>
        <w:jc w:val="both"/>
      </w:pPr>
    </w:p>
    <w:p w14:paraId="60693118" w14:textId="343EC958" w:rsidR="00E724E7" w:rsidRPr="00B17A6D" w:rsidRDefault="00E724E7" w:rsidP="00B17A6D">
      <w:pPr>
        <w:pStyle w:val="ListParagraph"/>
        <w:widowControl w:val="0"/>
        <w:numPr>
          <w:ilvl w:val="1"/>
          <w:numId w:val="33"/>
        </w:numPr>
        <w:tabs>
          <w:tab w:val="left" w:pos="1540"/>
          <w:tab w:val="left" w:pos="1541"/>
        </w:tabs>
        <w:autoSpaceDE w:val="0"/>
        <w:autoSpaceDN w:val="0"/>
        <w:spacing w:after="0" w:line="240" w:lineRule="auto"/>
        <w:rPr>
          <w:b/>
          <w:bCs/>
        </w:rPr>
      </w:pPr>
      <w:r w:rsidRPr="00B17A6D">
        <w:rPr>
          <w:b/>
          <w:bCs/>
        </w:rPr>
        <w:t>financial</w:t>
      </w:r>
      <w:r w:rsidRPr="00B17A6D">
        <w:rPr>
          <w:b/>
          <w:bCs/>
          <w:spacing w:val="-7"/>
        </w:rPr>
        <w:t xml:space="preserve"> </w:t>
      </w:r>
      <w:r w:rsidRPr="00B17A6D">
        <w:rPr>
          <w:b/>
          <w:bCs/>
        </w:rPr>
        <w:t>Proposal</w:t>
      </w:r>
    </w:p>
    <w:p w14:paraId="2BC3835D" w14:textId="77777777" w:rsidR="00904C5E" w:rsidRDefault="00904C5E" w:rsidP="00F455C9">
      <w:pPr>
        <w:pStyle w:val="ListParagraph"/>
        <w:widowControl w:val="0"/>
        <w:numPr>
          <w:ilvl w:val="2"/>
          <w:numId w:val="33"/>
        </w:numPr>
        <w:tabs>
          <w:tab w:val="left" w:pos="1541"/>
        </w:tabs>
        <w:autoSpaceDE w:val="0"/>
        <w:autoSpaceDN w:val="0"/>
        <w:spacing w:before="120" w:after="0" w:line="240" w:lineRule="auto"/>
        <w:ind w:right="114"/>
        <w:contextualSpacing w:val="0"/>
        <w:jc w:val="both"/>
      </w:pPr>
      <w:r>
        <w:t>Value of the insurance premium shall be variable and proportional according to the value of the vehicle, taking into consideration the depreciated value of the vehicle every year where insurance rate represents a percentage of duty-free vehicle value determined by</w:t>
      </w:r>
      <w:r>
        <w:rPr>
          <w:spacing w:val="-24"/>
        </w:rPr>
        <w:t xml:space="preserve"> </w:t>
      </w:r>
      <w:r>
        <w:t>UNDP.</w:t>
      </w:r>
    </w:p>
    <w:p w14:paraId="04DEDE8B" w14:textId="0EABEC73" w:rsidR="00904C5E" w:rsidRDefault="00904C5E" w:rsidP="00F455C9">
      <w:pPr>
        <w:pStyle w:val="ListParagraph"/>
        <w:widowControl w:val="0"/>
        <w:numPr>
          <w:ilvl w:val="2"/>
          <w:numId w:val="33"/>
        </w:numPr>
        <w:autoSpaceDE w:val="0"/>
        <w:autoSpaceDN w:val="0"/>
        <w:spacing w:before="120" w:after="0" w:line="240" w:lineRule="auto"/>
        <w:ind w:right="116"/>
        <w:contextualSpacing w:val="0"/>
        <w:jc w:val="both"/>
      </w:pPr>
      <w:r>
        <w:t>A financial proposal with a breakdown of all costs that are to be charged to UNDP. The Financial Proposal shall be submitted in a separate file, clearly named Financial Proposal. No financial information should be contained in the Technical</w:t>
      </w:r>
      <w:r>
        <w:rPr>
          <w:spacing w:val="-22"/>
        </w:rPr>
        <w:t xml:space="preserve"> </w:t>
      </w:r>
      <w:r>
        <w:t>Proposal.</w:t>
      </w:r>
    </w:p>
    <w:p w14:paraId="750C3EFA" w14:textId="77777777" w:rsidR="00792F0A" w:rsidRPr="00E503B2" w:rsidRDefault="00792F0A" w:rsidP="00792F0A">
      <w:pPr>
        <w:pStyle w:val="Heading1"/>
        <w:rPr>
          <w:sz w:val="20"/>
          <w:szCs w:val="8"/>
        </w:rPr>
      </w:pPr>
      <w:r w:rsidRPr="00E503B2">
        <w:rPr>
          <w:sz w:val="20"/>
          <w:szCs w:val="8"/>
        </w:rPr>
        <w:t>CONDITIONS</w:t>
      </w:r>
    </w:p>
    <w:p w14:paraId="71D8FDC5" w14:textId="77777777" w:rsidR="00792F0A" w:rsidRDefault="00792F0A" w:rsidP="00792F0A">
      <w:pPr>
        <w:pStyle w:val="BodyText"/>
        <w:ind w:left="820" w:right="114"/>
        <w:jc w:val="both"/>
      </w:pPr>
      <w:r>
        <w:t>Service</w:t>
      </w:r>
      <w:r>
        <w:rPr>
          <w:spacing w:val="-4"/>
        </w:rPr>
        <w:t xml:space="preserve"> </w:t>
      </w:r>
      <w:r>
        <w:t>provider</w:t>
      </w:r>
      <w:r>
        <w:rPr>
          <w:spacing w:val="-5"/>
        </w:rPr>
        <w:t xml:space="preserve"> </w:t>
      </w:r>
      <w:r>
        <w:t>will</w:t>
      </w:r>
      <w:r>
        <w:rPr>
          <w:spacing w:val="-6"/>
        </w:rPr>
        <w:t xml:space="preserve"> </w:t>
      </w:r>
      <w:r>
        <w:t>work</w:t>
      </w:r>
      <w:r>
        <w:rPr>
          <w:spacing w:val="-8"/>
        </w:rPr>
        <w:t xml:space="preserve"> </w:t>
      </w:r>
      <w:r>
        <w:t>on</w:t>
      </w:r>
      <w:r>
        <w:rPr>
          <w:spacing w:val="-6"/>
        </w:rPr>
        <w:t xml:space="preserve"> </w:t>
      </w:r>
      <w:r>
        <w:t>its</w:t>
      </w:r>
      <w:r>
        <w:rPr>
          <w:spacing w:val="-6"/>
        </w:rPr>
        <w:t xml:space="preserve"> </w:t>
      </w:r>
      <w:r>
        <w:t>own</w:t>
      </w:r>
      <w:r>
        <w:rPr>
          <w:spacing w:val="-6"/>
        </w:rPr>
        <w:t xml:space="preserve"> </w:t>
      </w:r>
      <w:r>
        <w:t>resources</w:t>
      </w:r>
      <w:r>
        <w:rPr>
          <w:spacing w:val="-5"/>
        </w:rPr>
        <w:t xml:space="preserve"> </w:t>
      </w:r>
      <w:r>
        <w:t>and</w:t>
      </w:r>
      <w:r>
        <w:rPr>
          <w:spacing w:val="-6"/>
        </w:rPr>
        <w:t xml:space="preserve"> </w:t>
      </w:r>
      <w:r>
        <w:t>materials</w:t>
      </w:r>
      <w:r>
        <w:rPr>
          <w:spacing w:val="-6"/>
        </w:rPr>
        <w:t xml:space="preserve"> </w:t>
      </w:r>
      <w:r>
        <w:t>in</w:t>
      </w:r>
      <w:r>
        <w:rPr>
          <w:spacing w:val="-7"/>
        </w:rPr>
        <w:t xml:space="preserve"> </w:t>
      </w:r>
      <w:r>
        <w:t>the</w:t>
      </w:r>
      <w:r>
        <w:rPr>
          <w:spacing w:val="-6"/>
        </w:rPr>
        <w:t xml:space="preserve"> </w:t>
      </w:r>
      <w:r>
        <w:t>execution</w:t>
      </w:r>
      <w:r>
        <w:rPr>
          <w:spacing w:val="-6"/>
        </w:rPr>
        <w:t xml:space="preserve"> </w:t>
      </w:r>
      <w:r>
        <w:t>of</w:t>
      </w:r>
      <w:r>
        <w:rPr>
          <w:spacing w:val="-8"/>
        </w:rPr>
        <w:t xml:space="preserve"> </w:t>
      </w:r>
      <w:r>
        <w:t>this</w:t>
      </w:r>
      <w:r>
        <w:rPr>
          <w:spacing w:val="-6"/>
        </w:rPr>
        <w:t xml:space="preserve"> </w:t>
      </w:r>
      <w:r>
        <w:t>assignment.</w:t>
      </w:r>
      <w:r>
        <w:rPr>
          <w:spacing w:val="-5"/>
        </w:rPr>
        <w:t xml:space="preserve"> </w:t>
      </w:r>
      <w:r>
        <w:t>The contractor’s fee shall be inclusive of all office administrative</w:t>
      </w:r>
      <w:r>
        <w:rPr>
          <w:spacing w:val="-16"/>
        </w:rPr>
        <w:t xml:space="preserve"> </w:t>
      </w:r>
      <w:r>
        <w:t>costs.</w:t>
      </w:r>
    </w:p>
    <w:p w14:paraId="2C8C5FA2" w14:textId="77777777" w:rsidR="00792F0A" w:rsidRDefault="00792F0A" w:rsidP="00792F0A">
      <w:pPr>
        <w:pStyle w:val="BodyText"/>
        <w:ind w:left="820"/>
        <w:jc w:val="both"/>
      </w:pPr>
      <w:r>
        <w:t>Termination of contract and refund of insurance previous prorated as per the time of termination</w:t>
      </w:r>
    </w:p>
    <w:p w14:paraId="203DA770" w14:textId="77777777" w:rsidR="00792F0A" w:rsidRDefault="00792F0A" w:rsidP="00792F0A">
      <w:pPr>
        <w:pStyle w:val="BodyText"/>
        <w:spacing w:before="120"/>
        <w:ind w:left="820" w:right="114"/>
        <w:jc w:val="both"/>
      </w:pPr>
      <w:r>
        <w:t>Coverage</w:t>
      </w:r>
      <w:r>
        <w:rPr>
          <w:spacing w:val="-7"/>
        </w:rPr>
        <w:t xml:space="preserve"> </w:t>
      </w:r>
      <w:r>
        <w:t>of</w:t>
      </w:r>
      <w:r>
        <w:rPr>
          <w:spacing w:val="-8"/>
        </w:rPr>
        <w:t xml:space="preserve"> </w:t>
      </w:r>
      <w:r>
        <w:t>vehicles</w:t>
      </w:r>
      <w:r>
        <w:rPr>
          <w:spacing w:val="-7"/>
        </w:rPr>
        <w:t xml:space="preserve"> </w:t>
      </w:r>
      <w:r>
        <w:t>must</w:t>
      </w:r>
      <w:r>
        <w:rPr>
          <w:spacing w:val="-7"/>
        </w:rPr>
        <w:t xml:space="preserve"> </w:t>
      </w:r>
      <w:r>
        <w:t>be</w:t>
      </w:r>
      <w:r>
        <w:rPr>
          <w:spacing w:val="-5"/>
        </w:rPr>
        <w:t xml:space="preserve"> </w:t>
      </w:r>
      <w:r>
        <w:t>clearly</w:t>
      </w:r>
      <w:r>
        <w:rPr>
          <w:spacing w:val="-5"/>
        </w:rPr>
        <w:t xml:space="preserve"> </w:t>
      </w:r>
      <w:r>
        <w:t>stipulated</w:t>
      </w:r>
      <w:r>
        <w:rPr>
          <w:spacing w:val="-7"/>
        </w:rPr>
        <w:t xml:space="preserve"> </w:t>
      </w:r>
      <w:r>
        <w:t>in</w:t>
      </w:r>
      <w:r>
        <w:rPr>
          <w:spacing w:val="-9"/>
        </w:rPr>
        <w:t xml:space="preserve"> </w:t>
      </w:r>
      <w:r>
        <w:t>the</w:t>
      </w:r>
      <w:r>
        <w:rPr>
          <w:spacing w:val="-6"/>
        </w:rPr>
        <w:t xml:space="preserve"> </w:t>
      </w:r>
      <w:r>
        <w:t>insurance</w:t>
      </w:r>
      <w:r>
        <w:rPr>
          <w:spacing w:val="-5"/>
        </w:rPr>
        <w:t xml:space="preserve"> </w:t>
      </w:r>
      <w:r>
        <w:t>policy</w:t>
      </w:r>
      <w:r>
        <w:rPr>
          <w:spacing w:val="-5"/>
        </w:rPr>
        <w:t xml:space="preserve"> </w:t>
      </w:r>
      <w:r>
        <w:t>and</w:t>
      </w:r>
      <w:r>
        <w:rPr>
          <w:spacing w:val="-9"/>
        </w:rPr>
        <w:t xml:space="preserve"> </w:t>
      </w:r>
      <w:r>
        <w:t>can</w:t>
      </w:r>
      <w:r>
        <w:rPr>
          <w:spacing w:val="-6"/>
        </w:rPr>
        <w:t xml:space="preserve"> </w:t>
      </w:r>
      <w:r>
        <w:t>be</w:t>
      </w:r>
      <w:r>
        <w:rPr>
          <w:spacing w:val="-10"/>
        </w:rPr>
        <w:t xml:space="preserve"> </w:t>
      </w:r>
      <w:r>
        <w:t>prorated</w:t>
      </w:r>
      <w:r>
        <w:rPr>
          <w:spacing w:val="-8"/>
        </w:rPr>
        <w:t xml:space="preserve"> </w:t>
      </w:r>
      <w:r>
        <w:t>to</w:t>
      </w:r>
      <w:r>
        <w:rPr>
          <w:spacing w:val="-4"/>
        </w:rPr>
        <w:t xml:space="preserve"> </w:t>
      </w:r>
      <w:r>
        <w:t>number of months when</w:t>
      </w:r>
      <w:r>
        <w:rPr>
          <w:spacing w:val="-4"/>
        </w:rPr>
        <w:t xml:space="preserve"> </w:t>
      </w:r>
      <w:r>
        <w:t>needed.</w:t>
      </w:r>
    </w:p>
    <w:p w14:paraId="784D4881" w14:textId="77777777" w:rsidR="00792F0A" w:rsidRDefault="00792F0A" w:rsidP="00792F0A">
      <w:pPr>
        <w:pStyle w:val="BodyText"/>
        <w:spacing w:before="120"/>
        <w:ind w:left="820"/>
        <w:jc w:val="both"/>
      </w:pPr>
      <w:r>
        <w:t>Insurance Policies also can be transferred to other vehicles or cancelled as per need.</w:t>
      </w:r>
    </w:p>
    <w:p w14:paraId="3479EBB0" w14:textId="68231728" w:rsidR="00792F0A" w:rsidRDefault="00792F0A" w:rsidP="007F5845">
      <w:pPr>
        <w:pStyle w:val="BodyText"/>
        <w:spacing w:before="120"/>
        <w:ind w:left="820" w:right="116"/>
        <w:jc w:val="both"/>
      </w:pPr>
      <w:r>
        <w:t>Please refer to Annex 1 for the vehicle’s duty-free SS value. This annex will be used to cover the insurance value of the first year of the service. For the second year, UNDP will provide an updated list</w:t>
      </w:r>
      <w:r>
        <w:rPr>
          <w:spacing w:val="-3"/>
        </w:rPr>
        <w:t xml:space="preserve"> </w:t>
      </w:r>
      <w:r>
        <w:t>of</w:t>
      </w:r>
      <w:r>
        <w:rPr>
          <w:spacing w:val="-3"/>
        </w:rPr>
        <w:t xml:space="preserve"> </w:t>
      </w:r>
      <w:r>
        <w:t>vehicles</w:t>
      </w:r>
      <w:r>
        <w:rPr>
          <w:spacing w:val="-5"/>
        </w:rPr>
        <w:t xml:space="preserve"> </w:t>
      </w:r>
      <w:r>
        <w:t>with</w:t>
      </w:r>
      <w:r>
        <w:rPr>
          <w:spacing w:val="-3"/>
        </w:rPr>
        <w:t xml:space="preserve"> </w:t>
      </w:r>
      <w:r>
        <w:t>their</w:t>
      </w:r>
      <w:r>
        <w:rPr>
          <w:spacing w:val="-4"/>
        </w:rPr>
        <w:t xml:space="preserve"> </w:t>
      </w:r>
      <w:r>
        <w:t>reduced</w:t>
      </w:r>
      <w:r>
        <w:rPr>
          <w:spacing w:val="-3"/>
        </w:rPr>
        <w:t xml:space="preserve"> </w:t>
      </w:r>
      <w:r>
        <w:t>duty-free</w:t>
      </w:r>
      <w:r>
        <w:rPr>
          <w:spacing w:val="-2"/>
        </w:rPr>
        <w:t xml:space="preserve"> </w:t>
      </w:r>
      <w:r>
        <w:t>SS</w:t>
      </w:r>
      <w:r>
        <w:rPr>
          <w:spacing w:val="-2"/>
        </w:rPr>
        <w:t xml:space="preserve"> </w:t>
      </w:r>
      <w:r>
        <w:t>value</w:t>
      </w:r>
      <w:r>
        <w:rPr>
          <w:spacing w:val="-5"/>
        </w:rPr>
        <w:t xml:space="preserve"> </w:t>
      </w:r>
      <w:r>
        <w:t>for</w:t>
      </w:r>
      <w:r>
        <w:rPr>
          <w:spacing w:val="-3"/>
        </w:rPr>
        <w:t xml:space="preserve"> </w:t>
      </w:r>
      <w:r>
        <w:t>the</w:t>
      </w:r>
      <w:r>
        <w:rPr>
          <w:spacing w:val="-3"/>
        </w:rPr>
        <w:t xml:space="preserve"> </w:t>
      </w:r>
      <w:r>
        <w:t>service</w:t>
      </w:r>
      <w:r>
        <w:rPr>
          <w:spacing w:val="-3"/>
        </w:rPr>
        <w:t xml:space="preserve"> </w:t>
      </w:r>
      <w:r>
        <w:t>provider</w:t>
      </w:r>
      <w:r>
        <w:rPr>
          <w:spacing w:val="-3"/>
        </w:rPr>
        <w:t xml:space="preserve"> </w:t>
      </w:r>
      <w:r>
        <w:t>to</w:t>
      </w:r>
      <w:r>
        <w:rPr>
          <w:spacing w:val="-4"/>
        </w:rPr>
        <w:t xml:space="preserve"> </w:t>
      </w:r>
      <w:r>
        <w:t>quote</w:t>
      </w:r>
      <w:r>
        <w:rPr>
          <w:spacing w:val="-3"/>
        </w:rPr>
        <w:t xml:space="preserve"> </w:t>
      </w:r>
      <w:r>
        <w:t>the</w:t>
      </w:r>
      <w:r>
        <w:rPr>
          <w:spacing w:val="-3"/>
        </w:rPr>
        <w:t xml:space="preserve"> </w:t>
      </w:r>
      <w:r>
        <w:t>applicable insurance</w:t>
      </w:r>
      <w:r>
        <w:rPr>
          <w:spacing w:val="-4"/>
        </w:rPr>
        <w:t xml:space="preserve"> </w:t>
      </w:r>
      <w:r>
        <w:t>value.</w:t>
      </w:r>
    </w:p>
    <w:p w14:paraId="253C4D4C" w14:textId="156E2871" w:rsidR="00E503B2" w:rsidRDefault="00E503B2" w:rsidP="007F5845">
      <w:pPr>
        <w:pStyle w:val="BodyText"/>
        <w:spacing w:before="120"/>
        <w:ind w:left="820" w:right="116"/>
        <w:jc w:val="both"/>
      </w:pPr>
    </w:p>
    <w:p w14:paraId="3E1223A2" w14:textId="58EDDA9D" w:rsidR="00E503B2" w:rsidRDefault="00E503B2" w:rsidP="007F5845">
      <w:pPr>
        <w:pStyle w:val="BodyText"/>
        <w:spacing w:before="120"/>
        <w:ind w:left="820" w:right="116"/>
        <w:jc w:val="both"/>
      </w:pPr>
    </w:p>
    <w:p w14:paraId="37E88DEE" w14:textId="6F99B594" w:rsidR="00E503B2" w:rsidRDefault="00E503B2" w:rsidP="007F5845">
      <w:pPr>
        <w:pStyle w:val="BodyText"/>
        <w:spacing w:before="120"/>
        <w:ind w:left="820" w:right="116"/>
        <w:jc w:val="both"/>
      </w:pPr>
    </w:p>
    <w:p w14:paraId="76D7F1F6" w14:textId="556A6CAB" w:rsidR="00E503B2" w:rsidRDefault="00E503B2" w:rsidP="007F5845">
      <w:pPr>
        <w:pStyle w:val="BodyText"/>
        <w:spacing w:before="120"/>
        <w:ind w:left="820" w:right="116"/>
        <w:jc w:val="both"/>
      </w:pPr>
    </w:p>
    <w:p w14:paraId="6ED7B12A" w14:textId="63B47850" w:rsidR="00E503B2" w:rsidRDefault="00E503B2" w:rsidP="007F5845">
      <w:pPr>
        <w:pStyle w:val="BodyText"/>
        <w:spacing w:before="120"/>
        <w:ind w:left="820" w:right="116"/>
        <w:jc w:val="both"/>
      </w:pPr>
    </w:p>
    <w:p w14:paraId="1D78902C" w14:textId="353FAC2C" w:rsidR="00E503B2" w:rsidRDefault="00E503B2" w:rsidP="007F5845">
      <w:pPr>
        <w:pStyle w:val="BodyText"/>
        <w:spacing w:before="120"/>
        <w:ind w:left="820" w:right="116"/>
        <w:jc w:val="both"/>
      </w:pPr>
    </w:p>
    <w:p w14:paraId="66BCD2B3" w14:textId="74EBF823" w:rsidR="00E503B2" w:rsidRDefault="00E503B2" w:rsidP="007F5845">
      <w:pPr>
        <w:pStyle w:val="BodyText"/>
        <w:spacing w:before="120"/>
        <w:ind w:left="820" w:right="116"/>
        <w:jc w:val="both"/>
      </w:pPr>
    </w:p>
    <w:p w14:paraId="1B9B5220" w14:textId="30AA4F65" w:rsidR="00E503B2" w:rsidRDefault="00E503B2" w:rsidP="007F5845">
      <w:pPr>
        <w:pStyle w:val="BodyText"/>
        <w:spacing w:before="120"/>
        <w:ind w:left="820" w:right="116"/>
        <w:jc w:val="both"/>
      </w:pPr>
    </w:p>
    <w:p w14:paraId="10B4B142" w14:textId="7F00E31A" w:rsidR="00E503B2" w:rsidRDefault="00E503B2" w:rsidP="007F5845">
      <w:pPr>
        <w:pStyle w:val="BodyText"/>
        <w:spacing w:before="120"/>
        <w:ind w:left="820" w:right="116"/>
        <w:jc w:val="both"/>
      </w:pPr>
    </w:p>
    <w:p w14:paraId="60154A24" w14:textId="2BCA1DEC" w:rsidR="00E503B2" w:rsidRDefault="00E503B2" w:rsidP="007F5845">
      <w:pPr>
        <w:pStyle w:val="BodyText"/>
        <w:spacing w:before="120"/>
        <w:ind w:left="820" w:right="116"/>
        <w:jc w:val="both"/>
      </w:pPr>
    </w:p>
    <w:p w14:paraId="03EAAE38" w14:textId="77777777" w:rsidR="00E503B2" w:rsidRDefault="00E503B2" w:rsidP="007F5845">
      <w:pPr>
        <w:pStyle w:val="BodyText"/>
        <w:spacing w:before="120"/>
        <w:ind w:left="820" w:right="116"/>
        <w:jc w:val="both"/>
      </w:pPr>
    </w:p>
    <w:p w14:paraId="1EBACE53" w14:textId="77777777" w:rsidR="009514C8" w:rsidRDefault="009514C8" w:rsidP="009514C8">
      <w:pPr>
        <w:pStyle w:val="ListParagraph"/>
        <w:widowControl w:val="0"/>
        <w:tabs>
          <w:tab w:val="left" w:pos="1540"/>
          <w:tab w:val="left" w:pos="1541"/>
        </w:tabs>
        <w:autoSpaceDE w:val="0"/>
        <w:autoSpaceDN w:val="0"/>
        <w:spacing w:after="0" w:line="276" w:lineRule="auto"/>
        <w:ind w:left="820" w:right="117"/>
        <w:contextualSpacing w:val="0"/>
        <w:jc w:val="both"/>
      </w:pPr>
    </w:p>
    <w:p w14:paraId="5DF6210B" w14:textId="7B802820" w:rsidR="0038463E" w:rsidRDefault="0038463E" w:rsidP="00E724E7">
      <w:pPr>
        <w:widowControl w:val="0"/>
        <w:tabs>
          <w:tab w:val="left" w:pos="1540"/>
          <w:tab w:val="left" w:pos="1541"/>
        </w:tabs>
        <w:autoSpaceDE w:val="0"/>
        <w:autoSpaceDN w:val="0"/>
        <w:spacing w:after="0" w:line="240" w:lineRule="auto"/>
        <w:jc w:val="both"/>
        <w:sectPr w:rsidR="0038463E">
          <w:pgSz w:w="11910" w:h="16840"/>
          <w:pgMar w:top="1380" w:right="1320" w:bottom="280" w:left="620" w:header="720" w:footer="720" w:gutter="0"/>
          <w:cols w:space="720"/>
        </w:sectPr>
      </w:pPr>
    </w:p>
    <w:p w14:paraId="12D6B276" w14:textId="77777777" w:rsidR="00110112" w:rsidRPr="00110112" w:rsidRDefault="00110112" w:rsidP="00110112"/>
    <w:p w14:paraId="3734FC7F" w14:textId="7DADC9B4" w:rsidR="00D548F9" w:rsidRPr="00E271FE" w:rsidRDefault="00D548F9" w:rsidP="00D21A64">
      <w:pPr>
        <w:pStyle w:val="Heading1"/>
        <w:pBdr>
          <w:bottom w:val="single" w:sz="4" w:space="1" w:color="auto"/>
        </w:pBdr>
      </w:pPr>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76"/>
      <w:bookmarkEnd w:id="77"/>
      <w:r w:rsidRPr="00D21A64">
        <w:rPr>
          <w:rFonts w:ascii="Segoe UI" w:hAnsi="Segoe UI" w:cs="Segoe UI"/>
          <w:b w:val="0"/>
          <w:color w:val="0070C0"/>
        </w:rPr>
        <w:t xml:space="preserve"> / Checklist</w:t>
      </w:r>
      <w:bookmarkEnd w:id="78"/>
    </w:p>
    <w:p w14:paraId="06C75926" w14:textId="77777777" w:rsidR="00D548F9" w:rsidRPr="00731E3E" w:rsidRDefault="00D548F9" w:rsidP="00D548F9">
      <w:pPr>
        <w:pStyle w:val="SchHead"/>
        <w:spacing w:after="0" w:line="240" w:lineRule="auto"/>
        <w:rPr>
          <w:rFonts w:ascii="Arial" w:hAnsi="Arial" w:cs="Arial"/>
          <w:caps w:val="0"/>
          <w:color w:val="000000"/>
          <w:sz w:val="20"/>
          <w:lang w:val="en-AU"/>
        </w:rPr>
      </w:pPr>
    </w:p>
    <w:p w14:paraId="28B3C572" w14:textId="77777777" w:rsidR="00D548F9" w:rsidRPr="00FF1304" w:rsidRDefault="00D548F9" w:rsidP="00D548F9">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14:paraId="13AA7A90" w14:textId="77777777" w:rsidR="00D548F9" w:rsidRPr="00FF1304" w:rsidRDefault="00D548F9" w:rsidP="00D548F9">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14:paraId="0E2C991E" w14:textId="77777777" w:rsidR="00D548F9" w:rsidRDefault="00D548F9" w:rsidP="00D548F9">
      <w:pPr>
        <w:shd w:val="clear" w:color="auto" w:fill="FFFFFF"/>
        <w:spacing w:after="120"/>
        <w:rPr>
          <w:rFonts w:ascii="Segoe UI" w:hAnsi="Segoe UI" w:cs="Segoe UI"/>
          <w:b/>
          <w:sz w:val="28"/>
          <w:szCs w:val="28"/>
        </w:rPr>
      </w:pPr>
    </w:p>
    <w:p w14:paraId="5FFACD38" w14:textId="77777777" w:rsidR="00D548F9" w:rsidRPr="00FF1304" w:rsidRDefault="00D548F9" w:rsidP="00D548F9">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49"/>
        <w:gridCol w:w="2091"/>
      </w:tblGrid>
      <w:tr w:rsidR="00D548F9" w:rsidRPr="003E65B1" w14:paraId="7736904A" w14:textId="77777777" w:rsidTr="00D548F9">
        <w:tc>
          <w:tcPr>
            <w:tcW w:w="7449" w:type="dxa"/>
            <w:vAlign w:val="center"/>
          </w:tcPr>
          <w:p w14:paraId="339FB576" w14:textId="77777777" w:rsidR="00D548F9" w:rsidRPr="003E65B1" w:rsidRDefault="00D548F9" w:rsidP="00D548F9">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14:paraId="11013AB9" w14:textId="77777777" w:rsidR="00D548F9" w:rsidRPr="00A44930" w:rsidRDefault="00D548F9" w:rsidP="00D548F9">
            <w:pPr>
              <w:pStyle w:val="BankNormal"/>
              <w:spacing w:after="0"/>
              <w:jc w:val="center"/>
              <w:rPr>
                <w:rFonts w:ascii="MS Gothic" w:eastAsia="MS Gothic" w:hAnsi="MS Gothic" w:cs="Segoe UI"/>
                <w:iCs/>
                <w:szCs w:val="24"/>
                <w:lang w:val="en-GB"/>
              </w:rPr>
            </w:pPr>
          </w:p>
        </w:tc>
      </w:tr>
      <w:tr w:rsidR="00D548F9" w:rsidRPr="003E65B1" w14:paraId="6283EC8A" w14:textId="77777777" w:rsidTr="00D548F9">
        <w:tc>
          <w:tcPr>
            <w:tcW w:w="7449" w:type="dxa"/>
          </w:tcPr>
          <w:p w14:paraId="034A52DC" w14:textId="77777777" w:rsidR="00D548F9" w:rsidRPr="003E65B1" w:rsidRDefault="00D548F9" w:rsidP="00943110">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14:paraId="55596BA8" w14:textId="77777777" w:rsidR="00D548F9" w:rsidRPr="00A44930" w:rsidRDefault="00C96FEA"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EndPr/>
              <w:sdtContent>
                <w:r w:rsidR="00D548F9" w:rsidRPr="00A44930">
                  <w:rPr>
                    <w:rFonts w:ascii="MS Gothic" w:eastAsia="MS Gothic" w:hAnsi="MS Gothic" w:cs="Segoe UI" w:hint="eastAsia"/>
                    <w:color w:val="000000" w:themeColor="text1"/>
                    <w:szCs w:val="24"/>
                  </w:rPr>
                  <w:t>☐</w:t>
                </w:r>
              </w:sdtContent>
            </w:sdt>
          </w:p>
        </w:tc>
      </w:tr>
      <w:tr w:rsidR="00D548F9" w:rsidRPr="003E65B1" w14:paraId="1D1CCF83" w14:textId="77777777" w:rsidTr="00D548F9">
        <w:tc>
          <w:tcPr>
            <w:tcW w:w="7449" w:type="dxa"/>
          </w:tcPr>
          <w:p w14:paraId="7A16592C" w14:textId="77777777" w:rsidR="00D548F9" w:rsidRPr="00FB5B19" w:rsidRDefault="00D548F9" w:rsidP="00943110">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14:paraId="4667F488" w14:textId="77777777" w:rsidR="00D548F9" w:rsidRPr="00A44930" w:rsidRDefault="00C96FEA" w:rsidP="00D548F9">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67A0553" w14:textId="77777777" w:rsidTr="00D548F9">
        <w:tc>
          <w:tcPr>
            <w:tcW w:w="7449" w:type="dxa"/>
          </w:tcPr>
          <w:p w14:paraId="7551A0B7" w14:textId="77777777" w:rsidR="00D548F9" w:rsidRPr="003E65B1" w:rsidRDefault="00D548F9" w:rsidP="00943110">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14:paraId="578F7B4C" w14:textId="77777777" w:rsidR="00D548F9" w:rsidRPr="00A44930" w:rsidRDefault="00C96FEA"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3509B52B" w14:textId="77777777" w:rsidTr="00D548F9">
        <w:tc>
          <w:tcPr>
            <w:tcW w:w="7449" w:type="dxa"/>
          </w:tcPr>
          <w:p w14:paraId="022B1E84" w14:textId="77777777" w:rsidR="00D548F9" w:rsidRPr="003E65B1" w:rsidRDefault="00D548F9" w:rsidP="00943110">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14:paraId="4B3E6DDE" w14:textId="77777777" w:rsidR="00D548F9" w:rsidRPr="00A44930" w:rsidRDefault="00C96FEA"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66F1BF30" w14:textId="77777777" w:rsidTr="00D548F9">
        <w:tc>
          <w:tcPr>
            <w:tcW w:w="7449" w:type="dxa"/>
          </w:tcPr>
          <w:p w14:paraId="50780318" w14:textId="77777777" w:rsidR="00D548F9" w:rsidRDefault="00D548F9" w:rsidP="00943110">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14:paraId="271B8CB5" w14:textId="77777777" w:rsidR="00D548F9" w:rsidRPr="00A44930" w:rsidRDefault="00C96FEA"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B17A6D" w:rsidRPr="003E65B1" w14:paraId="63A28A21" w14:textId="77777777" w:rsidTr="00D548F9">
        <w:tc>
          <w:tcPr>
            <w:tcW w:w="7449" w:type="dxa"/>
          </w:tcPr>
          <w:p w14:paraId="4726432A" w14:textId="492547D2" w:rsidR="00B17A6D" w:rsidRPr="00FB5B19" w:rsidRDefault="00B17A6D" w:rsidP="00943110">
            <w:pPr>
              <w:pStyle w:val="BankNormal"/>
              <w:numPr>
                <w:ilvl w:val="0"/>
                <w:numId w:val="25"/>
              </w:numPr>
              <w:spacing w:after="0"/>
              <w:ind w:left="591" w:right="-110"/>
              <w:rPr>
                <w:rFonts w:cs="Segoe UI"/>
                <w:iCs/>
                <w:lang w:val="en-GB"/>
              </w:rPr>
            </w:pPr>
            <w:r>
              <w:rPr>
                <w:rFonts w:cs="Segoe UI"/>
                <w:iCs/>
                <w:lang w:val="en-GB"/>
              </w:rPr>
              <w:t xml:space="preserve">Form F: </w:t>
            </w:r>
            <w:r w:rsidR="00C96FEA">
              <w:rPr>
                <w:rFonts w:cs="Segoe UI"/>
                <w:iCs/>
                <w:lang w:val="en-GB"/>
              </w:rPr>
              <w:t xml:space="preserve">Financial Proposal form </w:t>
            </w:r>
          </w:p>
        </w:tc>
        <w:tc>
          <w:tcPr>
            <w:tcW w:w="2091" w:type="dxa"/>
            <w:vAlign w:val="center"/>
          </w:tcPr>
          <w:p w14:paraId="21EB86E3" w14:textId="3D56D09A" w:rsidR="00B17A6D" w:rsidRDefault="00C96FEA"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407224885"/>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D548F9" w:rsidRPr="003E65B1" w14:paraId="19EB7AF2" w14:textId="77777777" w:rsidTr="00D548F9">
        <w:tc>
          <w:tcPr>
            <w:tcW w:w="7449" w:type="dxa"/>
          </w:tcPr>
          <w:p w14:paraId="6340808F" w14:textId="021FB5EC" w:rsidR="00D548F9" w:rsidRDefault="00D548F9" w:rsidP="00943110">
            <w:pPr>
              <w:pStyle w:val="BankNormal"/>
              <w:numPr>
                <w:ilvl w:val="0"/>
                <w:numId w:val="25"/>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r w:rsidR="00C96FEA">
              <w:rPr>
                <w:rFonts w:cs="Segoe UI"/>
                <w:iCs/>
                <w:lang w:val="en-GB"/>
              </w:rPr>
              <w:t xml:space="preserve"> N/A </w:t>
            </w:r>
          </w:p>
        </w:tc>
        <w:tc>
          <w:tcPr>
            <w:tcW w:w="2091" w:type="dxa"/>
            <w:vAlign w:val="center"/>
          </w:tcPr>
          <w:p w14:paraId="3C90CBE9" w14:textId="77777777" w:rsidR="00D548F9" w:rsidRPr="00A44930" w:rsidRDefault="00C96FEA" w:rsidP="00D548F9">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929009937"/>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r w:rsidR="00D548F9" w:rsidRPr="003E65B1" w14:paraId="5068C7D7" w14:textId="77777777" w:rsidTr="00D548F9">
        <w:trPr>
          <w:trHeight w:val="637"/>
        </w:trPr>
        <w:tc>
          <w:tcPr>
            <w:tcW w:w="7449" w:type="dxa"/>
            <w:vAlign w:val="center"/>
          </w:tcPr>
          <w:p w14:paraId="656482CF" w14:textId="77777777" w:rsidR="00D548F9" w:rsidRPr="003E65B1" w:rsidRDefault="00D548F9" w:rsidP="00D548F9">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14:paraId="5BFB3D3A" w14:textId="77777777" w:rsidR="00D548F9" w:rsidRPr="00A44930" w:rsidRDefault="00C96FEA" w:rsidP="00D548F9">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EndPr/>
              <w:sdtContent>
                <w:r w:rsidR="00D548F9" w:rsidRPr="00A44930">
                  <w:rPr>
                    <w:rFonts w:ascii="MS Gothic" w:eastAsia="MS Gothic" w:hAnsi="MS Gothic" w:cs="Segoe UI Symbol"/>
                    <w:color w:val="000000" w:themeColor="text1"/>
                    <w:szCs w:val="24"/>
                  </w:rPr>
                  <w:t>☐</w:t>
                </w:r>
              </w:sdtContent>
            </w:sdt>
          </w:p>
        </w:tc>
      </w:tr>
    </w:tbl>
    <w:p w14:paraId="22F36AF6" w14:textId="77777777" w:rsidR="00E056DB" w:rsidRPr="00E056DB" w:rsidRDefault="00E056DB" w:rsidP="00E056DB">
      <w:pPr>
        <w:rPr>
          <w:lang w:val="en-AU"/>
        </w:rPr>
      </w:pPr>
    </w:p>
    <w:p w14:paraId="21DDDABC" w14:textId="77777777" w:rsidR="00D548F9" w:rsidRDefault="00D548F9" w:rsidP="00D548F9">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14:paraId="571D1D16" w14:textId="77777777" w:rsidR="00D548F9" w:rsidRDefault="00D548F9" w:rsidP="00D548F9">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540" w:type="dxa"/>
        <w:tblInd w:w="-3"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7470"/>
        <w:gridCol w:w="2070"/>
      </w:tblGrid>
      <w:tr w:rsidR="00D548F9" w:rsidRPr="003E65B1" w14:paraId="1FD69316" w14:textId="77777777" w:rsidTr="00924901">
        <w:tc>
          <w:tcPr>
            <w:tcW w:w="7470" w:type="dxa"/>
            <w:vAlign w:val="center"/>
          </w:tcPr>
          <w:p w14:paraId="12F1B714" w14:textId="77777777" w:rsidR="00D548F9" w:rsidRPr="003E65B1" w:rsidRDefault="00D548F9" w:rsidP="00943110">
            <w:pPr>
              <w:pStyle w:val="BankNormal"/>
              <w:numPr>
                <w:ilvl w:val="0"/>
                <w:numId w:val="22"/>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070" w:type="dxa"/>
            <w:vAlign w:val="center"/>
          </w:tcPr>
          <w:p w14:paraId="5E0924D3" w14:textId="77777777" w:rsidR="00D548F9" w:rsidRPr="00772F84" w:rsidRDefault="00C96FEA" w:rsidP="00D548F9">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themeColor="text1"/>
                  </w:rPr>
                  <w:t>☐</w:t>
                </w:r>
              </w:sdtContent>
            </w:sdt>
          </w:p>
        </w:tc>
      </w:tr>
      <w:tr w:rsidR="00D548F9" w:rsidRPr="003E65B1" w14:paraId="6935FBE7" w14:textId="77777777" w:rsidTr="00924901">
        <w:tc>
          <w:tcPr>
            <w:tcW w:w="7470" w:type="dxa"/>
            <w:vAlign w:val="center"/>
          </w:tcPr>
          <w:p w14:paraId="05D58412" w14:textId="77777777" w:rsidR="00D548F9" w:rsidRPr="00AA6649" w:rsidRDefault="00D548F9" w:rsidP="00943110">
            <w:pPr>
              <w:pStyle w:val="BankNormal"/>
              <w:numPr>
                <w:ilvl w:val="0"/>
                <w:numId w:val="22"/>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070" w:type="dxa"/>
            <w:vAlign w:val="center"/>
          </w:tcPr>
          <w:p w14:paraId="6B38482E" w14:textId="77777777" w:rsidR="00D548F9" w:rsidRPr="00772F84" w:rsidRDefault="00C96FEA" w:rsidP="00D548F9">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EndPr/>
              <w:sdtContent>
                <w:r w:rsidR="00D548F9" w:rsidRPr="00772F84">
                  <w:rPr>
                    <w:rFonts w:ascii="MS Gothic" w:eastAsia="MS Gothic" w:hAnsi="MS Gothic" w:cs="Segoe UI" w:hint="eastAsia"/>
                    <w:color w:val="000000" w:themeColor="text1"/>
                  </w:rPr>
                  <w:t>☐</w:t>
                </w:r>
              </w:sdtContent>
            </w:sdt>
          </w:p>
        </w:tc>
      </w:tr>
    </w:tbl>
    <w:p w14:paraId="570DBC09" w14:textId="77777777" w:rsidR="00D548F9" w:rsidRDefault="00D548F9" w:rsidP="00D548F9">
      <w:pPr>
        <w:pStyle w:val="SchHead"/>
        <w:spacing w:after="0" w:line="240" w:lineRule="auto"/>
        <w:rPr>
          <w:rFonts w:ascii="Segoe UI" w:hAnsi="Segoe UI" w:cs="Segoe UI"/>
          <w:color w:val="000000"/>
          <w:sz w:val="20"/>
          <w:lang w:val="en-AU"/>
        </w:rPr>
      </w:pPr>
    </w:p>
    <w:p w14:paraId="44F38D6B" w14:textId="77777777" w:rsidR="00D548F9" w:rsidRDefault="00D548F9" w:rsidP="00D548F9">
      <w:pPr>
        <w:rPr>
          <w:lang w:val="en-AU"/>
        </w:rPr>
      </w:pPr>
    </w:p>
    <w:p w14:paraId="4E852E24" w14:textId="77777777" w:rsidR="00D548F9" w:rsidRDefault="00D548F9" w:rsidP="00D548F9">
      <w:pPr>
        <w:rPr>
          <w:lang w:val="en-AU"/>
        </w:rPr>
      </w:pPr>
    </w:p>
    <w:p w14:paraId="664806F9" w14:textId="77777777" w:rsidR="00D548F9" w:rsidRDefault="00D548F9" w:rsidP="00D548F9">
      <w:pPr>
        <w:rPr>
          <w:lang w:val="en-AU"/>
        </w:rPr>
      </w:pPr>
    </w:p>
    <w:p w14:paraId="74406DDF" w14:textId="77777777" w:rsidR="00D548F9" w:rsidRDefault="00D548F9" w:rsidP="00D548F9">
      <w:pPr>
        <w:rPr>
          <w:lang w:val="en-AU"/>
        </w:rPr>
      </w:pPr>
    </w:p>
    <w:p w14:paraId="66C40809" w14:textId="77777777" w:rsidR="00D548F9" w:rsidRDefault="00D548F9" w:rsidP="00D548F9">
      <w:pPr>
        <w:rPr>
          <w:lang w:val="en-AU"/>
        </w:rPr>
      </w:pPr>
    </w:p>
    <w:p w14:paraId="09751D36" w14:textId="146A702E" w:rsidR="00D548F9" w:rsidRDefault="00D548F9" w:rsidP="00D548F9">
      <w:pPr>
        <w:rPr>
          <w:lang w:val="en-AU"/>
        </w:rPr>
      </w:pPr>
    </w:p>
    <w:p w14:paraId="525E4F61" w14:textId="07181EB3" w:rsidR="00E056DB" w:rsidRDefault="00E056DB" w:rsidP="00D548F9">
      <w:pPr>
        <w:rPr>
          <w:lang w:val="en-AU"/>
        </w:rPr>
      </w:pPr>
    </w:p>
    <w:p w14:paraId="435E6011" w14:textId="42A12076" w:rsidR="00E056DB" w:rsidRDefault="00E056DB" w:rsidP="00D548F9">
      <w:pPr>
        <w:rPr>
          <w:lang w:val="en-AU"/>
        </w:rPr>
      </w:pPr>
    </w:p>
    <w:p w14:paraId="3A6723C3" w14:textId="4180C1C1" w:rsidR="00E056DB" w:rsidRDefault="00E056DB" w:rsidP="00D548F9">
      <w:pPr>
        <w:rPr>
          <w:lang w:val="en-AU"/>
        </w:rPr>
      </w:pPr>
    </w:p>
    <w:p w14:paraId="0A34BEA7" w14:textId="77777777" w:rsidR="00B90F70" w:rsidRDefault="00B90F70" w:rsidP="00D548F9">
      <w:pPr>
        <w:pStyle w:val="Heading2"/>
        <w:rPr>
          <w:rFonts w:ascii="Segoe UI" w:hAnsi="Segoe UI" w:cs="Segoe UI"/>
          <w:b/>
          <w:sz w:val="28"/>
          <w:szCs w:val="28"/>
        </w:rPr>
      </w:pPr>
      <w:bookmarkStart w:id="79" w:name="_Form_A:_Proposal/No"/>
      <w:bookmarkStart w:id="80" w:name="_Form_B:_Proposal"/>
      <w:bookmarkStart w:id="81" w:name="_Toc65588277"/>
      <w:bookmarkEnd w:id="79"/>
      <w:bookmarkEnd w:id="80"/>
    </w:p>
    <w:p w14:paraId="0A40CBEC" w14:textId="21515476" w:rsidR="00D548F9" w:rsidRPr="00B90F70" w:rsidRDefault="00D548F9" w:rsidP="00B90F70">
      <w:pPr>
        <w:pStyle w:val="Heading2"/>
        <w:rPr>
          <w:rFonts w:ascii="Segoe UI" w:hAnsi="Segoe UI" w:cs="Segoe UI"/>
          <w:sz w:val="28"/>
          <w:szCs w:val="28"/>
        </w:rPr>
      </w:pPr>
      <w:r>
        <w:rPr>
          <w:rFonts w:ascii="Segoe UI" w:hAnsi="Segoe UI" w:cs="Segoe UI"/>
          <w:b/>
          <w:sz w:val="28"/>
          <w:szCs w:val="28"/>
        </w:rPr>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81"/>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4010CB85" w14:textId="77777777" w:rsidTr="00D548F9">
        <w:tc>
          <w:tcPr>
            <w:tcW w:w="1979" w:type="dxa"/>
            <w:shd w:val="clear" w:color="auto" w:fill="9BDEFF"/>
          </w:tcPr>
          <w:p w14:paraId="72DBE1C7"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78718AF6"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6ECE4BF"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39104416" w14:textId="77777777" w:rsidR="00D548F9" w:rsidRPr="00B94ACA" w:rsidRDefault="00C96FEA" w:rsidP="00D548F9">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7F1BACDCA3E74BD78B54231075BF2264"/>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514F0E08" w14:textId="77777777" w:rsidTr="00D548F9">
        <w:trPr>
          <w:cantSplit/>
          <w:trHeight w:val="341"/>
        </w:trPr>
        <w:tc>
          <w:tcPr>
            <w:tcW w:w="1979" w:type="dxa"/>
            <w:shd w:val="clear" w:color="auto" w:fill="9BDEFF"/>
          </w:tcPr>
          <w:p w14:paraId="5F5C8AC0"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7C43D4F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2C6AFFF0"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82"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82"/>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1FE96A70" w14:textId="77777777" w:rsidR="00D548F9" w:rsidRPr="00364492" w:rsidRDefault="00D548F9" w:rsidP="00D548F9">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14:paraId="58A512C4" w14:textId="77777777" w:rsidR="00D548F9" w:rsidRPr="00364492" w:rsidRDefault="00D548F9" w:rsidP="00943110">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14:paraId="4FCDDF5D" w14:textId="77777777" w:rsidR="00D548F9" w:rsidRPr="00364492" w:rsidRDefault="00D548F9" w:rsidP="00943110">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w:t>
      </w:r>
      <w:r w:rsidR="00200147" w:rsidRPr="00364492">
        <w:rPr>
          <w:rFonts w:ascii="Segoe UI" w:hAnsi="Segoe UI" w:cs="Segoe UI"/>
          <w:sz w:val="20"/>
          <w:lang w:val="en-GB"/>
        </w:rPr>
        <w:t>UN Organization</w:t>
      </w:r>
      <w:r w:rsidRPr="00364492">
        <w:rPr>
          <w:rFonts w:ascii="Segoe UI" w:hAnsi="Segoe UI" w:cs="Segoe UI"/>
          <w:sz w:val="20"/>
          <w:lang w:val="en-GB"/>
        </w:rPr>
        <w:t xml:space="preserve"> or the World Bank Group or any other international Organization; </w:t>
      </w:r>
    </w:p>
    <w:p w14:paraId="27FEDDC9" w14:textId="77777777" w:rsidR="00D548F9" w:rsidRPr="00364492" w:rsidRDefault="00D548F9" w:rsidP="00943110">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have no conflict of interest in accordance with Instruction to Bidders Clause 4;</w:t>
      </w:r>
    </w:p>
    <w:p w14:paraId="778F2A2E" w14:textId="77777777" w:rsidR="00D548F9" w:rsidRPr="00364492" w:rsidRDefault="00D548F9" w:rsidP="00943110">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14:paraId="4A520F76" w14:textId="77777777" w:rsidR="00D548F9" w:rsidRPr="00364492" w:rsidRDefault="00D548F9" w:rsidP="00943110">
      <w:pPr>
        <w:pStyle w:val="ListParagraph"/>
        <w:numPr>
          <w:ilvl w:val="0"/>
          <w:numId w:val="21"/>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4927F94F" w14:textId="77777777" w:rsidR="00D548F9" w:rsidRPr="000530A3" w:rsidRDefault="00D548F9" w:rsidP="00943110">
      <w:pPr>
        <w:pStyle w:val="ListParagraph"/>
        <w:numPr>
          <w:ilvl w:val="0"/>
          <w:numId w:val="21"/>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hAnsi="Segoe UI" w:cs="Segoe UI"/>
          <w:i w:val="0"/>
          <w:sz w:val="20"/>
        </w:rPr>
        <w:t>embrace the principles of the United Nations Supplier Code of Conduct and adhere to the principles of the United Nations Global Compact.</w:t>
      </w:r>
    </w:p>
    <w:p w14:paraId="1D942491"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574B927C"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We offer to provide services in conformity with the Bidding documents, including the UNDP General Conditions of Contract and in accordance with the Terms of Reference</w:t>
      </w:r>
    </w:p>
    <w:p w14:paraId="093F87A7"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Our Proposal shall be valid and remain binding upon us for the period of time specified in the Bid Data Sheet. </w:t>
      </w:r>
    </w:p>
    <w:p w14:paraId="6543B4A8" w14:textId="77777777" w:rsidR="00D548F9" w:rsidRPr="000530A3" w:rsidRDefault="00D548F9" w:rsidP="00D548F9">
      <w:pPr>
        <w:spacing w:before="120" w:after="120"/>
        <w:jc w:val="both"/>
        <w:rPr>
          <w:rFonts w:ascii="Segoe UI" w:hAnsi="Segoe UI" w:cs="Segoe UI"/>
          <w:sz w:val="20"/>
        </w:rPr>
      </w:pPr>
      <w:r w:rsidRPr="000530A3">
        <w:rPr>
          <w:rFonts w:ascii="Segoe UI" w:hAnsi="Segoe UI" w:cs="Segoe UI"/>
          <w:sz w:val="20"/>
        </w:rPr>
        <w:t>We understand and recognize that you are not bound to accept any Proposal you receive.</w:t>
      </w:r>
    </w:p>
    <w:p w14:paraId="71768A90" w14:textId="77777777" w:rsidR="00D548F9" w:rsidRPr="000530A3" w:rsidRDefault="00D548F9" w:rsidP="00D548F9">
      <w:pPr>
        <w:autoSpaceDE w:val="0"/>
        <w:autoSpaceDN w:val="0"/>
        <w:adjustRightInd w:val="0"/>
        <w:spacing w:before="120" w:after="120"/>
        <w:jc w:val="both"/>
        <w:rPr>
          <w:rStyle w:val="Emphasis"/>
          <w:rFonts w:ascii="Segoe UI" w:hAnsi="Segoe UI" w:cs="Segoe UI"/>
          <w:i w:val="0"/>
          <w:sz w:val="20"/>
        </w:rPr>
      </w:pPr>
      <w:r w:rsidRPr="000530A3">
        <w:rPr>
          <w:rStyle w:val="Emphasis"/>
          <w:rFonts w:ascii="Segoe UI" w:hAnsi="Segoe UI" w:cs="Segoe UI"/>
          <w:i w:val="0"/>
          <w:sz w:val="20"/>
        </w:rPr>
        <w:t xml:space="preserve">I, the undersigned, certify that I am duly authorized by </w:t>
      </w:r>
      <w:r w:rsidRPr="000530A3">
        <w:rPr>
          <w:rFonts w:ascii="Segoe UI" w:hAnsi="Segoe UI" w:cs="Segoe UI"/>
          <w:bCs/>
          <w:sz w:val="20"/>
        </w:rPr>
        <w:fldChar w:fldCharType="begin">
          <w:ffData>
            <w:name w:val="Text1"/>
            <w:enabled/>
            <w:calcOnExit w:val="0"/>
            <w:textInput>
              <w:default w:val="[Insert Name of Bidder]]"/>
              <w:format w:val="FIRST CAPITAL"/>
            </w:textInput>
          </w:ffData>
        </w:fldChar>
      </w:r>
      <w:r w:rsidRPr="000530A3">
        <w:rPr>
          <w:rFonts w:ascii="Segoe UI" w:hAnsi="Segoe UI" w:cs="Segoe UI"/>
          <w:bCs/>
          <w:sz w:val="20"/>
        </w:rPr>
        <w:instrText xml:space="preserve"> FORMTEXT </w:instrText>
      </w:r>
      <w:r w:rsidRPr="000530A3">
        <w:rPr>
          <w:rFonts w:ascii="Segoe UI" w:hAnsi="Segoe UI" w:cs="Segoe UI"/>
          <w:bCs/>
          <w:sz w:val="20"/>
        </w:rPr>
      </w:r>
      <w:r w:rsidRPr="000530A3">
        <w:rPr>
          <w:rFonts w:ascii="Segoe UI" w:hAnsi="Segoe UI" w:cs="Segoe UI"/>
          <w:bCs/>
          <w:sz w:val="20"/>
        </w:rPr>
        <w:fldChar w:fldCharType="separate"/>
      </w:r>
      <w:r w:rsidRPr="000530A3">
        <w:rPr>
          <w:rFonts w:ascii="Segoe UI" w:hAnsi="Segoe UI" w:cs="Segoe UI"/>
          <w:bCs/>
          <w:noProof/>
          <w:sz w:val="20"/>
        </w:rPr>
        <w:t>[Insert Name of Bidder]</w:t>
      </w:r>
      <w:r w:rsidRPr="000530A3">
        <w:rPr>
          <w:rFonts w:ascii="Segoe UI" w:hAnsi="Segoe UI" w:cs="Segoe UI"/>
          <w:bCs/>
          <w:sz w:val="20"/>
        </w:rPr>
        <w:fldChar w:fldCharType="end"/>
      </w:r>
      <w:r w:rsidRPr="000530A3">
        <w:rPr>
          <w:rStyle w:val="Emphasis"/>
          <w:rFonts w:ascii="Segoe UI" w:hAnsi="Segoe UI" w:cs="Segoe UI"/>
          <w:i w:val="0"/>
          <w:sz w:val="20"/>
        </w:rPr>
        <w:t xml:space="preserve"> to sign this Proposal and bind it should UNDP accept this Proposal. </w:t>
      </w:r>
    </w:p>
    <w:p w14:paraId="6BAEA7FA"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lastRenderedPageBreak/>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66F10CA"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DE3EFA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7C6E6E99"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395F0F9" w14:textId="77777777" w:rsidR="00D548F9" w:rsidRPr="00712EC4" w:rsidRDefault="00D548F9" w:rsidP="005C3A74">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14:paraId="1A4A5102" w14:textId="77777777" w:rsidR="00D548F9" w:rsidRPr="005F57D5" w:rsidRDefault="00D548F9" w:rsidP="00D548F9">
      <w:pPr>
        <w:pStyle w:val="Heading2"/>
        <w:rPr>
          <w:rFonts w:ascii="Segoe UI" w:hAnsi="Segoe UI" w:cs="Segoe UI"/>
          <w:b/>
          <w:sz w:val="28"/>
          <w:szCs w:val="28"/>
        </w:rPr>
      </w:pPr>
      <w:bookmarkStart w:id="83" w:name="_Toc65588278"/>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83"/>
    </w:p>
    <w:p w14:paraId="30127752" w14:textId="77777777" w:rsidR="00D548F9" w:rsidRDefault="00D548F9" w:rsidP="00D548F9">
      <w:pPr>
        <w:pStyle w:val="MarginText"/>
        <w:spacing w:after="0" w:line="240" w:lineRule="auto"/>
        <w:jc w:val="left"/>
        <w:rPr>
          <w:rFonts w:ascii="Arial" w:hAnsi="Arial" w:cs="Arial"/>
          <w:color w:val="000000"/>
          <w:sz w:val="20"/>
          <w:lang w:val="en-AU"/>
        </w:rPr>
      </w:pPr>
    </w:p>
    <w:p w14:paraId="4F78441A" w14:textId="77777777" w:rsidR="00D548F9" w:rsidRPr="00731E3E" w:rsidRDefault="00D548F9" w:rsidP="00D548F9">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3600"/>
        <w:gridCol w:w="5940"/>
      </w:tblGrid>
      <w:tr w:rsidR="00D548F9" w:rsidRPr="003D14B3" w14:paraId="68A0F4F7" w14:textId="77777777" w:rsidTr="00D548F9">
        <w:tc>
          <w:tcPr>
            <w:tcW w:w="3600" w:type="dxa"/>
            <w:shd w:val="clear" w:color="auto" w:fill="9BDEFF"/>
          </w:tcPr>
          <w:p w14:paraId="53D985F1" w14:textId="77777777" w:rsidR="00D548F9" w:rsidRPr="003D14B3" w:rsidRDefault="00D548F9" w:rsidP="00D548F9">
            <w:pPr>
              <w:spacing w:before="120" w:after="120"/>
              <w:rPr>
                <w:rFonts w:ascii="Segoe UI" w:hAnsi="Segoe UI" w:cs="Segoe UI"/>
                <w:b/>
                <w:sz w:val="20"/>
                <w:szCs w:val="20"/>
              </w:rPr>
            </w:pPr>
            <w:r w:rsidRPr="003D14B3">
              <w:rPr>
                <w:rFonts w:ascii="Segoe UI" w:hAnsi="Segoe UI" w:cs="Segoe UI"/>
                <w:b/>
                <w:sz w:val="20"/>
                <w:szCs w:val="20"/>
              </w:rPr>
              <w:t>Legal name of Bidder</w:t>
            </w:r>
          </w:p>
        </w:tc>
        <w:tc>
          <w:tcPr>
            <w:tcW w:w="5940" w:type="dxa"/>
          </w:tcPr>
          <w:p w14:paraId="5AF448FD" w14:textId="77777777" w:rsidR="00D548F9" w:rsidRPr="003D14B3" w:rsidRDefault="00D548F9" w:rsidP="00D548F9">
            <w:pPr>
              <w:spacing w:before="120" w:after="120"/>
              <w:rPr>
                <w:rFonts w:ascii="Segoe UI" w:hAnsi="Segoe UI" w:cs="Segoe UI"/>
                <w:sz w:val="20"/>
                <w:szCs w:val="20"/>
              </w:rPr>
            </w:pP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7E6A5F4A" w14:textId="77777777" w:rsidTr="00D548F9">
        <w:tc>
          <w:tcPr>
            <w:tcW w:w="3600" w:type="dxa"/>
            <w:shd w:val="clear" w:color="auto" w:fill="9BDEFF"/>
          </w:tcPr>
          <w:p w14:paraId="01E28685" w14:textId="77777777" w:rsidR="00D548F9" w:rsidRPr="003D14B3" w:rsidRDefault="00D548F9" w:rsidP="00D548F9">
            <w:pPr>
              <w:spacing w:before="120" w:after="120"/>
              <w:rPr>
                <w:rFonts w:ascii="Segoe UI" w:hAnsi="Segoe UI" w:cs="Segoe UI"/>
                <w:b/>
                <w:sz w:val="20"/>
                <w:szCs w:val="20"/>
              </w:rPr>
            </w:pPr>
            <w:r w:rsidRPr="003D14B3">
              <w:rPr>
                <w:rFonts w:ascii="Segoe UI" w:hAnsi="Segoe UI" w:cs="Segoe UI"/>
                <w:b/>
                <w:spacing w:val="-2"/>
                <w:sz w:val="20"/>
                <w:szCs w:val="20"/>
              </w:rPr>
              <w:t>Legal address</w:t>
            </w:r>
          </w:p>
        </w:tc>
        <w:tc>
          <w:tcPr>
            <w:tcW w:w="5940" w:type="dxa"/>
          </w:tcPr>
          <w:p w14:paraId="6A4F472C" w14:textId="77777777" w:rsidR="00D548F9" w:rsidRPr="003D14B3" w:rsidRDefault="00D548F9" w:rsidP="00D548F9">
            <w:pPr>
              <w:spacing w:before="120" w:after="120"/>
              <w:rPr>
                <w:rFonts w:ascii="Segoe UI" w:hAnsi="Segoe UI" w:cs="Segoe UI"/>
                <w:sz w:val="20"/>
                <w:szCs w:val="20"/>
              </w:rPr>
            </w:pP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7F423D4B" w14:textId="77777777" w:rsidTr="00D548F9">
        <w:tc>
          <w:tcPr>
            <w:tcW w:w="3600" w:type="dxa"/>
            <w:shd w:val="clear" w:color="auto" w:fill="9BDEFF"/>
          </w:tcPr>
          <w:p w14:paraId="51D697D6" w14:textId="77777777" w:rsidR="00D548F9" w:rsidRPr="003D14B3" w:rsidRDefault="00D548F9" w:rsidP="00D548F9">
            <w:pPr>
              <w:spacing w:before="120" w:after="120"/>
              <w:rPr>
                <w:rFonts w:ascii="Segoe UI" w:hAnsi="Segoe UI" w:cs="Segoe UI"/>
                <w:b/>
                <w:sz w:val="20"/>
                <w:szCs w:val="20"/>
              </w:rPr>
            </w:pPr>
            <w:r w:rsidRPr="003D14B3">
              <w:rPr>
                <w:rFonts w:ascii="Segoe UI" w:hAnsi="Segoe UI" w:cs="Segoe UI"/>
                <w:b/>
                <w:spacing w:val="-2"/>
                <w:sz w:val="20"/>
                <w:szCs w:val="20"/>
              </w:rPr>
              <w:t>Year of registration</w:t>
            </w:r>
          </w:p>
        </w:tc>
        <w:tc>
          <w:tcPr>
            <w:tcW w:w="5940" w:type="dxa"/>
          </w:tcPr>
          <w:p w14:paraId="308BD39F" w14:textId="77777777" w:rsidR="00D548F9" w:rsidRPr="003D14B3" w:rsidRDefault="00D548F9" w:rsidP="00D548F9">
            <w:pPr>
              <w:spacing w:before="120" w:after="120"/>
              <w:rPr>
                <w:rFonts w:ascii="Segoe UI" w:hAnsi="Segoe UI" w:cs="Segoe UI"/>
                <w:sz w:val="20"/>
                <w:szCs w:val="20"/>
              </w:rPr>
            </w:pP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0DA267E1" w14:textId="77777777" w:rsidTr="00D548F9">
        <w:tc>
          <w:tcPr>
            <w:tcW w:w="3600" w:type="dxa"/>
            <w:shd w:val="clear" w:color="auto" w:fill="9BDEFF"/>
          </w:tcPr>
          <w:p w14:paraId="2B3671D7" w14:textId="77777777" w:rsidR="00D548F9" w:rsidRPr="003D14B3" w:rsidRDefault="00D548F9" w:rsidP="00D548F9">
            <w:pPr>
              <w:spacing w:before="120" w:after="120"/>
              <w:rPr>
                <w:rFonts w:ascii="Segoe UI" w:hAnsi="Segoe UI" w:cs="Segoe UI"/>
                <w:b/>
                <w:spacing w:val="-2"/>
                <w:sz w:val="20"/>
                <w:szCs w:val="20"/>
              </w:rPr>
            </w:pPr>
            <w:r w:rsidRPr="003D14B3">
              <w:rPr>
                <w:rFonts w:ascii="Segoe UI" w:hAnsi="Segoe UI" w:cs="Segoe UI"/>
                <w:b/>
                <w:spacing w:val="-2"/>
                <w:sz w:val="20"/>
                <w:szCs w:val="20"/>
              </w:rPr>
              <w:t>Bidder’s Authorized Representative Information</w:t>
            </w:r>
          </w:p>
        </w:tc>
        <w:tc>
          <w:tcPr>
            <w:tcW w:w="5940" w:type="dxa"/>
          </w:tcPr>
          <w:p w14:paraId="62BA07DD" w14:textId="77777777" w:rsidR="00D548F9" w:rsidRPr="003D14B3" w:rsidRDefault="00D548F9" w:rsidP="00D548F9">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3D14B3">
              <w:rPr>
                <w:rFonts w:ascii="Segoe UI" w:hAnsi="Segoe UI" w:cs="Segoe UI"/>
                <w:color w:val="000000" w:themeColor="text1"/>
                <w:spacing w:val="-2"/>
                <w:kern w:val="0"/>
                <w:sz w:val="20"/>
              </w:rPr>
              <w:t xml:space="preserve">Name and Title: </w:t>
            </w:r>
            <w:r w:rsidRPr="003D14B3">
              <w:rPr>
                <w:rFonts w:ascii="Segoe UI" w:hAnsi="Segoe UI" w:cs="Segoe UI"/>
                <w:bCs/>
                <w:sz w:val="20"/>
              </w:rPr>
              <w:fldChar w:fldCharType="begin">
                <w:ffData>
                  <w:name w:val=""/>
                  <w:enabled/>
                  <w:calcOnExit w:val="0"/>
                  <w:textInput>
                    <w:default w:val="[Complete]"/>
                    <w:format w:val="FIRST CAPITAL"/>
                  </w:textInput>
                </w:ffData>
              </w:fldChar>
            </w:r>
            <w:r w:rsidRPr="003D14B3">
              <w:rPr>
                <w:rFonts w:ascii="Segoe UI" w:hAnsi="Segoe UI" w:cs="Segoe UI"/>
                <w:bCs/>
                <w:sz w:val="20"/>
              </w:rPr>
              <w:instrText xml:space="preserve"> FORMTEXT </w:instrText>
            </w:r>
            <w:r w:rsidRPr="003D14B3">
              <w:rPr>
                <w:rFonts w:ascii="Segoe UI" w:hAnsi="Segoe UI" w:cs="Segoe UI"/>
                <w:bCs/>
                <w:sz w:val="20"/>
              </w:rPr>
            </w:r>
            <w:r w:rsidRPr="003D14B3">
              <w:rPr>
                <w:rFonts w:ascii="Segoe UI" w:hAnsi="Segoe UI" w:cs="Segoe UI"/>
                <w:bCs/>
                <w:sz w:val="20"/>
              </w:rPr>
              <w:fldChar w:fldCharType="separate"/>
            </w:r>
            <w:r w:rsidRPr="003D14B3">
              <w:rPr>
                <w:rFonts w:ascii="Segoe UI" w:hAnsi="Segoe UI" w:cs="Segoe UI"/>
                <w:bCs/>
                <w:noProof/>
                <w:sz w:val="20"/>
              </w:rPr>
              <w:t>[Complete]</w:t>
            </w:r>
            <w:r w:rsidRPr="003D14B3">
              <w:rPr>
                <w:rFonts w:ascii="Segoe UI" w:hAnsi="Segoe UI" w:cs="Segoe UI"/>
                <w:bCs/>
                <w:sz w:val="20"/>
              </w:rPr>
              <w:fldChar w:fldCharType="end"/>
            </w:r>
            <w:r w:rsidRPr="003D14B3">
              <w:rPr>
                <w:rFonts w:ascii="Segoe UI" w:hAnsi="Segoe UI" w:cs="Segoe UI"/>
                <w:color w:val="000000" w:themeColor="text1"/>
                <w:spacing w:val="-2"/>
                <w:kern w:val="0"/>
                <w:sz w:val="20"/>
              </w:rPr>
              <w:t xml:space="preserve"> </w:t>
            </w:r>
          </w:p>
          <w:p w14:paraId="15CCA36C" w14:textId="77777777" w:rsidR="00D548F9" w:rsidRPr="003D14B3" w:rsidRDefault="00D548F9" w:rsidP="00D548F9">
            <w:pPr>
              <w:suppressAutoHyphens/>
              <w:spacing w:before="40" w:after="40"/>
              <w:rPr>
                <w:rFonts w:ascii="Segoe UI" w:hAnsi="Segoe UI" w:cs="Segoe UI"/>
                <w:color w:val="000000" w:themeColor="text1"/>
                <w:spacing w:val="-2"/>
                <w:sz w:val="20"/>
                <w:szCs w:val="20"/>
              </w:rPr>
            </w:pPr>
            <w:r w:rsidRPr="003D14B3">
              <w:rPr>
                <w:rFonts w:ascii="Segoe UI" w:hAnsi="Segoe UI" w:cs="Segoe UI"/>
                <w:color w:val="000000" w:themeColor="text1"/>
                <w:spacing w:val="-2"/>
                <w:sz w:val="20"/>
                <w:szCs w:val="20"/>
              </w:rPr>
              <w:t xml:space="preserve">Telephone numbers: </w:t>
            </w: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p w14:paraId="66A61C8E" w14:textId="77777777" w:rsidR="00D548F9" w:rsidRPr="003D14B3" w:rsidRDefault="00D548F9" w:rsidP="00D548F9">
            <w:pPr>
              <w:spacing w:before="40" w:after="40"/>
              <w:rPr>
                <w:rFonts w:ascii="Segoe UI" w:hAnsi="Segoe UI" w:cs="Segoe UI"/>
                <w:sz w:val="20"/>
                <w:szCs w:val="20"/>
              </w:rPr>
            </w:pPr>
            <w:r w:rsidRPr="003D14B3">
              <w:rPr>
                <w:rFonts w:ascii="Segoe UI" w:hAnsi="Segoe UI" w:cs="Segoe UI"/>
                <w:color w:val="000000" w:themeColor="text1"/>
                <w:spacing w:val="-2"/>
                <w:sz w:val="20"/>
                <w:szCs w:val="20"/>
              </w:rPr>
              <w:t xml:space="preserve">Email: </w:t>
            </w: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5FE77E4E" w14:textId="77777777" w:rsidTr="00D548F9">
        <w:tc>
          <w:tcPr>
            <w:tcW w:w="3600" w:type="dxa"/>
            <w:shd w:val="clear" w:color="auto" w:fill="9BDEFF"/>
          </w:tcPr>
          <w:p w14:paraId="2A77D29E" w14:textId="77777777" w:rsidR="00D548F9" w:rsidRPr="003D14B3" w:rsidRDefault="00D548F9" w:rsidP="00D548F9">
            <w:pPr>
              <w:spacing w:before="120" w:after="120"/>
              <w:rPr>
                <w:rFonts w:ascii="Segoe UI" w:hAnsi="Segoe UI" w:cs="Segoe UI"/>
                <w:b/>
                <w:spacing w:val="-2"/>
                <w:sz w:val="20"/>
                <w:szCs w:val="20"/>
              </w:rPr>
            </w:pPr>
            <w:r w:rsidRPr="003D14B3">
              <w:rPr>
                <w:rFonts w:ascii="Segoe UI" w:hAnsi="Segoe UI" w:cs="Segoe UI"/>
                <w:b/>
                <w:spacing w:val="-2"/>
                <w:sz w:val="20"/>
                <w:szCs w:val="20"/>
              </w:rPr>
              <w:t>Are you a UNGM registered vendor?</w:t>
            </w:r>
          </w:p>
        </w:tc>
        <w:tc>
          <w:tcPr>
            <w:tcW w:w="5940" w:type="dxa"/>
          </w:tcPr>
          <w:p w14:paraId="51D7D3DC" w14:textId="77777777" w:rsidR="00D548F9" w:rsidRPr="003D14B3" w:rsidRDefault="00C96FEA" w:rsidP="00D548F9">
            <w:pPr>
              <w:spacing w:before="120" w:after="120"/>
              <w:rPr>
                <w:rFonts w:ascii="Segoe UI" w:hAnsi="Segoe UI" w:cs="Segoe UI"/>
                <w:sz w:val="20"/>
                <w:szCs w:val="20"/>
              </w:rPr>
            </w:pPr>
            <w:sdt>
              <w:sdtPr>
                <w:rPr>
                  <w:rFonts w:ascii="Segoe UI" w:eastAsia="MS Gothic" w:hAnsi="Segoe UI" w:cs="Segoe UI"/>
                  <w:spacing w:val="-2"/>
                  <w:sz w:val="20"/>
                  <w:szCs w:val="20"/>
                </w:rPr>
                <w:id w:val="975801062"/>
                <w14:checkbox>
                  <w14:checked w14:val="0"/>
                  <w14:checkedState w14:val="2612" w14:font="MS Gothic"/>
                  <w14:uncheckedState w14:val="2610" w14:font="MS Gothic"/>
                </w14:checkbox>
              </w:sdtPr>
              <w:sdtEndPr/>
              <w:sdtContent>
                <w:r w:rsidR="00D548F9" w:rsidRPr="003D14B3">
                  <w:rPr>
                    <w:rFonts w:ascii="Segoe UI Symbol" w:eastAsia="MS Gothic" w:hAnsi="Segoe UI Symbol" w:cs="Segoe UI Symbol"/>
                    <w:spacing w:val="-2"/>
                    <w:sz w:val="20"/>
                    <w:szCs w:val="20"/>
                  </w:rPr>
                  <w:t>☐</w:t>
                </w:r>
              </w:sdtContent>
            </w:sdt>
            <w:r w:rsidR="00D548F9" w:rsidRPr="003D14B3">
              <w:rPr>
                <w:rFonts w:ascii="Segoe UI" w:hAnsi="Segoe UI" w:cs="Segoe UI"/>
                <w:spacing w:val="-2"/>
                <w:sz w:val="20"/>
                <w:szCs w:val="20"/>
              </w:rPr>
              <w:t xml:space="preserve"> Yes   </w:t>
            </w:r>
            <w:sdt>
              <w:sdtPr>
                <w:rPr>
                  <w:rFonts w:ascii="Segoe UI" w:hAnsi="Segoe UI" w:cs="Segoe UI"/>
                  <w:spacing w:val="-2"/>
                  <w:sz w:val="20"/>
                  <w:szCs w:val="20"/>
                </w:rPr>
                <w:id w:val="-17323484"/>
                <w14:checkbox>
                  <w14:checked w14:val="0"/>
                  <w14:checkedState w14:val="2612" w14:font="MS Gothic"/>
                  <w14:uncheckedState w14:val="2610" w14:font="MS Gothic"/>
                </w14:checkbox>
              </w:sdtPr>
              <w:sdtEndPr/>
              <w:sdtContent>
                <w:r w:rsidR="00D548F9" w:rsidRPr="003D14B3">
                  <w:rPr>
                    <w:rFonts w:ascii="Segoe UI Symbol" w:eastAsia="MS Gothic" w:hAnsi="Segoe UI Symbol" w:cs="Segoe UI Symbol"/>
                    <w:spacing w:val="-2"/>
                    <w:sz w:val="20"/>
                    <w:szCs w:val="20"/>
                  </w:rPr>
                  <w:t>☐</w:t>
                </w:r>
              </w:sdtContent>
            </w:sdt>
            <w:r w:rsidR="00D548F9" w:rsidRPr="003D14B3">
              <w:rPr>
                <w:rFonts w:ascii="Segoe UI" w:hAnsi="Segoe UI" w:cs="Segoe UI"/>
                <w:spacing w:val="-2"/>
                <w:sz w:val="20"/>
                <w:szCs w:val="20"/>
              </w:rPr>
              <w:t xml:space="preserve"> No </w:t>
            </w:r>
            <w:r w:rsidR="00D548F9" w:rsidRPr="003D14B3">
              <w:rPr>
                <w:rFonts w:ascii="Segoe UI" w:hAnsi="Segoe UI" w:cs="Segoe UI"/>
                <w:spacing w:val="-2"/>
                <w:sz w:val="20"/>
                <w:szCs w:val="20"/>
              </w:rPr>
              <w:tab/>
              <w:t xml:space="preserve">If yes, </w:t>
            </w:r>
            <w:r w:rsidR="00D548F9" w:rsidRPr="003D14B3">
              <w:rPr>
                <w:rFonts w:ascii="Segoe UI" w:hAnsi="Segoe UI" w:cs="Segoe UI"/>
                <w:sz w:val="20"/>
                <w:szCs w:val="20"/>
              </w:rPr>
              <w:fldChar w:fldCharType="begin">
                <w:ffData>
                  <w:name w:val=""/>
                  <w:enabled/>
                  <w:calcOnExit w:val="0"/>
                  <w:textInput>
                    <w:default w:val="[insert UGNM vendor number]"/>
                  </w:textInput>
                </w:ffData>
              </w:fldChar>
            </w:r>
            <w:r w:rsidR="00D548F9" w:rsidRPr="003D14B3">
              <w:rPr>
                <w:rFonts w:ascii="Segoe UI" w:hAnsi="Segoe UI" w:cs="Segoe UI"/>
                <w:sz w:val="20"/>
                <w:szCs w:val="20"/>
              </w:rPr>
              <w:instrText xml:space="preserve"> FORMTEXT </w:instrText>
            </w:r>
            <w:r w:rsidR="00D548F9" w:rsidRPr="003D14B3">
              <w:rPr>
                <w:rFonts w:ascii="Segoe UI" w:hAnsi="Segoe UI" w:cs="Segoe UI"/>
                <w:sz w:val="20"/>
                <w:szCs w:val="20"/>
              </w:rPr>
            </w:r>
            <w:r w:rsidR="00D548F9" w:rsidRPr="003D14B3">
              <w:rPr>
                <w:rFonts w:ascii="Segoe UI" w:hAnsi="Segoe UI" w:cs="Segoe UI"/>
                <w:sz w:val="20"/>
                <w:szCs w:val="20"/>
              </w:rPr>
              <w:fldChar w:fldCharType="separate"/>
            </w:r>
            <w:r w:rsidR="00D548F9" w:rsidRPr="003D14B3">
              <w:rPr>
                <w:rFonts w:ascii="Segoe UI" w:hAnsi="Segoe UI" w:cs="Segoe UI"/>
                <w:noProof/>
                <w:sz w:val="20"/>
                <w:szCs w:val="20"/>
              </w:rPr>
              <w:t>[insert UGNM vendor number]</w:t>
            </w:r>
            <w:r w:rsidR="00D548F9" w:rsidRPr="003D14B3">
              <w:rPr>
                <w:rFonts w:ascii="Segoe UI" w:hAnsi="Segoe UI" w:cs="Segoe UI"/>
                <w:sz w:val="20"/>
                <w:szCs w:val="20"/>
              </w:rPr>
              <w:fldChar w:fldCharType="end"/>
            </w:r>
            <w:r w:rsidR="00D548F9" w:rsidRPr="003D14B3">
              <w:rPr>
                <w:rFonts w:ascii="Segoe UI" w:hAnsi="Segoe UI" w:cs="Segoe UI"/>
                <w:spacing w:val="-2"/>
                <w:sz w:val="20"/>
                <w:szCs w:val="20"/>
              </w:rPr>
              <w:t xml:space="preserve"> </w:t>
            </w:r>
          </w:p>
        </w:tc>
      </w:tr>
      <w:tr w:rsidR="00D548F9" w:rsidRPr="003D14B3" w14:paraId="2CD31E6A" w14:textId="77777777" w:rsidTr="00D548F9">
        <w:tc>
          <w:tcPr>
            <w:tcW w:w="3600" w:type="dxa"/>
            <w:shd w:val="clear" w:color="auto" w:fill="9BDEFF"/>
            <w:vAlign w:val="center"/>
          </w:tcPr>
          <w:p w14:paraId="4EE558F1" w14:textId="77777777" w:rsidR="00D548F9" w:rsidRPr="003D14B3" w:rsidRDefault="00D548F9" w:rsidP="00D548F9">
            <w:pPr>
              <w:spacing w:before="120" w:after="120"/>
              <w:rPr>
                <w:rFonts w:ascii="Segoe UI" w:hAnsi="Segoe UI" w:cs="Segoe UI"/>
                <w:b/>
                <w:spacing w:val="-2"/>
                <w:sz w:val="20"/>
                <w:szCs w:val="20"/>
              </w:rPr>
            </w:pPr>
            <w:r w:rsidRPr="003D14B3">
              <w:rPr>
                <w:rFonts w:ascii="Segoe UI" w:hAnsi="Segoe UI" w:cs="Segoe UI"/>
                <w:b/>
                <w:color w:val="000000"/>
                <w:sz w:val="20"/>
                <w:szCs w:val="20"/>
              </w:rPr>
              <w:t>Are you a UNDP vendor?</w:t>
            </w:r>
          </w:p>
        </w:tc>
        <w:tc>
          <w:tcPr>
            <w:tcW w:w="5940" w:type="dxa"/>
          </w:tcPr>
          <w:p w14:paraId="4F91F0E3" w14:textId="77777777" w:rsidR="00D548F9" w:rsidRPr="003D14B3" w:rsidRDefault="00C96FEA" w:rsidP="00D548F9">
            <w:pPr>
              <w:spacing w:before="120" w:after="120"/>
              <w:rPr>
                <w:rFonts w:ascii="Segoe UI" w:hAnsi="Segoe UI" w:cs="Segoe UI"/>
                <w:spacing w:val="-2"/>
                <w:sz w:val="20"/>
                <w:szCs w:val="20"/>
              </w:rPr>
            </w:pPr>
            <w:sdt>
              <w:sdtPr>
                <w:rPr>
                  <w:rFonts w:ascii="Segoe UI" w:eastAsia="MS Gothic" w:hAnsi="Segoe UI" w:cs="Segoe UI"/>
                  <w:spacing w:val="-2"/>
                  <w:sz w:val="20"/>
                  <w:szCs w:val="20"/>
                </w:rPr>
                <w:id w:val="284469291"/>
                <w14:checkbox>
                  <w14:checked w14:val="0"/>
                  <w14:checkedState w14:val="2612" w14:font="MS Gothic"/>
                  <w14:uncheckedState w14:val="2610" w14:font="MS Gothic"/>
                </w14:checkbox>
              </w:sdtPr>
              <w:sdtEndPr/>
              <w:sdtContent>
                <w:r w:rsidR="00D548F9" w:rsidRPr="003D14B3">
                  <w:rPr>
                    <w:rFonts w:ascii="Segoe UI Symbol" w:eastAsia="MS Gothic" w:hAnsi="Segoe UI Symbol" w:cs="Segoe UI Symbol"/>
                    <w:spacing w:val="-2"/>
                    <w:sz w:val="20"/>
                    <w:szCs w:val="20"/>
                  </w:rPr>
                  <w:t>☐</w:t>
                </w:r>
              </w:sdtContent>
            </w:sdt>
            <w:r w:rsidR="00D548F9" w:rsidRPr="003D14B3">
              <w:rPr>
                <w:rFonts w:ascii="Segoe UI" w:hAnsi="Segoe UI" w:cs="Segoe UI"/>
                <w:spacing w:val="-2"/>
                <w:sz w:val="20"/>
                <w:szCs w:val="20"/>
              </w:rPr>
              <w:t xml:space="preserve"> Yes   </w:t>
            </w:r>
            <w:sdt>
              <w:sdtPr>
                <w:rPr>
                  <w:rFonts w:ascii="Segoe UI" w:eastAsia="MS Gothic" w:hAnsi="Segoe UI" w:cs="Segoe UI"/>
                  <w:spacing w:val="-2"/>
                  <w:sz w:val="20"/>
                  <w:szCs w:val="20"/>
                </w:rPr>
                <w:id w:val="-601801510"/>
                <w14:checkbox>
                  <w14:checked w14:val="0"/>
                  <w14:checkedState w14:val="2612" w14:font="MS Gothic"/>
                  <w14:uncheckedState w14:val="2610" w14:font="MS Gothic"/>
                </w14:checkbox>
              </w:sdtPr>
              <w:sdtEndPr/>
              <w:sdtContent>
                <w:r w:rsidR="00D548F9" w:rsidRPr="003D14B3">
                  <w:rPr>
                    <w:rFonts w:ascii="Segoe UI Symbol" w:eastAsia="MS Gothic" w:hAnsi="Segoe UI Symbol" w:cs="Segoe UI Symbol"/>
                    <w:spacing w:val="-2"/>
                    <w:sz w:val="20"/>
                    <w:szCs w:val="20"/>
                  </w:rPr>
                  <w:t>☐</w:t>
                </w:r>
              </w:sdtContent>
            </w:sdt>
            <w:r w:rsidR="00D548F9" w:rsidRPr="003D14B3">
              <w:rPr>
                <w:rFonts w:ascii="Segoe UI" w:hAnsi="Segoe UI" w:cs="Segoe UI"/>
                <w:spacing w:val="-2"/>
                <w:sz w:val="20"/>
                <w:szCs w:val="20"/>
              </w:rPr>
              <w:t xml:space="preserve"> No </w:t>
            </w:r>
            <w:r w:rsidR="00D548F9" w:rsidRPr="003D14B3">
              <w:rPr>
                <w:rFonts w:ascii="Segoe UI" w:hAnsi="Segoe UI" w:cs="Segoe UI"/>
                <w:spacing w:val="-2"/>
                <w:sz w:val="20"/>
                <w:szCs w:val="20"/>
              </w:rPr>
              <w:tab/>
              <w:t xml:space="preserve">If yes, </w:t>
            </w:r>
            <w:r w:rsidR="00D548F9" w:rsidRPr="003D14B3">
              <w:rPr>
                <w:rFonts w:ascii="Segoe UI" w:hAnsi="Segoe UI" w:cs="Segoe UI"/>
                <w:sz w:val="20"/>
                <w:szCs w:val="20"/>
              </w:rPr>
              <w:fldChar w:fldCharType="begin">
                <w:ffData>
                  <w:name w:val=""/>
                  <w:enabled/>
                  <w:calcOnExit w:val="0"/>
                  <w:textInput>
                    <w:default w:val="[insert UNDP vendor number]"/>
                  </w:textInput>
                </w:ffData>
              </w:fldChar>
            </w:r>
            <w:r w:rsidR="00D548F9" w:rsidRPr="003D14B3">
              <w:rPr>
                <w:rFonts w:ascii="Segoe UI" w:hAnsi="Segoe UI" w:cs="Segoe UI"/>
                <w:sz w:val="20"/>
                <w:szCs w:val="20"/>
              </w:rPr>
              <w:instrText xml:space="preserve"> FORMTEXT </w:instrText>
            </w:r>
            <w:r w:rsidR="00D548F9" w:rsidRPr="003D14B3">
              <w:rPr>
                <w:rFonts w:ascii="Segoe UI" w:hAnsi="Segoe UI" w:cs="Segoe UI"/>
                <w:sz w:val="20"/>
                <w:szCs w:val="20"/>
              </w:rPr>
            </w:r>
            <w:r w:rsidR="00D548F9" w:rsidRPr="003D14B3">
              <w:rPr>
                <w:rFonts w:ascii="Segoe UI" w:hAnsi="Segoe UI" w:cs="Segoe UI"/>
                <w:sz w:val="20"/>
                <w:szCs w:val="20"/>
              </w:rPr>
              <w:fldChar w:fldCharType="separate"/>
            </w:r>
            <w:r w:rsidR="00D548F9" w:rsidRPr="003D14B3">
              <w:rPr>
                <w:rFonts w:ascii="Segoe UI" w:hAnsi="Segoe UI" w:cs="Segoe UI"/>
                <w:noProof/>
                <w:sz w:val="20"/>
                <w:szCs w:val="20"/>
              </w:rPr>
              <w:t>[insert UNDP vendor number]</w:t>
            </w:r>
            <w:r w:rsidR="00D548F9" w:rsidRPr="003D14B3">
              <w:rPr>
                <w:rFonts w:ascii="Segoe UI" w:hAnsi="Segoe UI" w:cs="Segoe UI"/>
                <w:sz w:val="20"/>
                <w:szCs w:val="20"/>
              </w:rPr>
              <w:fldChar w:fldCharType="end"/>
            </w:r>
            <w:r w:rsidR="00D548F9" w:rsidRPr="003D14B3">
              <w:rPr>
                <w:rFonts w:ascii="Segoe UI" w:hAnsi="Segoe UI" w:cs="Segoe UI"/>
                <w:spacing w:val="-2"/>
                <w:sz w:val="20"/>
                <w:szCs w:val="20"/>
              </w:rPr>
              <w:t xml:space="preserve"> </w:t>
            </w:r>
          </w:p>
        </w:tc>
      </w:tr>
      <w:tr w:rsidR="00D548F9" w:rsidRPr="003D14B3" w14:paraId="50DACEB8" w14:textId="77777777" w:rsidTr="00D548F9">
        <w:tc>
          <w:tcPr>
            <w:tcW w:w="3600" w:type="dxa"/>
            <w:shd w:val="clear" w:color="auto" w:fill="9BDEFF"/>
          </w:tcPr>
          <w:p w14:paraId="3A429C34" w14:textId="77777777" w:rsidR="00D548F9" w:rsidRPr="003D14B3" w:rsidRDefault="00D548F9" w:rsidP="00D548F9">
            <w:pPr>
              <w:spacing w:before="120" w:after="120"/>
              <w:rPr>
                <w:rFonts w:ascii="Segoe UI" w:hAnsi="Segoe UI" w:cs="Segoe UI"/>
                <w:b/>
                <w:sz w:val="20"/>
                <w:szCs w:val="20"/>
              </w:rPr>
            </w:pPr>
            <w:r w:rsidRPr="003D14B3">
              <w:rPr>
                <w:rFonts w:ascii="Segoe UI" w:hAnsi="Segoe UI" w:cs="Segoe UI"/>
                <w:b/>
                <w:spacing w:val="-2"/>
                <w:sz w:val="20"/>
                <w:szCs w:val="20"/>
              </w:rPr>
              <w:t>Countries of operation</w:t>
            </w:r>
          </w:p>
        </w:tc>
        <w:tc>
          <w:tcPr>
            <w:tcW w:w="5940" w:type="dxa"/>
          </w:tcPr>
          <w:p w14:paraId="286F4C9C" w14:textId="77777777" w:rsidR="00D548F9" w:rsidRPr="003D14B3" w:rsidRDefault="00D548F9" w:rsidP="00D548F9">
            <w:pPr>
              <w:spacing w:before="120" w:after="120"/>
              <w:rPr>
                <w:rFonts w:ascii="Segoe UI" w:hAnsi="Segoe UI" w:cs="Segoe UI"/>
                <w:sz w:val="20"/>
                <w:szCs w:val="20"/>
              </w:rPr>
            </w:pP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7D022F24" w14:textId="77777777" w:rsidTr="00D548F9">
        <w:tc>
          <w:tcPr>
            <w:tcW w:w="3600" w:type="dxa"/>
            <w:shd w:val="clear" w:color="auto" w:fill="9BDEFF"/>
          </w:tcPr>
          <w:p w14:paraId="75393EB5" w14:textId="77777777" w:rsidR="00D548F9" w:rsidRPr="003D14B3" w:rsidRDefault="00D548F9" w:rsidP="00D548F9">
            <w:pPr>
              <w:spacing w:before="120" w:after="120"/>
              <w:rPr>
                <w:rFonts w:ascii="Segoe UI" w:hAnsi="Segoe UI" w:cs="Segoe UI"/>
                <w:b/>
                <w:sz w:val="20"/>
                <w:szCs w:val="20"/>
              </w:rPr>
            </w:pPr>
            <w:r w:rsidRPr="003D14B3">
              <w:rPr>
                <w:rFonts w:ascii="Segoe UI" w:hAnsi="Segoe UI" w:cs="Segoe UI"/>
                <w:b/>
                <w:spacing w:val="-2"/>
                <w:sz w:val="20"/>
                <w:szCs w:val="20"/>
              </w:rPr>
              <w:t>No. of full-time employees</w:t>
            </w:r>
          </w:p>
        </w:tc>
        <w:tc>
          <w:tcPr>
            <w:tcW w:w="5940" w:type="dxa"/>
          </w:tcPr>
          <w:p w14:paraId="3027AC1A" w14:textId="77777777" w:rsidR="00D548F9" w:rsidRPr="003D14B3" w:rsidRDefault="00D548F9" w:rsidP="00D548F9">
            <w:pPr>
              <w:spacing w:before="120" w:after="120"/>
              <w:rPr>
                <w:rFonts w:ascii="Segoe UI" w:hAnsi="Segoe UI" w:cs="Segoe UI"/>
                <w:sz w:val="20"/>
                <w:szCs w:val="20"/>
              </w:rPr>
            </w:pP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3869AB2E" w14:textId="77777777" w:rsidTr="00D548F9">
        <w:trPr>
          <w:trHeight w:val="814"/>
        </w:trPr>
        <w:tc>
          <w:tcPr>
            <w:tcW w:w="3600" w:type="dxa"/>
            <w:shd w:val="clear" w:color="auto" w:fill="9BDEFF"/>
          </w:tcPr>
          <w:p w14:paraId="57D78624" w14:textId="77777777" w:rsidR="00D548F9" w:rsidRPr="003D14B3" w:rsidRDefault="00D548F9" w:rsidP="00D548F9">
            <w:pPr>
              <w:pStyle w:val="Outline"/>
              <w:suppressAutoHyphens/>
              <w:spacing w:before="120" w:after="120"/>
              <w:rPr>
                <w:rFonts w:ascii="Segoe UI" w:hAnsi="Segoe UI" w:cs="Segoe UI"/>
                <w:b/>
                <w:spacing w:val="-2"/>
                <w:kern w:val="0"/>
                <w:sz w:val="20"/>
              </w:rPr>
            </w:pPr>
            <w:r w:rsidRPr="003D14B3">
              <w:rPr>
                <w:rFonts w:ascii="Segoe UI" w:hAnsi="Segoe UI" w:cs="Segoe UI"/>
                <w:b/>
                <w:spacing w:val="-2"/>
                <w:kern w:val="0"/>
                <w:sz w:val="20"/>
              </w:rPr>
              <w:t xml:space="preserve">Quality Assurance Certification (e.g. ISO 9000 or </w:t>
            </w:r>
            <w:r w:rsidR="00200147" w:rsidRPr="003D14B3">
              <w:rPr>
                <w:rFonts w:ascii="Segoe UI" w:hAnsi="Segoe UI" w:cs="Segoe UI"/>
                <w:b/>
                <w:spacing w:val="-2"/>
                <w:kern w:val="0"/>
                <w:sz w:val="20"/>
              </w:rPr>
              <w:t>Equivalent) (</w:t>
            </w:r>
            <w:r w:rsidRPr="003D14B3">
              <w:rPr>
                <w:rFonts w:ascii="Segoe UI" w:hAnsi="Segoe UI" w:cs="Segoe UI"/>
                <w:i/>
                <w:spacing w:val="-2"/>
                <w:kern w:val="0"/>
                <w:sz w:val="20"/>
              </w:rPr>
              <w:t>If yes, provide a Copy of the valid Certificate):</w:t>
            </w:r>
          </w:p>
        </w:tc>
        <w:tc>
          <w:tcPr>
            <w:tcW w:w="5940" w:type="dxa"/>
          </w:tcPr>
          <w:p w14:paraId="0241FBE8" w14:textId="77777777" w:rsidR="00D548F9" w:rsidRPr="003D14B3" w:rsidRDefault="00D548F9" w:rsidP="00D548F9">
            <w:pPr>
              <w:spacing w:before="120" w:after="120"/>
              <w:rPr>
                <w:rFonts w:ascii="Segoe UI" w:hAnsi="Segoe UI" w:cs="Segoe UI"/>
                <w:sz w:val="20"/>
                <w:szCs w:val="20"/>
              </w:rPr>
            </w:pP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4A7401A6" w14:textId="77777777" w:rsidTr="00D548F9">
        <w:trPr>
          <w:trHeight w:val="1147"/>
        </w:trPr>
        <w:tc>
          <w:tcPr>
            <w:tcW w:w="3600" w:type="dxa"/>
            <w:shd w:val="clear" w:color="auto" w:fill="9BDEFF"/>
          </w:tcPr>
          <w:p w14:paraId="48D8CA85" w14:textId="77777777" w:rsidR="00D548F9" w:rsidRPr="003D14B3" w:rsidRDefault="00D548F9" w:rsidP="00D548F9">
            <w:pPr>
              <w:pStyle w:val="Outline"/>
              <w:suppressAutoHyphens/>
              <w:spacing w:before="120" w:after="120"/>
              <w:rPr>
                <w:rFonts w:ascii="Segoe UI" w:hAnsi="Segoe UI" w:cs="Segoe UI"/>
                <w:spacing w:val="-2"/>
                <w:kern w:val="0"/>
                <w:sz w:val="20"/>
              </w:rPr>
            </w:pPr>
            <w:r w:rsidRPr="003D14B3">
              <w:rPr>
                <w:rFonts w:ascii="Segoe UI" w:hAnsi="Segoe UI" w:cs="Segoe UI"/>
                <w:b/>
                <w:spacing w:val="-2"/>
                <w:kern w:val="0"/>
                <w:sz w:val="20"/>
              </w:rPr>
              <w:t xml:space="preserve">Does your Company hold any accreditation such as ISO 14001 related to the environment? </w:t>
            </w:r>
            <w:r w:rsidRPr="003D14B3">
              <w:rPr>
                <w:rFonts w:ascii="Segoe UI" w:hAnsi="Segoe UI" w:cs="Segoe UI"/>
                <w:i/>
                <w:spacing w:val="-2"/>
                <w:kern w:val="0"/>
                <w:sz w:val="20"/>
              </w:rPr>
              <w:t>(If yes, provide a Copy of the valid Certificate):</w:t>
            </w:r>
          </w:p>
        </w:tc>
        <w:tc>
          <w:tcPr>
            <w:tcW w:w="5940" w:type="dxa"/>
          </w:tcPr>
          <w:p w14:paraId="3FDE33BF" w14:textId="77777777" w:rsidR="00D548F9" w:rsidRPr="003D14B3" w:rsidRDefault="00D548F9" w:rsidP="00D548F9">
            <w:pPr>
              <w:spacing w:before="120" w:after="120"/>
              <w:rPr>
                <w:rFonts w:ascii="Segoe UI" w:hAnsi="Segoe UI" w:cs="Segoe UI"/>
                <w:sz w:val="20"/>
                <w:szCs w:val="20"/>
              </w:rPr>
            </w:pP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11168097" w14:textId="77777777" w:rsidTr="00D548F9">
        <w:tc>
          <w:tcPr>
            <w:tcW w:w="3600" w:type="dxa"/>
            <w:shd w:val="clear" w:color="auto" w:fill="9BDEFF"/>
          </w:tcPr>
          <w:p w14:paraId="5F702049" w14:textId="77777777" w:rsidR="00D548F9" w:rsidRPr="003D14B3" w:rsidRDefault="00D548F9" w:rsidP="00D548F9">
            <w:pPr>
              <w:pStyle w:val="Outline"/>
              <w:suppressAutoHyphens/>
              <w:spacing w:before="120" w:after="120"/>
              <w:rPr>
                <w:rFonts w:ascii="Segoe UI" w:hAnsi="Segoe UI" w:cs="Segoe UI"/>
                <w:spacing w:val="-2"/>
                <w:kern w:val="0"/>
                <w:sz w:val="20"/>
              </w:rPr>
            </w:pPr>
            <w:r w:rsidRPr="003D14B3">
              <w:rPr>
                <w:rFonts w:ascii="Segoe UI" w:hAnsi="Segoe UI" w:cs="Segoe UI"/>
                <w:b/>
                <w:spacing w:val="-2"/>
                <w:kern w:val="0"/>
                <w:sz w:val="20"/>
              </w:rPr>
              <w:t xml:space="preserve">Does your Company have a written Statement of its Environmental Policy? </w:t>
            </w:r>
            <w:r w:rsidRPr="003D14B3">
              <w:rPr>
                <w:rFonts w:ascii="Segoe UI" w:hAnsi="Segoe UI" w:cs="Segoe UI"/>
                <w:i/>
                <w:spacing w:val="-2"/>
                <w:kern w:val="0"/>
                <w:sz w:val="20"/>
              </w:rPr>
              <w:t>(If yes, provide a Copy)</w:t>
            </w:r>
          </w:p>
        </w:tc>
        <w:tc>
          <w:tcPr>
            <w:tcW w:w="5940" w:type="dxa"/>
          </w:tcPr>
          <w:p w14:paraId="6B936855" w14:textId="77777777" w:rsidR="00D548F9" w:rsidRPr="003D14B3" w:rsidRDefault="00D548F9" w:rsidP="00D548F9">
            <w:pPr>
              <w:spacing w:before="120" w:after="120"/>
              <w:rPr>
                <w:rFonts w:ascii="Segoe UI" w:hAnsi="Segoe UI" w:cs="Segoe UI"/>
                <w:sz w:val="20"/>
                <w:szCs w:val="20"/>
              </w:rPr>
            </w:pP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10DFBE6F" w14:textId="77777777" w:rsidTr="00D548F9">
        <w:tc>
          <w:tcPr>
            <w:tcW w:w="3600" w:type="dxa"/>
            <w:shd w:val="clear" w:color="auto" w:fill="9BDEFF"/>
          </w:tcPr>
          <w:p w14:paraId="274FD023" w14:textId="77777777" w:rsidR="00D548F9" w:rsidRPr="003D14B3" w:rsidRDefault="00D548F9" w:rsidP="00D548F9">
            <w:pPr>
              <w:tabs>
                <w:tab w:val="left" w:pos="567"/>
              </w:tabs>
              <w:spacing w:before="120"/>
              <w:rPr>
                <w:rFonts w:ascii="Segoe UI" w:hAnsi="Segoe UI" w:cs="Segoe UI"/>
                <w:b/>
                <w:spacing w:val="-2"/>
                <w:sz w:val="20"/>
                <w:szCs w:val="20"/>
              </w:rPr>
            </w:pPr>
            <w:r w:rsidRPr="003D14B3">
              <w:rPr>
                <w:rFonts w:ascii="Segoe UI" w:hAnsi="Segoe UI" w:cs="Segoe UI"/>
                <w:b/>
                <w:sz w:val="20"/>
                <w:szCs w:val="20"/>
              </w:rPr>
              <w:t xml:space="preserve">Contact person UNDP may contact for requests for clarification during Proposal evaluation </w:t>
            </w:r>
          </w:p>
        </w:tc>
        <w:tc>
          <w:tcPr>
            <w:tcW w:w="5940" w:type="dxa"/>
          </w:tcPr>
          <w:p w14:paraId="3BF099CB" w14:textId="77777777" w:rsidR="00D548F9" w:rsidRPr="003D14B3" w:rsidRDefault="00D548F9" w:rsidP="00D548F9">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3D14B3">
              <w:rPr>
                <w:rFonts w:ascii="Segoe UI" w:hAnsi="Segoe UI" w:cs="Segoe UI"/>
                <w:color w:val="000000" w:themeColor="text1"/>
                <w:spacing w:val="-2"/>
                <w:kern w:val="0"/>
                <w:sz w:val="20"/>
              </w:rPr>
              <w:t xml:space="preserve">Name and Title: </w:t>
            </w:r>
            <w:r w:rsidRPr="003D14B3">
              <w:rPr>
                <w:rFonts w:ascii="Segoe UI" w:hAnsi="Segoe UI" w:cs="Segoe UI"/>
                <w:bCs/>
                <w:sz w:val="20"/>
              </w:rPr>
              <w:fldChar w:fldCharType="begin">
                <w:ffData>
                  <w:name w:val=""/>
                  <w:enabled/>
                  <w:calcOnExit w:val="0"/>
                  <w:textInput>
                    <w:default w:val="[Complete]"/>
                    <w:format w:val="FIRST CAPITAL"/>
                  </w:textInput>
                </w:ffData>
              </w:fldChar>
            </w:r>
            <w:r w:rsidRPr="003D14B3">
              <w:rPr>
                <w:rFonts w:ascii="Segoe UI" w:hAnsi="Segoe UI" w:cs="Segoe UI"/>
                <w:bCs/>
                <w:sz w:val="20"/>
              </w:rPr>
              <w:instrText xml:space="preserve"> FORMTEXT </w:instrText>
            </w:r>
            <w:r w:rsidRPr="003D14B3">
              <w:rPr>
                <w:rFonts w:ascii="Segoe UI" w:hAnsi="Segoe UI" w:cs="Segoe UI"/>
                <w:bCs/>
                <w:sz w:val="20"/>
              </w:rPr>
            </w:r>
            <w:r w:rsidRPr="003D14B3">
              <w:rPr>
                <w:rFonts w:ascii="Segoe UI" w:hAnsi="Segoe UI" w:cs="Segoe UI"/>
                <w:bCs/>
                <w:sz w:val="20"/>
              </w:rPr>
              <w:fldChar w:fldCharType="separate"/>
            </w:r>
            <w:r w:rsidRPr="003D14B3">
              <w:rPr>
                <w:rFonts w:ascii="Segoe UI" w:hAnsi="Segoe UI" w:cs="Segoe UI"/>
                <w:bCs/>
                <w:noProof/>
                <w:sz w:val="20"/>
              </w:rPr>
              <w:t>[Complete]</w:t>
            </w:r>
            <w:r w:rsidRPr="003D14B3">
              <w:rPr>
                <w:rFonts w:ascii="Segoe UI" w:hAnsi="Segoe UI" w:cs="Segoe UI"/>
                <w:bCs/>
                <w:sz w:val="20"/>
              </w:rPr>
              <w:fldChar w:fldCharType="end"/>
            </w:r>
          </w:p>
          <w:p w14:paraId="1848DABD" w14:textId="77777777" w:rsidR="00D548F9" w:rsidRPr="003D14B3" w:rsidRDefault="00D548F9" w:rsidP="00D548F9">
            <w:pPr>
              <w:suppressAutoHyphens/>
              <w:spacing w:before="60" w:after="60"/>
              <w:rPr>
                <w:rFonts w:ascii="Segoe UI" w:hAnsi="Segoe UI" w:cs="Segoe UI"/>
                <w:color w:val="000000" w:themeColor="text1"/>
                <w:spacing w:val="-2"/>
                <w:sz w:val="20"/>
                <w:szCs w:val="20"/>
              </w:rPr>
            </w:pPr>
            <w:r w:rsidRPr="003D14B3">
              <w:rPr>
                <w:rFonts w:ascii="Segoe UI" w:hAnsi="Segoe UI" w:cs="Segoe UI"/>
                <w:color w:val="000000" w:themeColor="text1"/>
                <w:spacing w:val="-2"/>
                <w:sz w:val="20"/>
                <w:szCs w:val="20"/>
              </w:rPr>
              <w:t xml:space="preserve">Telephone numbers: </w:t>
            </w: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p w14:paraId="3DFC3DE8" w14:textId="77777777" w:rsidR="00D548F9" w:rsidRPr="003D14B3" w:rsidRDefault="00D548F9" w:rsidP="00D548F9">
            <w:pPr>
              <w:spacing w:before="60" w:after="60"/>
              <w:rPr>
                <w:rFonts w:ascii="Segoe UI" w:hAnsi="Segoe UI" w:cs="Segoe UI"/>
                <w:color w:val="000000"/>
                <w:sz w:val="20"/>
                <w:szCs w:val="20"/>
              </w:rPr>
            </w:pPr>
            <w:r w:rsidRPr="003D14B3">
              <w:rPr>
                <w:rFonts w:ascii="Segoe UI" w:hAnsi="Segoe UI" w:cs="Segoe UI"/>
                <w:color w:val="000000" w:themeColor="text1"/>
                <w:spacing w:val="-2"/>
                <w:sz w:val="20"/>
                <w:szCs w:val="20"/>
              </w:rPr>
              <w:t xml:space="preserve">Email: </w:t>
            </w:r>
            <w:r w:rsidRPr="003D14B3">
              <w:rPr>
                <w:rFonts w:ascii="Segoe UI" w:hAnsi="Segoe UI" w:cs="Segoe UI"/>
                <w:bCs/>
                <w:sz w:val="20"/>
                <w:szCs w:val="20"/>
              </w:rPr>
              <w:fldChar w:fldCharType="begin">
                <w:ffData>
                  <w:name w:val=""/>
                  <w:enabled/>
                  <w:calcOnExit w:val="0"/>
                  <w:textInput>
                    <w:default w:val="[Complete]"/>
                    <w:format w:val="FIRST CAPITAL"/>
                  </w:textInput>
                </w:ffData>
              </w:fldChar>
            </w:r>
            <w:r w:rsidRPr="003D14B3">
              <w:rPr>
                <w:rFonts w:ascii="Segoe UI" w:hAnsi="Segoe UI" w:cs="Segoe UI"/>
                <w:bCs/>
                <w:sz w:val="20"/>
                <w:szCs w:val="20"/>
              </w:rPr>
              <w:instrText xml:space="preserve"> FORMTEXT </w:instrText>
            </w:r>
            <w:r w:rsidRPr="003D14B3">
              <w:rPr>
                <w:rFonts w:ascii="Segoe UI" w:hAnsi="Segoe UI" w:cs="Segoe UI"/>
                <w:bCs/>
                <w:sz w:val="20"/>
                <w:szCs w:val="20"/>
              </w:rPr>
            </w:r>
            <w:r w:rsidRPr="003D14B3">
              <w:rPr>
                <w:rFonts w:ascii="Segoe UI" w:hAnsi="Segoe UI" w:cs="Segoe UI"/>
                <w:bCs/>
                <w:sz w:val="20"/>
                <w:szCs w:val="20"/>
              </w:rPr>
              <w:fldChar w:fldCharType="separate"/>
            </w:r>
            <w:r w:rsidRPr="003D14B3">
              <w:rPr>
                <w:rFonts w:ascii="Segoe UI" w:hAnsi="Segoe UI" w:cs="Segoe UI"/>
                <w:bCs/>
                <w:noProof/>
                <w:sz w:val="20"/>
                <w:szCs w:val="20"/>
              </w:rPr>
              <w:t>[Complete]</w:t>
            </w:r>
            <w:r w:rsidRPr="003D14B3">
              <w:rPr>
                <w:rFonts w:ascii="Segoe UI" w:hAnsi="Segoe UI" w:cs="Segoe UI"/>
                <w:bCs/>
                <w:sz w:val="20"/>
                <w:szCs w:val="20"/>
              </w:rPr>
              <w:fldChar w:fldCharType="end"/>
            </w:r>
          </w:p>
        </w:tc>
      </w:tr>
      <w:tr w:rsidR="00D548F9" w:rsidRPr="003D14B3" w14:paraId="1A1A1278" w14:textId="77777777" w:rsidTr="003D14B3">
        <w:trPr>
          <w:trHeight w:val="3325"/>
        </w:trPr>
        <w:tc>
          <w:tcPr>
            <w:tcW w:w="3600" w:type="dxa"/>
            <w:shd w:val="clear" w:color="auto" w:fill="9BDEFF"/>
          </w:tcPr>
          <w:p w14:paraId="729950EF" w14:textId="77777777" w:rsidR="00D548F9" w:rsidRPr="003D14B3" w:rsidRDefault="00D548F9" w:rsidP="00D548F9">
            <w:pPr>
              <w:rPr>
                <w:rFonts w:ascii="Segoe UI" w:hAnsi="Segoe UI" w:cs="Segoe UI"/>
                <w:b/>
                <w:spacing w:val="-2"/>
                <w:sz w:val="20"/>
                <w:szCs w:val="20"/>
              </w:rPr>
            </w:pPr>
            <w:r w:rsidRPr="003D14B3">
              <w:rPr>
                <w:rFonts w:ascii="Segoe UI" w:hAnsi="Segoe UI" w:cs="Segoe UI"/>
                <w:b/>
                <w:sz w:val="20"/>
                <w:szCs w:val="20"/>
              </w:rPr>
              <w:lastRenderedPageBreak/>
              <w:t>Please attach the following documents:</w:t>
            </w:r>
            <w:r w:rsidRPr="003D14B3">
              <w:rPr>
                <w:rFonts w:ascii="Segoe UI" w:hAnsi="Segoe UI" w:cs="Segoe UI"/>
                <w:b/>
                <w:spacing w:val="-2"/>
                <w:sz w:val="20"/>
                <w:szCs w:val="20"/>
              </w:rPr>
              <w:t xml:space="preserve"> </w:t>
            </w:r>
          </w:p>
        </w:tc>
        <w:tc>
          <w:tcPr>
            <w:tcW w:w="5940" w:type="dxa"/>
          </w:tcPr>
          <w:p w14:paraId="4E0D327C" w14:textId="6D33DFFC" w:rsidR="00A53AF7" w:rsidRPr="003D14B3" w:rsidRDefault="00A53AF7" w:rsidP="00943110">
            <w:pPr>
              <w:pStyle w:val="ListParagraph"/>
              <w:numPr>
                <w:ilvl w:val="0"/>
                <w:numId w:val="24"/>
              </w:numPr>
              <w:rPr>
                <w:rFonts w:ascii="Segoe UI" w:hAnsi="Segoe UI" w:cs="Segoe UI"/>
                <w:color w:val="000000" w:themeColor="text1"/>
                <w:sz w:val="20"/>
                <w:szCs w:val="20"/>
              </w:rPr>
            </w:pPr>
            <w:r w:rsidRPr="003D14B3">
              <w:rPr>
                <w:rFonts w:ascii="Segoe UI" w:hAnsi="Segoe UI" w:cs="Segoe UI"/>
                <w:color w:val="000000" w:themeColor="text1"/>
                <w:sz w:val="20"/>
                <w:szCs w:val="20"/>
              </w:rPr>
              <w:t xml:space="preserve">Company Profile, which should </w:t>
            </w:r>
            <w:r w:rsidRPr="003D14B3">
              <w:rPr>
                <w:rFonts w:ascii="Segoe UI" w:hAnsi="Segoe UI" w:cs="Segoe UI"/>
                <w:color w:val="000000" w:themeColor="text1"/>
                <w:sz w:val="20"/>
                <w:szCs w:val="20"/>
                <w:u w:val="single"/>
              </w:rPr>
              <w:t>not</w:t>
            </w:r>
            <w:r w:rsidRPr="003D14B3">
              <w:rPr>
                <w:rFonts w:ascii="Segoe UI" w:hAnsi="Segoe UI" w:cs="Segoe UI"/>
                <w:color w:val="000000" w:themeColor="text1"/>
                <w:sz w:val="20"/>
                <w:szCs w:val="20"/>
              </w:rPr>
              <w:t xml:space="preserve"> exceed fifteen (15) pages, including printed brochures and product catalogues relevant to the services being procured </w:t>
            </w:r>
          </w:p>
          <w:p w14:paraId="6B56A493" w14:textId="11DB9B6C" w:rsidR="00A53AF7" w:rsidRPr="003D14B3" w:rsidRDefault="00A53AF7" w:rsidP="00943110">
            <w:pPr>
              <w:pStyle w:val="ListParagraph"/>
              <w:numPr>
                <w:ilvl w:val="0"/>
                <w:numId w:val="24"/>
              </w:numPr>
              <w:contextualSpacing w:val="0"/>
              <w:rPr>
                <w:rFonts w:ascii="Segoe UI" w:hAnsi="Segoe UI" w:cs="Segoe UI"/>
                <w:sz w:val="20"/>
                <w:szCs w:val="20"/>
              </w:rPr>
            </w:pPr>
            <w:r w:rsidRPr="003D14B3">
              <w:rPr>
                <w:rFonts w:ascii="Segoe UI" w:hAnsi="Segoe UI" w:cs="Segoe UI"/>
                <w:sz w:val="20"/>
                <w:szCs w:val="20"/>
              </w:rPr>
              <w:t>Certificate of Incorporation/ Business Registration</w:t>
            </w:r>
            <w:r w:rsidR="00B06B07">
              <w:rPr>
                <w:rFonts w:ascii="Segoe UI" w:hAnsi="Segoe UI" w:cs="Segoe UI"/>
                <w:sz w:val="20"/>
                <w:szCs w:val="20"/>
              </w:rPr>
              <w:t xml:space="preserve">/Equivalent </w:t>
            </w:r>
            <w:r w:rsidRPr="003D14B3">
              <w:rPr>
                <w:rFonts w:ascii="Segoe UI" w:hAnsi="Segoe UI" w:cs="Segoe UI"/>
                <w:sz w:val="20"/>
                <w:szCs w:val="20"/>
              </w:rPr>
              <w:t xml:space="preserve"> </w:t>
            </w:r>
          </w:p>
          <w:p w14:paraId="3FEF2F7B" w14:textId="7E3D44F5" w:rsidR="00A53AF7" w:rsidRPr="00120985" w:rsidRDefault="00A53AF7" w:rsidP="00120985">
            <w:pPr>
              <w:pStyle w:val="ListParagraph"/>
              <w:numPr>
                <w:ilvl w:val="0"/>
                <w:numId w:val="24"/>
              </w:numPr>
              <w:jc w:val="both"/>
              <w:rPr>
                <w:rFonts w:ascii="Segoe UI" w:hAnsi="Segoe UI" w:cs="Segoe UI"/>
                <w:color w:val="000000" w:themeColor="text1"/>
                <w:sz w:val="20"/>
                <w:szCs w:val="20"/>
              </w:rPr>
            </w:pPr>
            <w:r w:rsidRPr="00120985">
              <w:rPr>
                <w:rFonts w:ascii="Segoe UI" w:hAnsi="Segoe UI" w:cs="Segoe UI"/>
                <w:color w:val="000000" w:themeColor="text1"/>
                <w:sz w:val="20"/>
                <w:szCs w:val="20"/>
              </w:rPr>
              <w:t xml:space="preserve">Latest </w:t>
            </w:r>
            <w:r w:rsidRPr="00120985">
              <w:rPr>
                <w:rFonts w:ascii="Segoe UI" w:hAnsi="Segoe UI" w:cs="Segoe UI"/>
                <w:b/>
                <w:bCs/>
                <w:color w:val="000000" w:themeColor="text1"/>
                <w:sz w:val="20"/>
                <w:szCs w:val="20"/>
                <w:u w:val="single"/>
              </w:rPr>
              <w:t>Audited</w:t>
            </w:r>
            <w:r w:rsidRPr="00120985">
              <w:rPr>
                <w:rFonts w:ascii="Segoe UI" w:hAnsi="Segoe UI" w:cs="Segoe UI"/>
                <w:color w:val="000000" w:themeColor="text1"/>
                <w:sz w:val="20"/>
                <w:szCs w:val="20"/>
              </w:rPr>
              <w:t xml:space="preserve"> Financial Statements from the last 3 years – income statement and balance sheet to indicate Its financial stability, liquidity, credit standing, and market reputation, etc.</w:t>
            </w:r>
          </w:p>
          <w:p w14:paraId="754802DB" w14:textId="77777777" w:rsidR="00A53AF7" w:rsidRPr="003D14B3" w:rsidRDefault="00A53AF7" w:rsidP="00943110">
            <w:pPr>
              <w:widowControl w:val="0"/>
              <w:numPr>
                <w:ilvl w:val="0"/>
                <w:numId w:val="24"/>
              </w:numPr>
              <w:overflowPunct w:val="0"/>
              <w:adjustRightInd w:val="0"/>
              <w:rPr>
                <w:rFonts w:ascii="Segoe UI" w:hAnsi="Segoe UI" w:cs="Segoe UI"/>
                <w:color w:val="000000"/>
                <w:sz w:val="20"/>
                <w:szCs w:val="20"/>
              </w:rPr>
            </w:pPr>
            <w:r w:rsidRPr="003D14B3">
              <w:rPr>
                <w:rFonts w:ascii="Segoe UI" w:hAnsi="Segoe UI" w:cs="Segoe UI"/>
                <w:color w:val="000000"/>
                <w:sz w:val="20"/>
                <w:szCs w:val="20"/>
              </w:rPr>
              <w:t>Track Record – list of clients for similar services as those required by UNDP, indicating description of contract scope, contract duration, contract value, contact references;</w:t>
            </w:r>
          </w:p>
          <w:p w14:paraId="66A27D73" w14:textId="77777777" w:rsidR="00A53AF7" w:rsidRPr="00D50BCC" w:rsidRDefault="00A53AF7" w:rsidP="00943110">
            <w:pPr>
              <w:widowControl w:val="0"/>
              <w:numPr>
                <w:ilvl w:val="0"/>
                <w:numId w:val="24"/>
              </w:numPr>
              <w:overflowPunct w:val="0"/>
              <w:adjustRightInd w:val="0"/>
              <w:rPr>
                <w:rFonts w:ascii="Segoe UI" w:hAnsi="Segoe UI" w:cs="Segoe UI"/>
                <w:color w:val="000000"/>
                <w:sz w:val="20"/>
                <w:szCs w:val="20"/>
              </w:rPr>
            </w:pPr>
            <w:r w:rsidRPr="00D50BCC">
              <w:rPr>
                <w:rFonts w:ascii="Segoe UI" w:hAnsi="Segoe UI" w:cs="Segoe UI"/>
                <w:color w:val="000000"/>
                <w:sz w:val="20"/>
                <w:szCs w:val="20"/>
              </w:rPr>
              <w:t>Statements of satisfactory performance from three relevant clients in the last 3 years.</w:t>
            </w:r>
          </w:p>
          <w:p w14:paraId="1A7F20CD" w14:textId="02302BB4" w:rsidR="00A53AF7" w:rsidRPr="003D14B3" w:rsidRDefault="00A53AF7" w:rsidP="001A077C">
            <w:pPr>
              <w:pStyle w:val="ListParagraph"/>
              <w:ind w:left="360"/>
              <w:rPr>
                <w:rFonts w:ascii="Segoe UI" w:hAnsi="Segoe UI" w:cs="Segoe UI"/>
                <w:color w:val="000000" w:themeColor="text1"/>
                <w:sz w:val="20"/>
                <w:szCs w:val="20"/>
              </w:rPr>
            </w:pPr>
          </w:p>
        </w:tc>
      </w:tr>
    </w:tbl>
    <w:p w14:paraId="757CB1C0" w14:textId="77777777" w:rsidR="00AF687C" w:rsidRDefault="00AF687C" w:rsidP="00D548F9">
      <w:pPr>
        <w:pStyle w:val="Heading2"/>
        <w:rPr>
          <w:rFonts w:ascii="Segoe UI" w:hAnsi="Segoe UI" w:cs="Segoe UI"/>
          <w:b/>
          <w:sz w:val="28"/>
          <w:szCs w:val="28"/>
        </w:rPr>
      </w:pPr>
    </w:p>
    <w:p w14:paraId="08E52FC1" w14:textId="77777777" w:rsidR="00AF687C" w:rsidRDefault="00AF687C">
      <w:pPr>
        <w:rPr>
          <w:rFonts w:ascii="Segoe UI" w:eastAsiaTheme="majorEastAsia" w:hAnsi="Segoe UI" w:cs="Segoe UI"/>
          <w:b/>
          <w:color w:val="2E74B5" w:themeColor="accent1" w:themeShade="BF"/>
          <w:sz w:val="28"/>
          <w:szCs w:val="28"/>
        </w:rPr>
      </w:pPr>
      <w:r>
        <w:rPr>
          <w:rFonts w:ascii="Segoe UI" w:hAnsi="Segoe UI" w:cs="Segoe UI"/>
          <w:b/>
          <w:sz w:val="28"/>
          <w:szCs w:val="28"/>
        </w:rPr>
        <w:br w:type="page"/>
      </w:r>
    </w:p>
    <w:p w14:paraId="75434FB2" w14:textId="4BBC1101" w:rsidR="00D548F9" w:rsidRPr="003D2C68" w:rsidRDefault="00D548F9" w:rsidP="00D548F9">
      <w:pPr>
        <w:pStyle w:val="Heading2"/>
        <w:rPr>
          <w:rFonts w:ascii="Segoe UI" w:hAnsi="Segoe UI" w:cs="Segoe UI"/>
          <w:sz w:val="28"/>
          <w:szCs w:val="28"/>
        </w:rPr>
      </w:pPr>
      <w:bookmarkStart w:id="84" w:name="_Toc65588279"/>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4"/>
    </w:p>
    <w:p w14:paraId="32555228" w14:textId="77777777" w:rsidR="00D548F9" w:rsidRPr="005F57D5" w:rsidRDefault="00D548F9" w:rsidP="00D548F9">
      <w:pPr>
        <w:ind w:left="720" w:hanging="720"/>
        <w:rPr>
          <w:rFonts w:ascii="Segoe UI" w:hAnsi="Segoe UI" w:cs="Segoe UI"/>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6E99C984" w14:textId="77777777" w:rsidTr="00D548F9">
        <w:tc>
          <w:tcPr>
            <w:tcW w:w="1979" w:type="dxa"/>
            <w:shd w:val="clear" w:color="auto" w:fill="9BDEFF"/>
          </w:tcPr>
          <w:p w14:paraId="0E3D90F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6AF0062F"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152A35D5"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0F5FF07E" w14:textId="77777777" w:rsidR="00D548F9" w:rsidRPr="00B94ACA" w:rsidRDefault="00C96FEA" w:rsidP="00D548F9">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06334D9233614615A849603B15A379FA"/>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7108D147" w14:textId="77777777" w:rsidTr="00D548F9">
        <w:trPr>
          <w:cantSplit/>
          <w:trHeight w:val="341"/>
        </w:trPr>
        <w:tc>
          <w:tcPr>
            <w:tcW w:w="1979" w:type="dxa"/>
            <w:shd w:val="clear" w:color="auto" w:fill="9BDEFF"/>
          </w:tcPr>
          <w:p w14:paraId="1CD4D28E"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2B9E3FF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A5175DE" w14:textId="77777777" w:rsidR="00D548F9" w:rsidRPr="005F57D5" w:rsidRDefault="00D548F9" w:rsidP="00D548F9">
      <w:pPr>
        <w:rPr>
          <w:rFonts w:ascii="Segoe UI" w:hAnsi="Segoe UI" w:cs="Segoe UI"/>
          <w:sz w:val="20"/>
          <w:lang w:val="en-AU"/>
        </w:rPr>
      </w:pPr>
    </w:p>
    <w:p w14:paraId="2223C734" w14:textId="77777777" w:rsidR="00D548F9" w:rsidRPr="005F57D5" w:rsidRDefault="00D548F9" w:rsidP="00D548F9">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14:paraId="519DCB9D" w14:textId="77777777" w:rsidR="00D548F9" w:rsidRDefault="00D548F9" w:rsidP="00D548F9">
      <w:pPr>
        <w:ind w:left="187"/>
        <w:jc w:val="center"/>
        <w:rPr>
          <w:rFonts w:ascii="Segoe UI" w:hAnsi="Segoe UI" w:cs="Segoe UI"/>
          <w:b/>
          <w:spacing w:val="-2"/>
          <w:sz w:val="20"/>
        </w:rPr>
      </w:pPr>
    </w:p>
    <w:tbl>
      <w:tblPr>
        <w:tblW w:w="5098" w:type="pct"/>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CellMar>
          <w:top w:w="85" w:type="dxa"/>
          <w:bottom w:w="85" w:type="dxa"/>
        </w:tblCellMar>
        <w:tblLook w:val="04A0" w:firstRow="1" w:lastRow="0" w:firstColumn="1" w:lastColumn="0" w:noHBand="0" w:noVBand="1"/>
      </w:tblPr>
      <w:tblGrid>
        <w:gridCol w:w="564"/>
        <w:gridCol w:w="4650"/>
        <w:gridCol w:w="4323"/>
      </w:tblGrid>
      <w:tr w:rsidR="00D548F9" w:rsidRPr="004001DC" w14:paraId="2FC3C383" w14:textId="77777777" w:rsidTr="00DE6EBC">
        <w:trPr>
          <w:trHeight w:val="432"/>
        </w:trPr>
        <w:tc>
          <w:tcPr>
            <w:tcW w:w="564" w:type="dxa"/>
            <w:shd w:val="clear" w:color="auto" w:fill="9BDEFF"/>
            <w:hideMark/>
          </w:tcPr>
          <w:p w14:paraId="2D9928F1" w14:textId="77777777" w:rsidR="00D548F9" w:rsidRPr="004001DC" w:rsidRDefault="00D548F9" w:rsidP="000530A3">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650" w:type="dxa"/>
            <w:shd w:val="clear" w:color="auto" w:fill="9BDEFF"/>
            <w:hideMark/>
          </w:tcPr>
          <w:p w14:paraId="67C47665" w14:textId="77777777" w:rsidR="00D548F9" w:rsidRPr="0042417E" w:rsidRDefault="00D548F9" w:rsidP="000530A3">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 xml:space="preserve">e-mail </w:t>
            </w:r>
            <w:r w:rsidR="00200147" w:rsidRPr="0042417E">
              <w:rPr>
                <w:rFonts w:ascii="Segoe UI" w:hAnsi="Segoe UI" w:cs="Segoe UI"/>
                <w:i/>
                <w:sz w:val="18"/>
              </w:rPr>
              <w:t>address)</w:t>
            </w:r>
            <w:r w:rsidR="00200147" w:rsidRPr="0042417E">
              <w:rPr>
                <w:rFonts w:ascii="Segoe UI" w:hAnsi="Segoe UI" w:cs="Segoe UI"/>
                <w:b/>
                <w:bCs/>
                <w:i/>
                <w:sz w:val="18"/>
              </w:rPr>
              <w:t xml:space="preserve">  </w:t>
            </w:r>
          </w:p>
        </w:tc>
        <w:tc>
          <w:tcPr>
            <w:tcW w:w="4323" w:type="dxa"/>
            <w:shd w:val="clear" w:color="auto" w:fill="9BDEFF"/>
            <w:hideMark/>
          </w:tcPr>
          <w:p w14:paraId="76FF0084" w14:textId="77777777" w:rsidR="00D548F9" w:rsidRPr="004001DC" w:rsidRDefault="00D548F9" w:rsidP="000530A3">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D548F9" w:rsidRPr="004001DC" w14:paraId="260AF6AE" w14:textId="77777777" w:rsidTr="00DE6EBC">
        <w:tc>
          <w:tcPr>
            <w:tcW w:w="564" w:type="dxa"/>
            <w:hideMark/>
          </w:tcPr>
          <w:p w14:paraId="0430404D"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1</w:t>
            </w:r>
          </w:p>
        </w:tc>
        <w:tc>
          <w:tcPr>
            <w:tcW w:w="4650" w:type="dxa"/>
          </w:tcPr>
          <w:p w14:paraId="4A1F76E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323" w:type="dxa"/>
          </w:tcPr>
          <w:p w14:paraId="342261B4"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856B09" w14:textId="77777777" w:rsidTr="00DE6EBC">
        <w:tc>
          <w:tcPr>
            <w:tcW w:w="564" w:type="dxa"/>
            <w:hideMark/>
          </w:tcPr>
          <w:p w14:paraId="0DA64535"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2</w:t>
            </w:r>
          </w:p>
        </w:tc>
        <w:tc>
          <w:tcPr>
            <w:tcW w:w="4650" w:type="dxa"/>
          </w:tcPr>
          <w:p w14:paraId="3EB9CD7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323" w:type="dxa"/>
          </w:tcPr>
          <w:p w14:paraId="790CCF9B"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D548F9" w:rsidRPr="004001DC" w14:paraId="7B55B2C3" w14:textId="77777777" w:rsidTr="00DE6EBC">
        <w:tc>
          <w:tcPr>
            <w:tcW w:w="564" w:type="dxa"/>
            <w:hideMark/>
          </w:tcPr>
          <w:p w14:paraId="486830AE" w14:textId="77777777" w:rsidR="00D548F9" w:rsidRPr="004001DC" w:rsidRDefault="00D548F9" w:rsidP="00D548F9">
            <w:pPr>
              <w:jc w:val="center"/>
              <w:rPr>
                <w:rFonts w:ascii="Segoe UI" w:eastAsia="Calibri" w:hAnsi="Segoe UI" w:cs="Segoe UI"/>
                <w:bCs/>
                <w:sz w:val="20"/>
              </w:rPr>
            </w:pPr>
            <w:r w:rsidRPr="004001DC">
              <w:rPr>
                <w:rFonts w:ascii="Segoe UI" w:eastAsia="Calibri" w:hAnsi="Segoe UI" w:cs="Segoe UI"/>
                <w:bCs/>
                <w:sz w:val="20"/>
              </w:rPr>
              <w:t>3</w:t>
            </w:r>
          </w:p>
        </w:tc>
        <w:tc>
          <w:tcPr>
            <w:tcW w:w="4650" w:type="dxa"/>
          </w:tcPr>
          <w:p w14:paraId="60205927"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323" w:type="dxa"/>
          </w:tcPr>
          <w:p w14:paraId="5409141E" w14:textId="77777777" w:rsidR="00D548F9" w:rsidRPr="004001DC" w:rsidRDefault="00D548F9" w:rsidP="00D548F9">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1B7EA50" w14:textId="77777777" w:rsidR="00D548F9" w:rsidRDefault="00D548F9" w:rsidP="00D548F9">
      <w:pPr>
        <w:ind w:left="187"/>
        <w:jc w:val="center"/>
        <w:rPr>
          <w:rFonts w:ascii="Segoe UI" w:hAnsi="Segoe UI" w:cs="Segoe UI"/>
          <w:b/>
          <w:spacing w:val="-2"/>
          <w:sz w:val="20"/>
        </w:rPr>
      </w:pPr>
    </w:p>
    <w:tbl>
      <w:tblPr>
        <w:tblW w:w="953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D548F9" w:rsidRPr="005F57D5" w14:paraId="159FB28C" w14:textId="77777777" w:rsidTr="00D548F9">
        <w:trPr>
          <w:cantSplit/>
          <w:trHeight w:val="1259"/>
        </w:trPr>
        <w:tc>
          <w:tcPr>
            <w:tcW w:w="3716" w:type="dxa"/>
            <w:shd w:val="clear" w:color="auto" w:fill="9BDEFF"/>
            <w:vAlign w:val="center"/>
            <w:hideMark/>
          </w:tcPr>
          <w:p w14:paraId="27A4C220" w14:textId="77777777" w:rsidR="00D548F9" w:rsidRDefault="00D548F9" w:rsidP="00D548F9">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76B80EE7" w14:textId="77777777" w:rsidR="00D548F9" w:rsidRPr="005F57D5" w:rsidRDefault="00D548F9" w:rsidP="00D548F9">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14:paraId="0E20A67D" w14:textId="77777777" w:rsidR="00D548F9" w:rsidRPr="005F57D5" w:rsidRDefault="00D548F9" w:rsidP="00D548F9">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2A9173FC" w14:textId="77777777" w:rsidR="00D548F9" w:rsidRDefault="00D548F9" w:rsidP="00D548F9">
      <w:pPr>
        <w:spacing w:line="240" w:lineRule="exact"/>
        <w:jc w:val="both"/>
        <w:rPr>
          <w:rFonts w:ascii="Segoe UI" w:hAnsi="Segoe UI" w:cs="Segoe UI"/>
          <w:sz w:val="20"/>
        </w:rPr>
      </w:pPr>
    </w:p>
    <w:p w14:paraId="291B5D32" w14:textId="77777777" w:rsidR="00D548F9" w:rsidRPr="005F57D5" w:rsidRDefault="00D548F9" w:rsidP="00D548F9">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19D3080E" w14:textId="77777777" w:rsidR="00D548F9" w:rsidRDefault="00C96FEA" w:rsidP="00D548F9">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Pr>
          <w:rFonts w:ascii="Segoe UI" w:hAnsi="Segoe UI" w:cs="Segoe UI"/>
        </w:rPr>
        <w:t xml:space="preserve"> </w:t>
      </w:r>
      <w:r w:rsidR="00D548F9">
        <w:rPr>
          <w:rFonts w:ascii="Segoe UI" w:hAnsi="Segoe UI" w:cs="Segoe UI"/>
          <w:sz w:val="20"/>
        </w:rPr>
        <w:t>L</w:t>
      </w:r>
      <w:r w:rsidR="00D548F9" w:rsidRPr="005F57D5">
        <w:rPr>
          <w:rFonts w:ascii="Segoe UI" w:hAnsi="Segoe UI" w:cs="Segoe UI"/>
          <w:sz w:val="20"/>
        </w:rPr>
        <w:t>etter of intent to form a joint venture</w:t>
      </w:r>
      <w:r w:rsidR="00D548F9">
        <w:rPr>
          <w:rFonts w:ascii="Segoe UI" w:hAnsi="Segoe UI" w:cs="Segoe UI"/>
          <w:sz w:val="20"/>
        </w:rPr>
        <w:tab/>
      </w:r>
      <w:r w:rsidR="00D548F9" w:rsidRPr="00E0718C">
        <w:rPr>
          <w:rFonts w:ascii="Segoe UI" w:hAnsi="Segoe UI" w:cs="Segoe UI"/>
          <w:b/>
          <w:i/>
          <w:sz w:val="20"/>
        </w:rPr>
        <w:t>OR</w:t>
      </w:r>
      <w:r w:rsidR="00D548F9">
        <w:rPr>
          <w:rFonts w:ascii="Segoe UI" w:hAnsi="Segoe UI" w:cs="Segoe UI"/>
          <w:b/>
          <w:i/>
          <w:sz w:val="20"/>
        </w:rPr>
        <w:t xml:space="preserve"> </w:t>
      </w:r>
      <w:r w:rsidR="00D548F9">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EndPr/>
        <w:sdtContent>
          <w:r w:rsidR="00D548F9" w:rsidRPr="00FC1A44">
            <w:rPr>
              <w:rFonts w:ascii="Segoe UI Symbol" w:eastAsia="MS Gothic" w:hAnsi="Segoe UI Symbol" w:cs="Segoe UI Symbol"/>
            </w:rPr>
            <w:t>☐</w:t>
          </w:r>
        </w:sdtContent>
      </w:sdt>
      <w:r w:rsidR="00D548F9">
        <w:rPr>
          <w:rFonts w:ascii="Segoe UI" w:hAnsi="Segoe UI" w:cs="Segoe UI"/>
        </w:rPr>
        <w:t xml:space="preserve"> </w:t>
      </w:r>
      <w:r w:rsidR="00D548F9" w:rsidRPr="005F57D5">
        <w:rPr>
          <w:rFonts w:ascii="Segoe UI" w:hAnsi="Segoe UI" w:cs="Segoe UI"/>
          <w:sz w:val="20"/>
        </w:rPr>
        <w:t>JV</w:t>
      </w:r>
      <w:r w:rsidR="00D548F9">
        <w:rPr>
          <w:rFonts w:ascii="Segoe UI" w:hAnsi="Segoe UI" w:cs="Segoe UI"/>
          <w:sz w:val="20"/>
        </w:rPr>
        <w:t xml:space="preserve">/Consortium/Association </w:t>
      </w:r>
      <w:r w:rsidR="00D548F9" w:rsidRPr="005F57D5">
        <w:rPr>
          <w:rFonts w:ascii="Segoe UI" w:hAnsi="Segoe UI" w:cs="Segoe UI"/>
          <w:sz w:val="20"/>
        </w:rPr>
        <w:t>agreement</w:t>
      </w:r>
      <w:r w:rsidR="00D548F9">
        <w:rPr>
          <w:rFonts w:ascii="Segoe UI" w:hAnsi="Segoe UI" w:cs="Segoe UI"/>
          <w:sz w:val="20"/>
        </w:rPr>
        <w:t xml:space="preserve"> </w:t>
      </w:r>
    </w:p>
    <w:p w14:paraId="4FE8C01A" w14:textId="77777777" w:rsidR="00D548F9" w:rsidRPr="005F57D5" w:rsidRDefault="00D548F9" w:rsidP="00D548F9">
      <w:pPr>
        <w:spacing w:line="240" w:lineRule="exact"/>
        <w:jc w:val="both"/>
        <w:rPr>
          <w:rFonts w:ascii="Segoe UI" w:hAnsi="Segoe UI" w:cs="Segoe UI"/>
          <w:sz w:val="20"/>
        </w:rPr>
      </w:pPr>
    </w:p>
    <w:p w14:paraId="2F1E7612" w14:textId="77777777" w:rsidR="00D548F9" w:rsidRPr="005F57D5" w:rsidRDefault="00D548F9" w:rsidP="00D548F9">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D548F9" w:rsidRPr="0037490B" w14:paraId="54B73716" w14:textId="77777777" w:rsidTr="00D548F9">
        <w:trPr>
          <w:trHeight w:val="494"/>
        </w:trPr>
        <w:tc>
          <w:tcPr>
            <w:tcW w:w="4765" w:type="dxa"/>
            <w:vAlign w:val="bottom"/>
          </w:tcPr>
          <w:p w14:paraId="3EA45519" w14:textId="77777777" w:rsidR="00D548F9" w:rsidRPr="0037490B" w:rsidRDefault="00D548F9" w:rsidP="00D548F9">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16181A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372D7361" w14:textId="77777777" w:rsidTr="00D548F9">
        <w:trPr>
          <w:trHeight w:val="494"/>
        </w:trPr>
        <w:tc>
          <w:tcPr>
            <w:tcW w:w="4765" w:type="dxa"/>
            <w:vAlign w:val="bottom"/>
          </w:tcPr>
          <w:p w14:paraId="13C91DE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258D4219"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40DD94D8" w14:textId="77777777" w:rsidTr="00D548F9">
        <w:trPr>
          <w:trHeight w:val="494"/>
        </w:trPr>
        <w:tc>
          <w:tcPr>
            <w:tcW w:w="4765" w:type="dxa"/>
            <w:vAlign w:val="bottom"/>
          </w:tcPr>
          <w:p w14:paraId="65B00FDA"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2E5D003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Date: ___________________________________</w:t>
            </w:r>
          </w:p>
        </w:tc>
      </w:tr>
      <w:tr w:rsidR="00D548F9" w:rsidRPr="0037490B" w14:paraId="12222045" w14:textId="77777777" w:rsidTr="00D548F9">
        <w:trPr>
          <w:trHeight w:val="494"/>
        </w:trPr>
        <w:tc>
          <w:tcPr>
            <w:tcW w:w="4765" w:type="dxa"/>
            <w:vAlign w:val="bottom"/>
          </w:tcPr>
          <w:p w14:paraId="0FA40707" w14:textId="77777777" w:rsidR="00D548F9" w:rsidRPr="0037490B" w:rsidRDefault="00D548F9" w:rsidP="00D548F9">
            <w:pPr>
              <w:spacing w:line="240" w:lineRule="exact"/>
              <w:rPr>
                <w:rFonts w:ascii="Segoe UI" w:hAnsi="Segoe UI" w:cs="Segoe UI"/>
                <w:sz w:val="20"/>
              </w:rPr>
            </w:pPr>
          </w:p>
        </w:tc>
        <w:tc>
          <w:tcPr>
            <w:tcW w:w="4747" w:type="dxa"/>
            <w:vAlign w:val="bottom"/>
          </w:tcPr>
          <w:p w14:paraId="22AE41E1" w14:textId="77777777" w:rsidR="00D548F9" w:rsidRPr="0037490B" w:rsidRDefault="00D548F9" w:rsidP="00D548F9">
            <w:pPr>
              <w:spacing w:line="240" w:lineRule="exact"/>
              <w:rPr>
                <w:rFonts w:ascii="Segoe UI" w:hAnsi="Segoe UI" w:cs="Segoe UI"/>
                <w:sz w:val="20"/>
              </w:rPr>
            </w:pPr>
          </w:p>
        </w:tc>
      </w:tr>
      <w:tr w:rsidR="00D548F9" w:rsidRPr="0037490B" w14:paraId="4347EDC3" w14:textId="77777777" w:rsidTr="00D548F9">
        <w:trPr>
          <w:trHeight w:val="494"/>
        </w:trPr>
        <w:tc>
          <w:tcPr>
            <w:tcW w:w="4765" w:type="dxa"/>
            <w:vAlign w:val="bottom"/>
          </w:tcPr>
          <w:p w14:paraId="423CAE24"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lastRenderedPageBreak/>
              <w:t>Name of partner: ________________________</w:t>
            </w:r>
            <w:r>
              <w:rPr>
                <w:rFonts w:ascii="Segoe UI" w:hAnsi="Segoe UI" w:cs="Segoe UI"/>
                <w:sz w:val="20"/>
              </w:rPr>
              <w:t>___________</w:t>
            </w:r>
          </w:p>
        </w:tc>
        <w:tc>
          <w:tcPr>
            <w:tcW w:w="4747" w:type="dxa"/>
            <w:vAlign w:val="bottom"/>
          </w:tcPr>
          <w:p w14:paraId="2CF161F6"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D548F9" w:rsidRPr="0037490B" w14:paraId="056A7734" w14:textId="77777777" w:rsidTr="00D548F9">
        <w:trPr>
          <w:trHeight w:val="494"/>
        </w:trPr>
        <w:tc>
          <w:tcPr>
            <w:tcW w:w="4765" w:type="dxa"/>
            <w:vAlign w:val="bottom"/>
          </w:tcPr>
          <w:p w14:paraId="3979320C"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7981D8E3" w14:textId="77777777" w:rsidR="00D548F9" w:rsidRPr="0037490B" w:rsidRDefault="00D548F9" w:rsidP="00D548F9">
            <w:pPr>
              <w:spacing w:line="240" w:lineRule="exact"/>
              <w:rPr>
                <w:rFonts w:ascii="Segoe UI" w:hAnsi="Segoe UI" w:cs="Segoe UI"/>
                <w:sz w:val="20"/>
              </w:rPr>
            </w:pPr>
            <w:r w:rsidRPr="0037490B">
              <w:rPr>
                <w:rFonts w:ascii="Segoe UI" w:hAnsi="Segoe UI" w:cs="Segoe UI"/>
                <w:sz w:val="20"/>
              </w:rPr>
              <w:t>Signature: _______________________________</w:t>
            </w:r>
          </w:p>
        </w:tc>
      </w:tr>
      <w:tr w:rsidR="00D548F9" w:rsidRPr="0037490B" w14:paraId="536237EB" w14:textId="77777777" w:rsidTr="00D548F9">
        <w:trPr>
          <w:trHeight w:val="494"/>
        </w:trPr>
        <w:tc>
          <w:tcPr>
            <w:tcW w:w="4765" w:type="dxa"/>
            <w:vAlign w:val="bottom"/>
          </w:tcPr>
          <w:p w14:paraId="606BA762"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1D013BDC" w14:textId="77777777" w:rsidR="00D548F9" w:rsidRPr="0037490B" w:rsidRDefault="00D548F9" w:rsidP="00D548F9">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2E9F72A4" w14:textId="073EE415" w:rsidR="00495884" w:rsidRDefault="00495884" w:rsidP="00D548F9">
      <w:pPr>
        <w:pStyle w:val="Heading2"/>
        <w:rPr>
          <w:rFonts w:ascii="Segoe UI" w:hAnsi="Segoe UI" w:cs="Segoe UI"/>
          <w:b/>
          <w:sz w:val="28"/>
          <w:szCs w:val="28"/>
        </w:rPr>
      </w:pPr>
    </w:p>
    <w:p w14:paraId="12C0A10B" w14:textId="77777777" w:rsidR="00495884" w:rsidRPr="00495884" w:rsidRDefault="00495884" w:rsidP="00495884"/>
    <w:p w14:paraId="066D5AD9" w14:textId="0C77B8A1" w:rsidR="00495884" w:rsidRDefault="00495884" w:rsidP="00495884">
      <w:pPr>
        <w:spacing w:line="240" w:lineRule="exact"/>
        <w:jc w:val="both"/>
        <w:rPr>
          <w:rFonts w:ascii="Segoe UI" w:hAnsi="Segoe UI" w:cs="Segoe UI"/>
          <w:b/>
          <w:sz w:val="28"/>
          <w:szCs w:val="28"/>
        </w:rPr>
      </w:pPr>
    </w:p>
    <w:p w14:paraId="67F2A67E" w14:textId="62EA1DD7" w:rsidR="00495884" w:rsidRDefault="00495884" w:rsidP="00495884">
      <w:pPr>
        <w:spacing w:line="240" w:lineRule="exact"/>
        <w:jc w:val="both"/>
        <w:rPr>
          <w:rFonts w:ascii="Segoe UI" w:hAnsi="Segoe UI" w:cs="Segoe UI"/>
          <w:b/>
          <w:sz w:val="28"/>
          <w:szCs w:val="28"/>
        </w:rPr>
      </w:pPr>
    </w:p>
    <w:p w14:paraId="4A87BACA" w14:textId="5415B09F" w:rsidR="00495884" w:rsidRDefault="00495884" w:rsidP="00495884">
      <w:pPr>
        <w:spacing w:line="240" w:lineRule="exact"/>
        <w:jc w:val="both"/>
        <w:rPr>
          <w:rFonts w:ascii="Segoe UI" w:hAnsi="Segoe UI" w:cs="Segoe UI"/>
          <w:b/>
          <w:sz w:val="28"/>
          <w:szCs w:val="28"/>
        </w:rPr>
      </w:pPr>
    </w:p>
    <w:p w14:paraId="5F25AA69" w14:textId="43077881" w:rsidR="00495884" w:rsidRDefault="00495884" w:rsidP="00495884">
      <w:pPr>
        <w:spacing w:line="240" w:lineRule="exact"/>
        <w:jc w:val="both"/>
        <w:rPr>
          <w:rFonts w:ascii="Segoe UI" w:hAnsi="Segoe UI" w:cs="Segoe UI"/>
          <w:b/>
          <w:sz w:val="28"/>
          <w:szCs w:val="28"/>
        </w:rPr>
      </w:pPr>
    </w:p>
    <w:p w14:paraId="10A6B818" w14:textId="66F13247" w:rsidR="00495884" w:rsidRDefault="00495884" w:rsidP="00495884">
      <w:pPr>
        <w:spacing w:line="240" w:lineRule="exact"/>
        <w:jc w:val="both"/>
        <w:rPr>
          <w:rFonts w:ascii="Segoe UI" w:hAnsi="Segoe UI" w:cs="Segoe UI"/>
          <w:b/>
          <w:sz w:val="28"/>
          <w:szCs w:val="28"/>
        </w:rPr>
      </w:pPr>
    </w:p>
    <w:p w14:paraId="4E22CB86" w14:textId="27E6A594" w:rsidR="00495884" w:rsidRDefault="00495884" w:rsidP="00495884">
      <w:pPr>
        <w:spacing w:line="240" w:lineRule="exact"/>
        <w:jc w:val="both"/>
        <w:rPr>
          <w:rFonts w:ascii="Segoe UI" w:hAnsi="Segoe UI" w:cs="Segoe UI"/>
          <w:b/>
          <w:sz w:val="28"/>
          <w:szCs w:val="28"/>
        </w:rPr>
      </w:pPr>
    </w:p>
    <w:p w14:paraId="566AE6B2" w14:textId="5E2122E3" w:rsidR="00495884" w:rsidRDefault="00495884" w:rsidP="00495884">
      <w:pPr>
        <w:spacing w:line="240" w:lineRule="exact"/>
        <w:jc w:val="both"/>
        <w:rPr>
          <w:rFonts w:ascii="Segoe UI" w:hAnsi="Segoe UI" w:cs="Segoe UI"/>
          <w:b/>
          <w:sz w:val="28"/>
          <w:szCs w:val="28"/>
        </w:rPr>
      </w:pPr>
    </w:p>
    <w:p w14:paraId="384451B5" w14:textId="2FFF4E2B" w:rsidR="00495884" w:rsidRDefault="00495884" w:rsidP="00495884">
      <w:pPr>
        <w:spacing w:line="240" w:lineRule="exact"/>
        <w:jc w:val="both"/>
        <w:rPr>
          <w:rFonts w:ascii="Segoe UI" w:hAnsi="Segoe UI" w:cs="Segoe UI"/>
          <w:b/>
          <w:sz w:val="28"/>
          <w:szCs w:val="28"/>
        </w:rPr>
      </w:pPr>
    </w:p>
    <w:p w14:paraId="7066910C" w14:textId="29D779DD" w:rsidR="00495884" w:rsidRDefault="00495884" w:rsidP="00495884">
      <w:pPr>
        <w:spacing w:line="240" w:lineRule="exact"/>
        <w:jc w:val="both"/>
        <w:rPr>
          <w:rFonts w:ascii="Segoe UI" w:hAnsi="Segoe UI" w:cs="Segoe UI"/>
          <w:b/>
          <w:sz w:val="28"/>
          <w:szCs w:val="28"/>
        </w:rPr>
      </w:pPr>
    </w:p>
    <w:p w14:paraId="4A6ADA8B" w14:textId="004ED660" w:rsidR="00495884" w:rsidRDefault="00495884" w:rsidP="00495884">
      <w:pPr>
        <w:spacing w:line="240" w:lineRule="exact"/>
        <w:jc w:val="both"/>
        <w:rPr>
          <w:rFonts w:ascii="Segoe UI" w:hAnsi="Segoe UI" w:cs="Segoe UI"/>
          <w:b/>
          <w:sz w:val="28"/>
          <w:szCs w:val="28"/>
        </w:rPr>
      </w:pPr>
    </w:p>
    <w:p w14:paraId="6B82C61D" w14:textId="12F72AF2" w:rsidR="00495884" w:rsidRDefault="00495884" w:rsidP="00495884">
      <w:pPr>
        <w:spacing w:line="240" w:lineRule="exact"/>
        <w:jc w:val="both"/>
        <w:rPr>
          <w:rFonts w:ascii="Segoe UI" w:hAnsi="Segoe UI" w:cs="Segoe UI"/>
          <w:b/>
          <w:sz w:val="28"/>
          <w:szCs w:val="28"/>
        </w:rPr>
      </w:pPr>
    </w:p>
    <w:p w14:paraId="2F3730B3" w14:textId="73541200" w:rsidR="00495884" w:rsidRDefault="00495884" w:rsidP="00495884">
      <w:pPr>
        <w:spacing w:line="240" w:lineRule="exact"/>
        <w:jc w:val="both"/>
        <w:rPr>
          <w:rFonts w:ascii="Segoe UI" w:hAnsi="Segoe UI" w:cs="Segoe UI"/>
          <w:b/>
          <w:sz w:val="28"/>
          <w:szCs w:val="28"/>
        </w:rPr>
      </w:pPr>
    </w:p>
    <w:p w14:paraId="7B437512" w14:textId="65EF231B" w:rsidR="00495884" w:rsidRDefault="00495884" w:rsidP="00495884">
      <w:pPr>
        <w:spacing w:line="240" w:lineRule="exact"/>
        <w:jc w:val="both"/>
        <w:rPr>
          <w:rFonts w:ascii="Segoe UI" w:hAnsi="Segoe UI" w:cs="Segoe UI"/>
          <w:b/>
          <w:sz w:val="28"/>
          <w:szCs w:val="28"/>
        </w:rPr>
      </w:pPr>
    </w:p>
    <w:p w14:paraId="2222AE7C" w14:textId="278C7F33" w:rsidR="00495884" w:rsidRDefault="00495884" w:rsidP="00495884">
      <w:pPr>
        <w:spacing w:line="240" w:lineRule="exact"/>
        <w:jc w:val="both"/>
        <w:rPr>
          <w:rFonts w:ascii="Segoe UI" w:hAnsi="Segoe UI" w:cs="Segoe UI"/>
          <w:b/>
          <w:sz w:val="28"/>
          <w:szCs w:val="28"/>
        </w:rPr>
      </w:pPr>
    </w:p>
    <w:p w14:paraId="53F88B30" w14:textId="01008B1B" w:rsidR="00495884" w:rsidRDefault="00495884" w:rsidP="00495884">
      <w:pPr>
        <w:spacing w:line="240" w:lineRule="exact"/>
        <w:jc w:val="both"/>
        <w:rPr>
          <w:rFonts w:ascii="Segoe UI" w:hAnsi="Segoe UI" w:cs="Segoe UI"/>
          <w:b/>
          <w:sz w:val="28"/>
          <w:szCs w:val="28"/>
        </w:rPr>
      </w:pPr>
    </w:p>
    <w:p w14:paraId="0CE5360C" w14:textId="5057166B" w:rsidR="00495884" w:rsidRDefault="00495884" w:rsidP="00495884">
      <w:pPr>
        <w:spacing w:line="240" w:lineRule="exact"/>
        <w:jc w:val="both"/>
        <w:rPr>
          <w:rFonts w:ascii="Segoe UI" w:hAnsi="Segoe UI" w:cs="Segoe UI"/>
          <w:b/>
          <w:sz w:val="28"/>
          <w:szCs w:val="28"/>
        </w:rPr>
      </w:pPr>
    </w:p>
    <w:p w14:paraId="3803E4B8" w14:textId="086A40E9" w:rsidR="00495884" w:rsidRDefault="00495884" w:rsidP="00495884">
      <w:pPr>
        <w:spacing w:line="240" w:lineRule="exact"/>
        <w:jc w:val="both"/>
        <w:rPr>
          <w:rFonts w:ascii="Segoe UI" w:hAnsi="Segoe UI" w:cs="Segoe UI"/>
          <w:b/>
          <w:sz w:val="28"/>
          <w:szCs w:val="28"/>
        </w:rPr>
      </w:pPr>
    </w:p>
    <w:p w14:paraId="6F48EADB" w14:textId="5B66C6F2" w:rsidR="00495884" w:rsidRDefault="00495884" w:rsidP="00495884">
      <w:pPr>
        <w:spacing w:line="240" w:lineRule="exact"/>
        <w:jc w:val="both"/>
        <w:rPr>
          <w:rFonts w:ascii="Segoe UI" w:hAnsi="Segoe UI" w:cs="Segoe UI"/>
          <w:b/>
          <w:sz w:val="28"/>
          <w:szCs w:val="28"/>
        </w:rPr>
      </w:pPr>
    </w:p>
    <w:p w14:paraId="10EB27A1" w14:textId="285C0CAD" w:rsidR="00495884" w:rsidRDefault="00495884" w:rsidP="00495884">
      <w:pPr>
        <w:spacing w:line="240" w:lineRule="exact"/>
        <w:jc w:val="both"/>
        <w:rPr>
          <w:rFonts w:ascii="Segoe UI" w:hAnsi="Segoe UI" w:cs="Segoe UI"/>
          <w:b/>
          <w:sz w:val="28"/>
          <w:szCs w:val="28"/>
        </w:rPr>
      </w:pPr>
    </w:p>
    <w:p w14:paraId="6E5F23BC" w14:textId="6CA403D6" w:rsidR="00495884" w:rsidRDefault="00495884" w:rsidP="00495884">
      <w:pPr>
        <w:spacing w:line="240" w:lineRule="exact"/>
        <w:jc w:val="both"/>
        <w:rPr>
          <w:rFonts w:ascii="Segoe UI" w:hAnsi="Segoe UI" w:cs="Segoe UI"/>
          <w:b/>
          <w:sz w:val="28"/>
          <w:szCs w:val="28"/>
        </w:rPr>
      </w:pPr>
    </w:p>
    <w:p w14:paraId="6B340CEB" w14:textId="46E08E07" w:rsidR="00495884" w:rsidRDefault="00495884" w:rsidP="00495884">
      <w:pPr>
        <w:spacing w:line="240" w:lineRule="exact"/>
        <w:jc w:val="both"/>
        <w:rPr>
          <w:rFonts w:ascii="Segoe UI" w:hAnsi="Segoe UI" w:cs="Segoe UI"/>
          <w:b/>
          <w:sz w:val="28"/>
          <w:szCs w:val="28"/>
        </w:rPr>
      </w:pPr>
    </w:p>
    <w:p w14:paraId="2FB589B8" w14:textId="62713640" w:rsidR="00495884" w:rsidRDefault="00495884" w:rsidP="00495884">
      <w:pPr>
        <w:spacing w:line="240" w:lineRule="exact"/>
        <w:jc w:val="both"/>
        <w:rPr>
          <w:rFonts w:ascii="Segoe UI" w:hAnsi="Segoe UI" w:cs="Segoe UI"/>
          <w:b/>
          <w:sz w:val="28"/>
          <w:szCs w:val="28"/>
        </w:rPr>
      </w:pPr>
    </w:p>
    <w:p w14:paraId="2C3B305C" w14:textId="77777777" w:rsidR="00495884" w:rsidRDefault="00495884" w:rsidP="00495884">
      <w:pPr>
        <w:spacing w:line="240" w:lineRule="exact"/>
        <w:jc w:val="both"/>
        <w:rPr>
          <w:rFonts w:ascii="Segoe UI" w:hAnsi="Segoe UI" w:cs="Segoe UI"/>
          <w:b/>
          <w:sz w:val="28"/>
          <w:szCs w:val="28"/>
        </w:rPr>
      </w:pPr>
    </w:p>
    <w:p w14:paraId="144C8389" w14:textId="565ECBE0" w:rsidR="00495884" w:rsidRDefault="00495884" w:rsidP="00495884">
      <w:pPr>
        <w:spacing w:line="240" w:lineRule="exact"/>
        <w:jc w:val="both"/>
        <w:rPr>
          <w:rFonts w:ascii="Segoe UI" w:hAnsi="Segoe UI" w:cs="Segoe UI"/>
          <w:b/>
          <w:sz w:val="28"/>
          <w:szCs w:val="28"/>
        </w:rPr>
      </w:pPr>
    </w:p>
    <w:p w14:paraId="0DC0378E" w14:textId="221FFAA2" w:rsidR="00495884" w:rsidRDefault="00495884" w:rsidP="00495884">
      <w:pPr>
        <w:spacing w:line="240" w:lineRule="exact"/>
        <w:jc w:val="both"/>
        <w:rPr>
          <w:rFonts w:ascii="Segoe UI" w:hAnsi="Segoe UI" w:cs="Segoe UI"/>
          <w:b/>
          <w:sz w:val="28"/>
          <w:szCs w:val="28"/>
        </w:rPr>
      </w:pPr>
    </w:p>
    <w:p w14:paraId="23D18DE2" w14:textId="6256C629" w:rsidR="00D548F9" w:rsidRPr="00FE23A3" w:rsidRDefault="00D548F9" w:rsidP="00FE23A3">
      <w:pPr>
        <w:pStyle w:val="Heading2"/>
        <w:rPr>
          <w:rFonts w:ascii="Segoe UI" w:hAnsi="Segoe UI" w:cs="Segoe UI"/>
          <w:b/>
          <w:sz w:val="28"/>
          <w:szCs w:val="28"/>
        </w:rPr>
      </w:pPr>
      <w:bookmarkStart w:id="85" w:name="_Toc65588280"/>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85"/>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0CE5ACB8" w14:textId="77777777" w:rsidTr="00D548F9">
        <w:tc>
          <w:tcPr>
            <w:tcW w:w="1979" w:type="dxa"/>
            <w:shd w:val="clear" w:color="auto" w:fill="9BDEFF"/>
          </w:tcPr>
          <w:p w14:paraId="393CDF8F"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6F593D39"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D8EB076"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76148956" w14:textId="77777777" w:rsidR="00D548F9" w:rsidRPr="00BD32D0" w:rsidRDefault="00C96FEA" w:rsidP="00D548F9">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F556A649396841938D74C898E35EF323"/>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6C367162" w14:textId="77777777" w:rsidTr="00D548F9">
        <w:trPr>
          <w:cantSplit/>
          <w:trHeight w:val="341"/>
        </w:trPr>
        <w:tc>
          <w:tcPr>
            <w:tcW w:w="1979" w:type="dxa"/>
            <w:shd w:val="clear" w:color="auto" w:fill="9BDEFF"/>
          </w:tcPr>
          <w:p w14:paraId="621FC7B6"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783D8C25"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FA8A5DF" w14:textId="77777777" w:rsidR="00D548F9" w:rsidRDefault="00D548F9" w:rsidP="00D548F9">
      <w:pPr>
        <w:autoSpaceDE w:val="0"/>
        <w:autoSpaceDN w:val="0"/>
        <w:adjustRightInd w:val="0"/>
        <w:jc w:val="both"/>
        <w:rPr>
          <w:rFonts w:ascii="Segoe UI" w:hAnsi="Segoe UI" w:cs="Segoe UI"/>
          <w:color w:val="000000"/>
          <w:sz w:val="20"/>
        </w:rPr>
      </w:pPr>
    </w:p>
    <w:p w14:paraId="383F2E05" w14:textId="050D25E4" w:rsidR="00D548F9" w:rsidRPr="002A0E75" w:rsidRDefault="00D548F9" w:rsidP="002A0E75">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14:paraId="6AD54756" w14:textId="77777777" w:rsidR="00D548F9" w:rsidRDefault="00D548F9" w:rsidP="00D548F9">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2"/>
        <w:gridCol w:w="1799"/>
        <w:gridCol w:w="4051"/>
        <w:gridCol w:w="2610"/>
      </w:tblGrid>
      <w:tr w:rsidR="00D548F9" w:rsidRPr="00FE185E" w14:paraId="18EF35FE" w14:textId="77777777" w:rsidTr="00D548F9">
        <w:trPr>
          <w:trHeight w:val="325"/>
        </w:trPr>
        <w:tc>
          <w:tcPr>
            <w:tcW w:w="9542" w:type="dxa"/>
            <w:gridSpan w:val="4"/>
          </w:tcPr>
          <w:p w14:paraId="131EA010" w14:textId="77777777" w:rsidR="00D548F9" w:rsidRPr="00FE185E" w:rsidRDefault="00C96FEA" w:rsidP="00D548F9">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EndPr/>
              <w:sdtContent>
                <w:r w:rsidR="00D548F9">
                  <w:rPr>
                    <w:rFonts w:ascii="MS Gothic" w:eastAsia="MS Gothic" w:hAnsi="MS Gothic" w:cs="Segoe UI" w:hint="eastAsia"/>
                  </w:rPr>
                  <w:t>☐</w:t>
                </w:r>
              </w:sdtContent>
            </w:sdt>
            <w:r w:rsidR="00D548F9" w:rsidRPr="00FE185E">
              <w:rPr>
                <w:rFonts w:ascii="Segoe UI" w:hAnsi="Segoe UI" w:cs="Segoe UI"/>
                <w:color w:val="000000"/>
                <w:sz w:val="20"/>
              </w:rPr>
              <w:t xml:space="preserve"> Contract non-performance did not occur </w:t>
            </w:r>
            <w:r w:rsidR="00D548F9">
              <w:rPr>
                <w:rFonts w:ascii="Segoe UI" w:hAnsi="Segoe UI" w:cs="Segoe UI"/>
                <w:color w:val="000000"/>
                <w:sz w:val="20"/>
              </w:rPr>
              <w:t xml:space="preserve">for the last 3 years </w:t>
            </w:r>
          </w:p>
        </w:tc>
      </w:tr>
      <w:tr w:rsidR="00D548F9" w:rsidRPr="00FE185E" w14:paraId="430FF6C9" w14:textId="77777777" w:rsidTr="00D548F9">
        <w:trPr>
          <w:trHeight w:val="310"/>
        </w:trPr>
        <w:tc>
          <w:tcPr>
            <w:tcW w:w="9542" w:type="dxa"/>
            <w:gridSpan w:val="4"/>
          </w:tcPr>
          <w:p w14:paraId="2BF7233F" w14:textId="77777777" w:rsidR="00D548F9" w:rsidRDefault="00C96FEA" w:rsidP="00D548F9">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Contract(s) not performed </w:t>
            </w:r>
            <w:r w:rsidR="00D548F9">
              <w:rPr>
                <w:rFonts w:ascii="Segoe UI" w:hAnsi="Segoe UI" w:cs="Segoe UI"/>
                <w:color w:val="000000"/>
                <w:sz w:val="20"/>
              </w:rPr>
              <w:t>for the last 3 years</w:t>
            </w:r>
          </w:p>
        </w:tc>
      </w:tr>
      <w:tr w:rsidR="00D548F9" w:rsidRPr="00135E1C" w14:paraId="508BFDDC" w14:textId="77777777" w:rsidTr="00D548F9">
        <w:tc>
          <w:tcPr>
            <w:tcW w:w="1082" w:type="dxa"/>
            <w:shd w:val="clear" w:color="auto" w:fill="9BDEFF"/>
          </w:tcPr>
          <w:p w14:paraId="567B611F"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14:paraId="5649D5E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14:paraId="699ED6A0"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0D9CB9AE"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FE185E" w14:paraId="7746AB33" w14:textId="77777777" w:rsidTr="00D548F9">
        <w:trPr>
          <w:trHeight w:val="701"/>
        </w:trPr>
        <w:tc>
          <w:tcPr>
            <w:tcW w:w="1082" w:type="dxa"/>
          </w:tcPr>
          <w:p w14:paraId="2596BCDC"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14:paraId="22D818E5" w14:textId="77777777" w:rsidR="00D548F9" w:rsidRDefault="00D548F9" w:rsidP="00D548F9">
            <w:pPr>
              <w:rPr>
                <w:rFonts w:ascii="Segoe UI" w:hAnsi="Segoe UI" w:cs="Segoe UI"/>
                <w:color w:val="000000"/>
                <w:sz w:val="20"/>
              </w:rPr>
            </w:pPr>
          </w:p>
          <w:p w14:paraId="573FBBEB" w14:textId="77777777" w:rsidR="00D548F9" w:rsidRPr="00FE185E" w:rsidRDefault="00D548F9" w:rsidP="00D548F9">
            <w:pPr>
              <w:autoSpaceDE w:val="0"/>
              <w:autoSpaceDN w:val="0"/>
              <w:adjustRightInd w:val="0"/>
              <w:rPr>
                <w:rFonts w:ascii="Segoe UI" w:hAnsi="Segoe UI" w:cs="Segoe UI"/>
                <w:color w:val="000000"/>
                <w:sz w:val="20"/>
              </w:rPr>
            </w:pPr>
          </w:p>
        </w:tc>
        <w:tc>
          <w:tcPr>
            <w:tcW w:w="4051" w:type="dxa"/>
          </w:tcPr>
          <w:p w14:paraId="4318FF16"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14:paraId="30FECB3B" w14:textId="77777777" w:rsidR="00D548F9" w:rsidRPr="00FE185E" w:rsidRDefault="00D548F9" w:rsidP="00D548F9">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14:paraId="39C760EA" w14:textId="77777777" w:rsidR="00D548F9" w:rsidRDefault="00D548F9" w:rsidP="00D548F9">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14:paraId="30DDB99D" w14:textId="77777777" w:rsidR="00D548F9" w:rsidRPr="00FE185E" w:rsidRDefault="00D548F9" w:rsidP="00D548F9">
            <w:pPr>
              <w:autoSpaceDE w:val="0"/>
              <w:autoSpaceDN w:val="0"/>
              <w:adjustRightInd w:val="0"/>
              <w:rPr>
                <w:rFonts w:ascii="Segoe UI" w:hAnsi="Segoe UI" w:cs="Segoe UI"/>
                <w:color w:val="000000"/>
                <w:sz w:val="20"/>
              </w:rPr>
            </w:pPr>
          </w:p>
        </w:tc>
        <w:tc>
          <w:tcPr>
            <w:tcW w:w="2610" w:type="dxa"/>
          </w:tcPr>
          <w:p w14:paraId="45269640" w14:textId="77777777" w:rsidR="00D548F9" w:rsidRDefault="00D548F9" w:rsidP="00D548F9">
            <w:pPr>
              <w:rPr>
                <w:rFonts w:ascii="Segoe UI" w:hAnsi="Segoe UI" w:cs="Segoe UI"/>
                <w:color w:val="000000"/>
                <w:sz w:val="20"/>
              </w:rPr>
            </w:pPr>
          </w:p>
          <w:p w14:paraId="745EE366" w14:textId="77777777" w:rsidR="00D548F9" w:rsidRPr="00FE185E" w:rsidRDefault="00D548F9" w:rsidP="00D548F9">
            <w:pPr>
              <w:autoSpaceDE w:val="0"/>
              <w:autoSpaceDN w:val="0"/>
              <w:adjustRightInd w:val="0"/>
              <w:rPr>
                <w:rFonts w:ascii="Segoe UI" w:hAnsi="Segoe UI" w:cs="Segoe UI"/>
                <w:color w:val="000000"/>
                <w:sz w:val="20"/>
              </w:rPr>
            </w:pPr>
          </w:p>
        </w:tc>
      </w:tr>
    </w:tbl>
    <w:p w14:paraId="6D22BA23"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rPr>
        <mc:AlternateContent>
          <mc:Choice Requires="wps">
            <w:drawing>
              <wp:anchor distT="0" distB="0" distL="114300" distR="114300" simplePos="0" relativeHeight="251662336" behindDoc="0" locked="0" layoutInCell="1" allowOverlap="1" wp14:anchorId="2A6A9AEB" wp14:editId="56C5E5B0">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B9976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5b9bd5 [3204]" strokeweight=".5pt">
                <v:stroke joinstyle="miter"/>
              </v:line>
            </w:pict>
          </mc:Fallback>
        </mc:AlternateContent>
      </w:r>
    </w:p>
    <w:p w14:paraId="684BBF3B" w14:textId="77777777" w:rsidR="00D548F9" w:rsidRDefault="00D548F9" w:rsidP="00D548F9">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081"/>
        <w:gridCol w:w="1800"/>
        <w:gridCol w:w="4051"/>
        <w:gridCol w:w="2610"/>
      </w:tblGrid>
      <w:tr w:rsidR="00D548F9" w:rsidRPr="00FE185E" w14:paraId="00075610" w14:textId="77777777" w:rsidTr="00D548F9">
        <w:trPr>
          <w:trHeight w:val="256"/>
        </w:trPr>
        <w:tc>
          <w:tcPr>
            <w:tcW w:w="9542" w:type="dxa"/>
            <w:gridSpan w:val="4"/>
          </w:tcPr>
          <w:p w14:paraId="3CF437A4" w14:textId="77777777" w:rsidR="00D548F9" w:rsidRPr="00FE185E" w:rsidRDefault="00C96FEA" w:rsidP="00D548F9">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No litigation </w:t>
            </w:r>
            <w:r w:rsidR="00D548F9">
              <w:rPr>
                <w:rFonts w:ascii="Segoe UI" w:hAnsi="Segoe UI" w:cs="Segoe UI"/>
                <w:color w:val="000000"/>
                <w:sz w:val="20"/>
              </w:rPr>
              <w:t xml:space="preserve">history </w:t>
            </w:r>
            <w:r w:rsidR="00D548F9" w:rsidRPr="003463E3">
              <w:rPr>
                <w:rFonts w:ascii="Segoe UI" w:hAnsi="Segoe UI" w:cs="Segoe UI"/>
                <w:sz w:val="20"/>
              </w:rPr>
              <w:t>for the last 3 years</w:t>
            </w:r>
          </w:p>
        </w:tc>
      </w:tr>
      <w:tr w:rsidR="00D548F9" w:rsidRPr="00FE185E" w14:paraId="492E30AD" w14:textId="77777777" w:rsidTr="00D548F9">
        <w:trPr>
          <w:trHeight w:val="255"/>
        </w:trPr>
        <w:tc>
          <w:tcPr>
            <w:tcW w:w="9542" w:type="dxa"/>
            <w:gridSpan w:val="4"/>
          </w:tcPr>
          <w:p w14:paraId="347D623B" w14:textId="77777777" w:rsidR="00D548F9" w:rsidRPr="00FE185E" w:rsidRDefault="00C96FEA" w:rsidP="00D548F9">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EndPr/>
              <w:sdtContent>
                <w:r w:rsidR="00D548F9" w:rsidRPr="006774AE">
                  <w:rPr>
                    <w:rFonts w:ascii="MS Gothic" w:eastAsia="MS Gothic" w:hAnsi="MS Gothic" w:cs="Segoe UI Symbol"/>
                  </w:rPr>
                  <w:t>☐</w:t>
                </w:r>
              </w:sdtContent>
            </w:sdt>
            <w:r w:rsidR="00D548F9" w:rsidRPr="00FE185E">
              <w:rPr>
                <w:rFonts w:ascii="Segoe UI" w:hAnsi="Segoe UI" w:cs="Segoe UI"/>
                <w:color w:val="000000"/>
                <w:sz w:val="20"/>
              </w:rPr>
              <w:t xml:space="preserve"> </w:t>
            </w:r>
            <w:r w:rsidR="00D548F9">
              <w:rPr>
                <w:rFonts w:ascii="Segoe UI" w:hAnsi="Segoe UI" w:cs="Segoe UI"/>
                <w:color w:val="000000"/>
                <w:sz w:val="20"/>
              </w:rPr>
              <w:t>L</w:t>
            </w:r>
            <w:r w:rsidR="00D548F9" w:rsidRPr="00FE185E">
              <w:rPr>
                <w:rFonts w:ascii="Segoe UI" w:hAnsi="Segoe UI" w:cs="Segoe UI"/>
                <w:color w:val="000000"/>
                <w:sz w:val="20"/>
              </w:rPr>
              <w:t xml:space="preserve">itigation </w:t>
            </w:r>
            <w:r w:rsidR="00D548F9">
              <w:rPr>
                <w:rFonts w:ascii="Segoe UI" w:hAnsi="Segoe UI" w:cs="Segoe UI"/>
                <w:color w:val="000000"/>
                <w:sz w:val="20"/>
              </w:rPr>
              <w:t>History as indicated below</w:t>
            </w:r>
          </w:p>
        </w:tc>
      </w:tr>
      <w:tr w:rsidR="00D548F9" w:rsidRPr="00135E1C" w14:paraId="5C9D622E" w14:textId="77777777" w:rsidTr="00D548F9">
        <w:tc>
          <w:tcPr>
            <w:tcW w:w="1081" w:type="dxa"/>
            <w:shd w:val="clear" w:color="auto" w:fill="9BDEFF"/>
          </w:tcPr>
          <w:p w14:paraId="0C0E29A7"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14:paraId="1660A61D" w14:textId="77777777" w:rsidR="00D548F9" w:rsidRPr="00135E1C" w:rsidRDefault="00D548F9" w:rsidP="00D548F9">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14:paraId="14D17417"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14:paraId="425F49C2" w14:textId="77777777" w:rsidR="00D548F9" w:rsidRPr="00135E1C" w:rsidRDefault="00D548F9" w:rsidP="00D548F9">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D548F9" w:rsidRPr="00746368" w14:paraId="68EA208B" w14:textId="77777777" w:rsidTr="00D548F9">
        <w:trPr>
          <w:trHeight w:val="883"/>
        </w:trPr>
        <w:tc>
          <w:tcPr>
            <w:tcW w:w="1081" w:type="dxa"/>
          </w:tcPr>
          <w:p w14:paraId="1CCC5C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14:paraId="66FAC48E" w14:textId="77777777" w:rsidR="00D548F9" w:rsidRPr="00746368" w:rsidRDefault="00D548F9" w:rsidP="00D548F9">
            <w:pPr>
              <w:autoSpaceDE w:val="0"/>
              <w:autoSpaceDN w:val="0"/>
              <w:adjustRightInd w:val="0"/>
              <w:rPr>
                <w:rFonts w:ascii="Segoe UI" w:hAnsi="Segoe UI" w:cs="Segoe UI"/>
                <w:color w:val="000000"/>
                <w:sz w:val="20"/>
                <w:szCs w:val="23"/>
              </w:rPr>
            </w:pPr>
          </w:p>
        </w:tc>
        <w:tc>
          <w:tcPr>
            <w:tcW w:w="4051" w:type="dxa"/>
          </w:tcPr>
          <w:p w14:paraId="3D537139"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14:paraId="452B784A"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14:paraId="2FB28DE5"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14:paraId="6FFA49F4" w14:textId="77777777" w:rsidR="00D548F9" w:rsidRPr="00070F6A"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14:paraId="6FF40595" w14:textId="77777777" w:rsidR="00D548F9" w:rsidRDefault="00D548F9" w:rsidP="00D548F9">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14:paraId="7F870D5A" w14:textId="77777777" w:rsidR="00D548F9" w:rsidRPr="00746368" w:rsidRDefault="00D548F9" w:rsidP="00D548F9">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14:paraId="7B182902" w14:textId="77777777" w:rsidR="00D548F9" w:rsidRPr="00746368" w:rsidRDefault="00D548F9" w:rsidP="00D548F9">
            <w:pPr>
              <w:autoSpaceDE w:val="0"/>
              <w:autoSpaceDN w:val="0"/>
              <w:adjustRightInd w:val="0"/>
              <w:rPr>
                <w:rFonts w:ascii="Segoe UI" w:hAnsi="Segoe UI" w:cs="Segoe UI"/>
                <w:color w:val="000000"/>
                <w:sz w:val="20"/>
                <w:szCs w:val="23"/>
              </w:rPr>
            </w:pPr>
          </w:p>
        </w:tc>
      </w:tr>
    </w:tbl>
    <w:p w14:paraId="78EF6735" w14:textId="77777777" w:rsidR="000530A3" w:rsidRDefault="000530A3" w:rsidP="00D548F9">
      <w:pPr>
        <w:shd w:val="clear" w:color="auto" w:fill="FFFFFF"/>
        <w:rPr>
          <w:rFonts w:ascii="Segoe UI" w:hAnsi="Segoe UI" w:cs="Segoe UI"/>
          <w:b/>
          <w:sz w:val="28"/>
          <w:szCs w:val="28"/>
        </w:rPr>
      </w:pPr>
      <w:r>
        <w:rPr>
          <w:rFonts w:ascii="Segoe UI" w:hAnsi="Segoe UI" w:cs="Segoe UI"/>
          <w:b/>
          <w:noProof/>
          <w:color w:val="000000"/>
          <w:sz w:val="20"/>
        </w:rPr>
        <mc:AlternateContent>
          <mc:Choice Requires="wps">
            <w:drawing>
              <wp:anchor distT="0" distB="0" distL="114300" distR="114300" simplePos="0" relativeHeight="251663360" behindDoc="0" locked="0" layoutInCell="1" allowOverlap="1" wp14:anchorId="4C6A8009" wp14:editId="2CBEAE51">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1C0C0A" id="Straight Connector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5b9bd5 [3204]" strokeweight=".5pt">
                <v:stroke joinstyle="miter"/>
                <w10:wrap anchorx="margin"/>
              </v:line>
            </w:pict>
          </mc:Fallback>
        </mc:AlternateContent>
      </w:r>
    </w:p>
    <w:p w14:paraId="3842E329" w14:textId="77777777" w:rsidR="002A0E75" w:rsidRDefault="002A0E75" w:rsidP="000530A3">
      <w:pPr>
        <w:shd w:val="clear" w:color="auto" w:fill="FFFFFF"/>
        <w:tabs>
          <w:tab w:val="center" w:pos="4761"/>
        </w:tabs>
        <w:rPr>
          <w:rFonts w:ascii="Segoe UI" w:hAnsi="Segoe UI" w:cs="Segoe UI"/>
          <w:b/>
          <w:sz w:val="28"/>
          <w:szCs w:val="28"/>
        </w:rPr>
      </w:pPr>
    </w:p>
    <w:p w14:paraId="1A09E040" w14:textId="647359A4" w:rsidR="00D548F9" w:rsidRPr="005E4299" w:rsidRDefault="00D548F9" w:rsidP="000530A3">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lastRenderedPageBreak/>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sidR="000530A3">
        <w:rPr>
          <w:rFonts w:ascii="Segoe UI" w:hAnsi="Segoe UI" w:cs="Segoe UI"/>
          <w:b/>
          <w:sz w:val="28"/>
          <w:szCs w:val="28"/>
        </w:rPr>
        <w:tab/>
      </w:r>
    </w:p>
    <w:p w14:paraId="07ECB658" w14:textId="77777777" w:rsidR="00D548F9" w:rsidRDefault="00D548F9" w:rsidP="00D548F9">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3 </w:t>
      </w:r>
      <w:r w:rsidRPr="006D6EC1">
        <w:rPr>
          <w:rFonts w:ascii="Segoe UI" w:hAnsi="Segoe UI" w:cs="Segoe UI"/>
          <w:color w:val="000000"/>
          <w:sz w:val="20"/>
        </w:rPr>
        <w:t xml:space="preserve">years. </w:t>
      </w:r>
    </w:p>
    <w:p w14:paraId="101A07F8" w14:textId="300EA406" w:rsidR="00D548F9" w:rsidRDefault="00D548F9" w:rsidP="00D548F9">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so requested by </w:t>
      </w:r>
      <w:r>
        <w:rPr>
          <w:rFonts w:ascii="Segoe UI" w:hAnsi="Segoe UI" w:cs="Segoe UI"/>
          <w:color w:val="000000"/>
          <w:sz w:val="20"/>
        </w:rPr>
        <w:t>UNDP</w:t>
      </w:r>
      <w:r w:rsidRPr="006D6EC1">
        <w:rPr>
          <w:rFonts w:ascii="Segoe UI" w:hAnsi="Segoe UI" w:cs="Segoe UI"/>
          <w:color w:val="000000"/>
          <w:sz w:val="20"/>
        </w:rPr>
        <w:t>.</w:t>
      </w:r>
    </w:p>
    <w:tbl>
      <w:tblPr>
        <w:tblW w:w="9537"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000" w:firstRow="0" w:lastRow="0" w:firstColumn="0" w:lastColumn="0" w:noHBand="0" w:noVBand="0"/>
      </w:tblPr>
      <w:tblGrid>
        <w:gridCol w:w="1907"/>
        <w:gridCol w:w="2140"/>
        <w:gridCol w:w="1530"/>
        <w:gridCol w:w="1530"/>
        <w:gridCol w:w="2430"/>
      </w:tblGrid>
      <w:tr w:rsidR="00D548F9" w:rsidRPr="00135E1C" w14:paraId="291E9FF5" w14:textId="77777777" w:rsidTr="00D548F9">
        <w:tc>
          <w:tcPr>
            <w:tcW w:w="1907" w:type="dxa"/>
            <w:shd w:val="clear" w:color="auto" w:fill="9BDEFF"/>
          </w:tcPr>
          <w:p w14:paraId="51B070A9" w14:textId="77777777" w:rsidR="00D548F9" w:rsidRPr="00135E1C" w:rsidRDefault="00D548F9" w:rsidP="000530A3">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14:paraId="78DEECB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14:paraId="1B2D1DB3"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14:paraId="2CD92C6D"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14:paraId="228A279E" w14:textId="77777777" w:rsidR="00D548F9" w:rsidRPr="00135E1C" w:rsidRDefault="00D548F9" w:rsidP="000530A3">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D548F9" w:rsidRPr="006D6EC1" w14:paraId="068DDA85" w14:textId="77777777" w:rsidTr="00D548F9">
        <w:tc>
          <w:tcPr>
            <w:tcW w:w="1907" w:type="dxa"/>
          </w:tcPr>
          <w:p w14:paraId="16EB3F64" w14:textId="77777777" w:rsidR="00D548F9" w:rsidRPr="006D6EC1" w:rsidRDefault="00D548F9" w:rsidP="00D548F9">
            <w:pPr>
              <w:jc w:val="both"/>
              <w:rPr>
                <w:rFonts w:ascii="Segoe UI" w:hAnsi="Segoe UI" w:cs="Segoe UI"/>
                <w:sz w:val="20"/>
                <w:lang w:val="en-CA"/>
              </w:rPr>
            </w:pPr>
          </w:p>
        </w:tc>
        <w:tc>
          <w:tcPr>
            <w:tcW w:w="2140" w:type="dxa"/>
          </w:tcPr>
          <w:p w14:paraId="59EB9A72" w14:textId="77777777" w:rsidR="00D548F9" w:rsidRPr="006D6EC1" w:rsidRDefault="00D548F9" w:rsidP="00D548F9">
            <w:pPr>
              <w:jc w:val="both"/>
              <w:rPr>
                <w:rFonts w:ascii="Segoe UI" w:hAnsi="Segoe UI" w:cs="Segoe UI"/>
                <w:sz w:val="20"/>
                <w:lang w:val="en-CA"/>
              </w:rPr>
            </w:pPr>
          </w:p>
        </w:tc>
        <w:tc>
          <w:tcPr>
            <w:tcW w:w="1530" w:type="dxa"/>
          </w:tcPr>
          <w:p w14:paraId="3E90ED51" w14:textId="77777777" w:rsidR="00D548F9" w:rsidRPr="006D6EC1" w:rsidRDefault="00D548F9" w:rsidP="00D548F9">
            <w:pPr>
              <w:jc w:val="both"/>
              <w:rPr>
                <w:rFonts w:ascii="Segoe UI" w:hAnsi="Segoe UI" w:cs="Segoe UI"/>
                <w:sz w:val="20"/>
                <w:lang w:val="en-CA"/>
              </w:rPr>
            </w:pPr>
          </w:p>
        </w:tc>
        <w:tc>
          <w:tcPr>
            <w:tcW w:w="1530" w:type="dxa"/>
          </w:tcPr>
          <w:p w14:paraId="58ED1776" w14:textId="77777777" w:rsidR="00D548F9" w:rsidRPr="006D6EC1" w:rsidRDefault="00D548F9" w:rsidP="00D548F9">
            <w:pPr>
              <w:jc w:val="both"/>
              <w:rPr>
                <w:rFonts w:ascii="Segoe UI" w:hAnsi="Segoe UI" w:cs="Segoe UI"/>
                <w:sz w:val="20"/>
                <w:lang w:val="en-CA"/>
              </w:rPr>
            </w:pPr>
          </w:p>
        </w:tc>
        <w:tc>
          <w:tcPr>
            <w:tcW w:w="2430" w:type="dxa"/>
          </w:tcPr>
          <w:p w14:paraId="1AA9FE4F" w14:textId="77777777" w:rsidR="00D548F9" w:rsidRPr="006D6EC1" w:rsidRDefault="00D548F9" w:rsidP="00D548F9">
            <w:pPr>
              <w:jc w:val="both"/>
              <w:rPr>
                <w:rFonts w:ascii="Segoe UI" w:hAnsi="Segoe UI" w:cs="Segoe UI"/>
                <w:sz w:val="20"/>
                <w:lang w:val="en-CA"/>
              </w:rPr>
            </w:pPr>
          </w:p>
        </w:tc>
      </w:tr>
      <w:tr w:rsidR="00D548F9" w:rsidRPr="006D6EC1" w14:paraId="656181F4" w14:textId="77777777" w:rsidTr="00D548F9">
        <w:tc>
          <w:tcPr>
            <w:tcW w:w="1907" w:type="dxa"/>
          </w:tcPr>
          <w:p w14:paraId="0B04CE2D" w14:textId="77777777" w:rsidR="00D548F9" w:rsidRDefault="00D548F9" w:rsidP="00D548F9">
            <w:pPr>
              <w:jc w:val="both"/>
              <w:rPr>
                <w:rFonts w:ascii="Segoe UI" w:hAnsi="Segoe UI" w:cs="Segoe UI"/>
                <w:sz w:val="20"/>
                <w:lang w:val="en-CA"/>
              </w:rPr>
            </w:pPr>
          </w:p>
        </w:tc>
        <w:tc>
          <w:tcPr>
            <w:tcW w:w="2140" w:type="dxa"/>
          </w:tcPr>
          <w:p w14:paraId="52664E1E" w14:textId="77777777" w:rsidR="00D548F9" w:rsidRPr="006D6EC1" w:rsidRDefault="00D548F9" w:rsidP="00D548F9">
            <w:pPr>
              <w:jc w:val="both"/>
              <w:rPr>
                <w:rFonts w:ascii="Segoe UI" w:hAnsi="Segoe UI" w:cs="Segoe UI"/>
                <w:sz w:val="20"/>
                <w:lang w:val="en-CA"/>
              </w:rPr>
            </w:pPr>
          </w:p>
        </w:tc>
        <w:tc>
          <w:tcPr>
            <w:tcW w:w="1530" w:type="dxa"/>
          </w:tcPr>
          <w:p w14:paraId="39CFB076" w14:textId="77777777" w:rsidR="00D548F9" w:rsidRPr="006D6EC1" w:rsidRDefault="00D548F9" w:rsidP="00D548F9">
            <w:pPr>
              <w:jc w:val="both"/>
              <w:rPr>
                <w:rFonts w:ascii="Segoe UI" w:hAnsi="Segoe UI" w:cs="Segoe UI"/>
                <w:sz w:val="20"/>
                <w:lang w:val="en-CA"/>
              </w:rPr>
            </w:pPr>
          </w:p>
        </w:tc>
        <w:tc>
          <w:tcPr>
            <w:tcW w:w="1530" w:type="dxa"/>
          </w:tcPr>
          <w:p w14:paraId="6FB1775B" w14:textId="77777777" w:rsidR="00D548F9" w:rsidRPr="006D6EC1" w:rsidRDefault="00D548F9" w:rsidP="00D548F9">
            <w:pPr>
              <w:jc w:val="both"/>
              <w:rPr>
                <w:rFonts w:ascii="Segoe UI" w:hAnsi="Segoe UI" w:cs="Segoe UI"/>
                <w:sz w:val="20"/>
                <w:lang w:val="en-CA"/>
              </w:rPr>
            </w:pPr>
          </w:p>
        </w:tc>
        <w:tc>
          <w:tcPr>
            <w:tcW w:w="2430" w:type="dxa"/>
          </w:tcPr>
          <w:p w14:paraId="063CCBC2" w14:textId="77777777" w:rsidR="00D548F9" w:rsidRPr="006D6EC1" w:rsidRDefault="00D548F9" w:rsidP="00D548F9">
            <w:pPr>
              <w:jc w:val="both"/>
              <w:rPr>
                <w:rFonts w:ascii="Segoe UI" w:hAnsi="Segoe UI" w:cs="Segoe UI"/>
                <w:sz w:val="20"/>
                <w:lang w:val="en-CA"/>
              </w:rPr>
            </w:pPr>
          </w:p>
        </w:tc>
      </w:tr>
      <w:tr w:rsidR="00D548F9" w:rsidRPr="006D6EC1" w14:paraId="15E554E7" w14:textId="77777777" w:rsidTr="00D548F9">
        <w:tc>
          <w:tcPr>
            <w:tcW w:w="1907" w:type="dxa"/>
          </w:tcPr>
          <w:p w14:paraId="68C35B7C" w14:textId="77777777" w:rsidR="00D548F9" w:rsidRPr="006D6EC1" w:rsidRDefault="00D548F9" w:rsidP="00D548F9">
            <w:pPr>
              <w:jc w:val="both"/>
              <w:rPr>
                <w:rFonts w:ascii="Segoe UI" w:hAnsi="Segoe UI" w:cs="Segoe UI"/>
                <w:sz w:val="20"/>
                <w:lang w:val="en-CA"/>
              </w:rPr>
            </w:pPr>
          </w:p>
        </w:tc>
        <w:tc>
          <w:tcPr>
            <w:tcW w:w="2140" w:type="dxa"/>
          </w:tcPr>
          <w:p w14:paraId="299988D4" w14:textId="77777777" w:rsidR="00D548F9" w:rsidRPr="006D6EC1" w:rsidRDefault="00D548F9" w:rsidP="00D548F9">
            <w:pPr>
              <w:jc w:val="both"/>
              <w:rPr>
                <w:rFonts w:ascii="Segoe UI" w:hAnsi="Segoe UI" w:cs="Segoe UI"/>
                <w:sz w:val="20"/>
                <w:lang w:val="en-CA"/>
              </w:rPr>
            </w:pPr>
          </w:p>
        </w:tc>
        <w:tc>
          <w:tcPr>
            <w:tcW w:w="1530" w:type="dxa"/>
          </w:tcPr>
          <w:p w14:paraId="0222EC42" w14:textId="77777777" w:rsidR="00D548F9" w:rsidRPr="006D6EC1" w:rsidRDefault="00D548F9" w:rsidP="00D548F9">
            <w:pPr>
              <w:jc w:val="both"/>
              <w:rPr>
                <w:rFonts w:ascii="Segoe UI" w:hAnsi="Segoe UI" w:cs="Segoe UI"/>
                <w:sz w:val="20"/>
                <w:lang w:val="en-CA"/>
              </w:rPr>
            </w:pPr>
          </w:p>
        </w:tc>
        <w:tc>
          <w:tcPr>
            <w:tcW w:w="1530" w:type="dxa"/>
          </w:tcPr>
          <w:p w14:paraId="10CE5F25" w14:textId="77777777" w:rsidR="00D548F9" w:rsidRPr="006D6EC1" w:rsidRDefault="00D548F9" w:rsidP="00D548F9">
            <w:pPr>
              <w:jc w:val="both"/>
              <w:rPr>
                <w:rFonts w:ascii="Segoe UI" w:hAnsi="Segoe UI" w:cs="Segoe UI"/>
                <w:sz w:val="20"/>
                <w:lang w:val="en-CA"/>
              </w:rPr>
            </w:pPr>
          </w:p>
        </w:tc>
        <w:tc>
          <w:tcPr>
            <w:tcW w:w="2430" w:type="dxa"/>
          </w:tcPr>
          <w:p w14:paraId="5824C6A4" w14:textId="77777777" w:rsidR="00D548F9" w:rsidRPr="006D6EC1" w:rsidRDefault="00D548F9" w:rsidP="00D548F9">
            <w:pPr>
              <w:jc w:val="both"/>
              <w:rPr>
                <w:rFonts w:ascii="Segoe UI" w:hAnsi="Segoe UI" w:cs="Segoe UI"/>
                <w:sz w:val="20"/>
                <w:lang w:val="en-CA"/>
              </w:rPr>
            </w:pPr>
          </w:p>
        </w:tc>
      </w:tr>
    </w:tbl>
    <w:p w14:paraId="19F6D4CC" w14:textId="77777777" w:rsidR="00D548F9" w:rsidRPr="004B244E" w:rsidRDefault="00D548F9" w:rsidP="00D548F9">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14:paraId="31555B0D" w14:textId="3CB740FD" w:rsidR="00D548F9" w:rsidRDefault="00C96FEA" w:rsidP="00D548F9">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EndPr/>
        <w:sdtContent>
          <w:r w:rsidR="00D548F9">
            <w:rPr>
              <w:rFonts w:ascii="MS Gothic" w:eastAsia="MS Gothic" w:hAnsi="MS Gothic" w:cs="Segoe UI" w:hint="eastAsia"/>
              <w:color w:val="000000"/>
              <w:sz w:val="20"/>
            </w:rPr>
            <w:t>☐</w:t>
          </w:r>
        </w:sdtContent>
      </w:sdt>
      <w:r w:rsidR="00D548F9" w:rsidRPr="00847F9C">
        <w:rPr>
          <w:rFonts w:ascii="Segoe UI" w:hAnsi="Segoe UI" w:cs="Segoe UI"/>
          <w:color w:val="000000"/>
          <w:sz w:val="20"/>
        </w:rPr>
        <w:t> </w:t>
      </w:r>
      <w:r w:rsidR="00D548F9">
        <w:rPr>
          <w:rFonts w:ascii="Segoe UI" w:hAnsi="Segoe UI" w:cs="Segoe UI"/>
          <w:color w:val="000000"/>
          <w:sz w:val="20"/>
        </w:rPr>
        <w:t xml:space="preserve"> </w:t>
      </w:r>
      <w:r w:rsidR="00D548F9" w:rsidRPr="00847F9C">
        <w:rPr>
          <w:rFonts w:ascii="Segoe UI" w:hAnsi="Segoe UI" w:cs="Segoe UI"/>
          <w:color w:val="000000"/>
          <w:sz w:val="20"/>
        </w:rPr>
        <w:t xml:space="preserve">Attached </w:t>
      </w:r>
      <w:r w:rsidR="00D548F9">
        <w:rPr>
          <w:rFonts w:ascii="Segoe UI" w:hAnsi="Segoe UI" w:cs="Segoe UI"/>
          <w:color w:val="000000"/>
          <w:sz w:val="20"/>
        </w:rPr>
        <w:t xml:space="preserve">are the </w:t>
      </w:r>
      <w:r w:rsidR="00D548F9" w:rsidRPr="001B0D0C">
        <w:rPr>
          <w:rFonts w:asciiTheme="majorHAnsi" w:hAnsiTheme="majorHAnsi" w:cs="Segoe UI"/>
          <w:color w:val="000000" w:themeColor="text1"/>
          <w:szCs w:val="18"/>
        </w:rPr>
        <w:t>Statement</w:t>
      </w:r>
      <w:r w:rsidR="00D548F9">
        <w:rPr>
          <w:rFonts w:asciiTheme="majorHAnsi" w:hAnsiTheme="majorHAnsi" w:cs="Segoe UI"/>
          <w:color w:val="000000" w:themeColor="text1"/>
          <w:szCs w:val="18"/>
        </w:rPr>
        <w:t>s</w:t>
      </w:r>
      <w:r w:rsidR="00D548F9" w:rsidRPr="001B0D0C">
        <w:rPr>
          <w:rFonts w:asciiTheme="majorHAnsi" w:hAnsiTheme="majorHAnsi" w:cs="Segoe UI"/>
          <w:color w:val="000000" w:themeColor="text1"/>
          <w:szCs w:val="18"/>
        </w:rPr>
        <w:t xml:space="preserve"> of Satisfactory Performance from the Top </w:t>
      </w:r>
      <w:r w:rsidR="00D548F9">
        <w:rPr>
          <w:rFonts w:asciiTheme="majorHAnsi" w:hAnsiTheme="majorHAnsi" w:cs="Segoe UI"/>
          <w:color w:val="000000" w:themeColor="text1"/>
          <w:szCs w:val="18"/>
        </w:rPr>
        <w:t xml:space="preserve">three Clients </w:t>
      </w:r>
      <w:r w:rsidR="00A53AF7">
        <w:rPr>
          <w:rFonts w:asciiTheme="majorHAnsi" w:hAnsiTheme="majorHAnsi" w:cs="Segoe UI"/>
          <w:color w:val="000000" w:themeColor="text1"/>
          <w:szCs w:val="18"/>
        </w:rPr>
        <w:t>or more, from the past 3 years.</w:t>
      </w:r>
      <w:r w:rsidR="00D548F9">
        <w:rPr>
          <w:rFonts w:asciiTheme="majorHAnsi" w:hAnsiTheme="majorHAnsi" w:cs="Segoe UI"/>
          <w:color w:val="000000" w:themeColor="text1"/>
          <w:szCs w:val="18"/>
        </w:rPr>
        <w:t xml:space="preserve"> </w:t>
      </w:r>
    </w:p>
    <w:p w14:paraId="3292CCF4" w14:textId="77777777" w:rsidR="00D548F9" w:rsidRDefault="00D548F9" w:rsidP="00D548F9">
      <w:pPr>
        <w:shd w:val="clear" w:color="auto" w:fill="FFFFFF"/>
        <w:rPr>
          <w:rFonts w:ascii="Segoe UI" w:hAnsi="Segoe UI" w:cs="Segoe UI"/>
          <w:b/>
          <w:color w:val="000000"/>
          <w:sz w:val="20"/>
        </w:rPr>
      </w:pPr>
      <w:r>
        <w:rPr>
          <w:rFonts w:ascii="Segoe UI" w:hAnsi="Segoe UI" w:cs="Segoe UI"/>
          <w:b/>
          <w:noProof/>
          <w:color w:val="000000"/>
          <w:sz w:val="20"/>
        </w:rPr>
        <mc:AlternateContent>
          <mc:Choice Requires="wps">
            <w:drawing>
              <wp:anchor distT="0" distB="0" distL="114300" distR="114300" simplePos="0" relativeHeight="251661312" behindDoc="0" locked="0" layoutInCell="1" allowOverlap="1" wp14:anchorId="549C0BC4" wp14:editId="017C3BDE">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C3769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5b9bd5 [3204]" strokeweight=".5pt">
                <v:stroke joinstyle="miter"/>
              </v:line>
            </w:pict>
          </mc:Fallback>
        </mc:AlternateContent>
      </w:r>
    </w:p>
    <w:p w14:paraId="18099843" w14:textId="2BCE9AA0" w:rsidR="00D548F9" w:rsidRPr="000D41A0" w:rsidRDefault="00D548F9" w:rsidP="000D41A0">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tbl>
      <w:tblPr>
        <w:tblStyle w:val="TableGrid"/>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4050"/>
        <w:gridCol w:w="5490"/>
      </w:tblGrid>
      <w:tr w:rsidR="00D548F9" w:rsidRPr="00B903DA" w14:paraId="7CCCE836" w14:textId="77777777" w:rsidTr="00D548F9">
        <w:trPr>
          <w:trHeight w:val="868"/>
        </w:trPr>
        <w:tc>
          <w:tcPr>
            <w:tcW w:w="4050" w:type="dxa"/>
            <w:shd w:val="clear" w:color="auto" w:fill="9BDEFF"/>
          </w:tcPr>
          <w:p w14:paraId="4322EDE0" w14:textId="77777777" w:rsidR="00D548F9" w:rsidRPr="00310D9B" w:rsidRDefault="00D548F9" w:rsidP="00D548F9">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14:paraId="2E0C724F" w14:textId="0B4B4EBD" w:rsidR="00D548F9"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0073551B">
              <w:rPr>
                <w:rFonts w:ascii="Segoe UI" w:hAnsi="Segoe UI" w:cs="Segoe UI"/>
                <w:sz w:val="20"/>
              </w:rPr>
              <w:t>2020</w:t>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2E8A0290" w14:textId="04348418"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0073551B">
              <w:rPr>
                <w:rFonts w:ascii="Segoe UI" w:hAnsi="Segoe UI" w:cs="Segoe UI"/>
                <w:sz w:val="20"/>
              </w:rPr>
              <w:t>2019</w:t>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14:paraId="7F911B2F" w14:textId="0745B5E3" w:rsidR="00D548F9" w:rsidRPr="00B903DA" w:rsidRDefault="00D548F9" w:rsidP="00D548F9">
            <w:pPr>
              <w:spacing w:before="40" w:after="40"/>
              <w:ind w:left="-18" w:right="-86"/>
              <w:rPr>
                <w:rFonts w:ascii="Segoe UI" w:hAnsi="Segoe UI" w:cs="Segoe UI"/>
                <w:sz w:val="20"/>
              </w:rPr>
            </w:pPr>
            <w:r w:rsidRPr="00B903DA">
              <w:rPr>
                <w:rFonts w:ascii="Segoe UI" w:hAnsi="Segoe UI" w:cs="Segoe UI"/>
                <w:sz w:val="20"/>
              </w:rPr>
              <w:t xml:space="preserve">Year </w:t>
            </w:r>
            <w:r w:rsidR="0073551B">
              <w:rPr>
                <w:rFonts w:ascii="Segoe UI" w:hAnsi="Segoe UI" w:cs="Segoe UI"/>
                <w:sz w:val="20"/>
              </w:rPr>
              <w:t>2018</w:t>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D548F9" w:rsidRPr="00B903DA" w14:paraId="60F58676" w14:textId="77777777" w:rsidTr="00D548F9">
        <w:tc>
          <w:tcPr>
            <w:tcW w:w="4050" w:type="dxa"/>
            <w:shd w:val="clear" w:color="auto" w:fill="9BDEFF"/>
          </w:tcPr>
          <w:p w14:paraId="5BF54F7C" w14:textId="77777777" w:rsidR="00D548F9" w:rsidRPr="00BF5292" w:rsidRDefault="00D548F9" w:rsidP="00D548F9">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14:paraId="6CF7293A" w14:textId="77777777" w:rsidR="00D548F9" w:rsidRPr="00B903DA" w:rsidRDefault="00D548F9" w:rsidP="00D548F9">
            <w:pPr>
              <w:spacing w:before="120" w:after="120"/>
              <w:rPr>
                <w:rFonts w:ascii="Segoe UI" w:hAnsi="Segoe UI" w:cs="Segoe UI"/>
                <w:sz w:val="20"/>
              </w:rPr>
            </w:pPr>
          </w:p>
        </w:tc>
      </w:tr>
    </w:tbl>
    <w:p w14:paraId="46344864" w14:textId="77777777" w:rsidR="00D548F9" w:rsidRDefault="00D548F9" w:rsidP="00D548F9">
      <w:pPr>
        <w:shd w:val="clear" w:color="auto" w:fill="FFFFFF"/>
        <w:rPr>
          <w:rFonts w:ascii="Segoe UI" w:hAnsi="Segoe UI" w:cs="Segoe UI"/>
          <w:color w:val="000000"/>
          <w:sz w:val="20"/>
        </w:rPr>
      </w:pPr>
    </w:p>
    <w:tbl>
      <w:tblPr>
        <w:tblStyle w:val="TableGrid"/>
        <w:tblW w:w="954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ook w:val="04A0" w:firstRow="1" w:lastRow="0" w:firstColumn="1" w:lastColumn="0" w:noHBand="0" w:noVBand="1"/>
      </w:tblPr>
      <w:tblGrid>
        <w:gridCol w:w="2860"/>
        <w:gridCol w:w="2228"/>
        <w:gridCol w:w="2228"/>
        <w:gridCol w:w="2229"/>
      </w:tblGrid>
      <w:tr w:rsidR="00D548F9" w14:paraId="385E568D" w14:textId="77777777" w:rsidTr="00D548F9">
        <w:tc>
          <w:tcPr>
            <w:tcW w:w="2860" w:type="dxa"/>
            <w:shd w:val="clear" w:color="auto" w:fill="9BDEFF"/>
            <w:vAlign w:val="center"/>
          </w:tcPr>
          <w:p w14:paraId="5EC9F0E7" w14:textId="77777777" w:rsidR="00D548F9" w:rsidRPr="00847F9C" w:rsidRDefault="00D548F9" w:rsidP="00D548F9">
            <w:pPr>
              <w:jc w:val="center"/>
              <w:rPr>
                <w:rFonts w:ascii="Segoe UI" w:hAnsi="Segoe UI" w:cs="Segoe UI"/>
                <w:b/>
                <w:bCs/>
                <w:color w:val="000000"/>
                <w:sz w:val="20"/>
              </w:rPr>
            </w:pPr>
            <w:r w:rsidRPr="00847F9C">
              <w:rPr>
                <w:rFonts w:ascii="Segoe UI" w:hAnsi="Segoe UI" w:cs="Segoe UI"/>
                <w:b/>
                <w:bCs/>
                <w:color w:val="000000"/>
                <w:sz w:val="20"/>
              </w:rPr>
              <w:t>Financial information</w:t>
            </w:r>
          </w:p>
          <w:p w14:paraId="042BC030" w14:textId="77777777" w:rsidR="00D548F9" w:rsidRPr="009F46B9" w:rsidRDefault="00D548F9" w:rsidP="00D548F9">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14:paraId="1D78A4FE" w14:textId="77777777" w:rsidR="00D548F9" w:rsidRDefault="00D548F9" w:rsidP="00D548F9">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D548F9" w14:paraId="33400341" w14:textId="77777777" w:rsidTr="00D548F9">
        <w:tc>
          <w:tcPr>
            <w:tcW w:w="2860" w:type="dxa"/>
            <w:vAlign w:val="center"/>
          </w:tcPr>
          <w:p w14:paraId="162B347E" w14:textId="77777777" w:rsidR="00D548F9" w:rsidRDefault="00D548F9" w:rsidP="00D548F9">
            <w:pPr>
              <w:rPr>
                <w:rFonts w:ascii="Segoe UI" w:hAnsi="Segoe UI" w:cs="Segoe UI"/>
                <w:color w:val="000000"/>
                <w:sz w:val="20"/>
              </w:rPr>
            </w:pPr>
          </w:p>
        </w:tc>
        <w:tc>
          <w:tcPr>
            <w:tcW w:w="2228" w:type="dxa"/>
            <w:vAlign w:val="center"/>
          </w:tcPr>
          <w:p w14:paraId="12899460"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14:paraId="430DEF1B"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14:paraId="089ABC8C" w14:textId="77777777" w:rsidR="00D548F9" w:rsidRDefault="00D548F9" w:rsidP="00D548F9">
            <w:pPr>
              <w:jc w:val="center"/>
              <w:rPr>
                <w:rFonts w:ascii="Segoe UI" w:hAnsi="Segoe UI" w:cs="Segoe UI"/>
                <w:color w:val="000000"/>
                <w:sz w:val="20"/>
              </w:rPr>
            </w:pPr>
            <w:r>
              <w:rPr>
                <w:rFonts w:ascii="Segoe UI" w:hAnsi="Segoe UI" w:cs="Segoe UI"/>
                <w:color w:val="000000"/>
                <w:sz w:val="20"/>
              </w:rPr>
              <w:t>Year 3</w:t>
            </w:r>
          </w:p>
        </w:tc>
      </w:tr>
      <w:tr w:rsidR="00D548F9" w14:paraId="375B9769" w14:textId="77777777" w:rsidTr="00D548F9">
        <w:trPr>
          <w:trHeight w:val="400"/>
        </w:trPr>
        <w:tc>
          <w:tcPr>
            <w:tcW w:w="2860" w:type="dxa"/>
            <w:vAlign w:val="center"/>
          </w:tcPr>
          <w:p w14:paraId="39C99786" w14:textId="77777777" w:rsidR="00D548F9" w:rsidRDefault="00D548F9" w:rsidP="00D548F9">
            <w:pPr>
              <w:rPr>
                <w:rFonts w:ascii="Segoe UI" w:hAnsi="Segoe UI" w:cs="Segoe UI"/>
                <w:color w:val="000000"/>
                <w:sz w:val="20"/>
              </w:rPr>
            </w:pPr>
          </w:p>
        </w:tc>
        <w:tc>
          <w:tcPr>
            <w:tcW w:w="6685" w:type="dxa"/>
            <w:gridSpan w:val="3"/>
            <w:vAlign w:val="center"/>
          </w:tcPr>
          <w:p w14:paraId="05C6D164"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D548F9" w14:paraId="69949686" w14:textId="77777777" w:rsidTr="00D548F9">
        <w:tc>
          <w:tcPr>
            <w:tcW w:w="2860" w:type="dxa"/>
            <w:vAlign w:val="center"/>
          </w:tcPr>
          <w:p w14:paraId="4FCC65D2" w14:textId="77777777" w:rsidR="00D548F9" w:rsidRDefault="00D548F9" w:rsidP="00D548F9">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14:paraId="6F6AF87C" w14:textId="77777777" w:rsidR="00D548F9" w:rsidRDefault="00D548F9" w:rsidP="00D548F9">
            <w:pPr>
              <w:rPr>
                <w:rFonts w:ascii="Segoe UI" w:hAnsi="Segoe UI" w:cs="Segoe UI"/>
                <w:color w:val="000000"/>
                <w:sz w:val="20"/>
              </w:rPr>
            </w:pPr>
          </w:p>
        </w:tc>
        <w:tc>
          <w:tcPr>
            <w:tcW w:w="2228" w:type="dxa"/>
            <w:vAlign w:val="center"/>
          </w:tcPr>
          <w:p w14:paraId="75CBAD05" w14:textId="77777777" w:rsidR="00D548F9" w:rsidRDefault="00D548F9" w:rsidP="00D548F9">
            <w:pPr>
              <w:rPr>
                <w:rFonts w:ascii="Segoe UI" w:hAnsi="Segoe UI" w:cs="Segoe UI"/>
                <w:color w:val="000000"/>
                <w:sz w:val="20"/>
              </w:rPr>
            </w:pPr>
          </w:p>
        </w:tc>
        <w:tc>
          <w:tcPr>
            <w:tcW w:w="2229" w:type="dxa"/>
            <w:vAlign w:val="center"/>
          </w:tcPr>
          <w:p w14:paraId="21B9A250" w14:textId="77777777" w:rsidR="00D548F9" w:rsidRDefault="00D548F9" w:rsidP="00D548F9">
            <w:pPr>
              <w:rPr>
                <w:rFonts w:ascii="Segoe UI" w:hAnsi="Segoe UI" w:cs="Segoe UI"/>
                <w:color w:val="000000"/>
                <w:sz w:val="20"/>
              </w:rPr>
            </w:pPr>
          </w:p>
        </w:tc>
      </w:tr>
      <w:tr w:rsidR="00D548F9" w14:paraId="25535FCB" w14:textId="77777777" w:rsidTr="00D548F9">
        <w:tc>
          <w:tcPr>
            <w:tcW w:w="2860" w:type="dxa"/>
            <w:vAlign w:val="center"/>
          </w:tcPr>
          <w:p w14:paraId="045F8D1E"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14:paraId="60B563BB" w14:textId="77777777" w:rsidR="00D548F9" w:rsidRDefault="00D548F9" w:rsidP="00D548F9">
            <w:pPr>
              <w:rPr>
                <w:rFonts w:ascii="Segoe UI" w:hAnsi="Segoe UI" w:cs="Segoe UI"/>
                <w:color w:val="000000"/>
                <w:sz w:val="20"/>
              </w:rPr>
            </w:pPr>
          </w:p>
        </w:tc>
        <w:tc>
          <w:tcPr>
            <w:tcW w:w="2228" w:type="dxa"/>
            <w:vAlign w:val="center"/>
          </w:tcPr>
          <w:p w14:paraId="29BFE0BD" w14:textId="77777777" w:rsidR="00D548F9" w:rsidRDefault="00D548F9" w:rsidP="00D548F9">
            <w:pPr>
              <w:rPr>
                <w:rFonts w:ascii="Segoe UI" w:hAnsi="Segoe UI" w:cs="Segoe UI"/>
                <w:color w:val="000000"/>
                <w:sz w:val="20"/>
              </w:rPr>
            </w:pPr>
          </w:p>
        </w:tc>
        <w:tc>
          <w:tcPr>
            <w:tcW w:w="2229" w:type="dxa"/>
            <w:vAlign w:val="center"/>
          </w:tcPr>
          <w:p w14:paraId="411D8A67" w14:textId="77777777" w:rsidR="00D548F9" w:rsidRDefault="00D548F9" w:rsidP="00D548F9">
            <w:pPr>
              <w:rPr>
                <w:rFonts w:ascii="Segoe UI" w:hAnsi="Segoe UI" w:cs="Segoe UI"/>
                <w:color w:val="000000"/>
                <w:sz w:val="20"/>
              </w:rPr>
            </w:pPr>
          </w:p>
        </w:tc>
      </w:tr>
      <w:tr w:rsidR="00D548F9" w14:paraId="1218BC6D" w14:textId="77777777" w:rsidTr="00D548F9">
        <w:tc>
          <w:tcPr>
            <w:tcW w:w="2860" w:type="dxa"/>
            <w:vAlign w:val="center"/>
          </w:tcPr>
          <w:p w14:paraId="0A8EC870" w14:textId="77777777" w:rsidR="00D548F9" w:rsidRDefault="00D548F9" w:rsidP="00D548F9">
            <w:pPr>
              <w:rPr>
                <w:rFonts w:ascii="Segoe UI" w:hAnsi="Segoe UI" w:cs="Segoe UI"/>
                <w:color w:val="000000"/>
                <w:sz w:val="20"/>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Assets (CA)</w:t>
            </w:r>
          </w:p>
        </w:tc>
        <w:tc>
          <w:tcPr>
            <w:tcW w:w="2228" w:type="dxa"/>
            <w:vAlign w:val="center"/>
          </w:tcPr>
          <w:p w14:paraId="22AC346D" w14:textId="77777777" w:rsidR="00D548F9" w:rsidRDefault="00D548F9" w:rsidP="00D548F9">
            <w:pPr>
              <w:rPr>
                <w:rFonts w:ascii="Segoe UI" w:hAnsi="Segoe UI" w:cs="Segoe UI"/>
                <w:color w:val="000000"/>
                <w:sz w:val="20"/>
              </w:rPr>
            </w:pPr>
          </w:p>
        </w:tc>
        <w:tc>
          <w:tcPr>
            <w:tcW w:w="2228" w:type="dxa"/>
            <w:vAlign w:val="center"/>
          </w:tcPr>
          <w:p w14:paraId="4363F4DE" w14:textId="77777777" w:rsidR="00D548F9" w:rsidRDefault="00D548F9" w:rsidP="00D548F9">
            <w:pPr>
              <w:rPr>
                <w:rFonts w:ascii="Segoe UI" w:hAnsi="Segoe UI" w:cs="Segoe UI"/>
                <w:color w:val="000000"/>
                <w:sz w:val="20"/>
              </w:rPr>
            </w:pPr>
          </w:p>
        </w:tc>
        <w:tc>
          <w:tcPr>
            <w:tcW w:w="2229" w:type="dxa"/>
            <w:vAlign w:val="center"/>
          </w:tcPr>
          <w:p w14:paraId="6CB5B61F" w14:textId="77777777" w:rsidR="00D548F9" w:rsidRDefault="00D548F9" w:rsidP="00D548F9">
            <w:pPr>
              <w:rPr>
                <w:rFonts w:ascii="Segoe UI" w:hAnsi="Segoe UI" w:cs="Segoe UI"/>
                <w:color w:val="000000"/>
                <w:sz w:val="20"/>
              </w:rPr>
            </w:pPr>
          </w:p>
        </w:tc>
      </w:tr>
      <w:tr w:rsidR="00D548F9" w14:paraId="50CD7448" w14:textId="77777777" w:rsidTr="00D548F9">
        <w:tc>
          <w:tcPr>
            <w:tcW w:w="2860" w:type="dxa"/>
            <w:vAlign w:val="center"/>
          </w:tcPr>
          <w:p w14:paraId="5A014A22" w14:textId="77777777" w:rsidR="00D548F9" w:rsidRPr="00847F9C" w:rsidRDefault="00D548F9" w:rsidP="00D548F9">
            <w:pPr>
              <w:rPr>
                <w:rFonts w:ascii="Segoe UI" w:hAnsi="Segoe UI" w:cs="Segoe UI"/>
                <w:color w:val="000000"/>
                <w:sz w:val="20"/>
                <w:lang w:val="fr-FR"/>
              </w:rPr>
            </w:pPr>
            <w:proofErr w:type="spellStart"/>
            <w:r w:rsidRPr="00847F9C">
              <w:rPr>
                <w:rFonts w:ascii="Segoe UI" w:hAnsi="Segoe UI" w:cs="Segoe UI"/>
                <w:color w:val="000000"/>
                <w:sz w:val="20"/>
                <w:lang w:val="fr-FR"/>
              </w:rPr>
              <w:t>Current</w:t>
            </w:r>
            <w:proofErr w:type="spellEnd"/>
            <w:r w:rsidRPr="00847F9C">
              <w:rPr>
                <w:rFonts w:ascii="Segoe UI" w:hAnsi="Segoe UI" w:cs="Segoe UI"/>
                <w:color w:val="000000"/>
                <w:sz w:val="20"/>
                <w:lang w:val="fr-FR"/>
              </w:rPr>
              <w:t xml:space="preserve"> </w:t>
            </w:r>
            <w:proofErr w:type="spellStart"/>
            <w:r w:rsidRPr="00847F9C">
              <w:rPr>
                <w:rFonts w:ascii="Segoe UI" w:hAnsi="Segoe UI" w:cs="Segoe UI"/>
                <w:color w:val="000000"/>
                <w:sz w:val="20"/>
                <w:lang w:val="fr-FR"/>
              </w:rPr>
              <w:t>Liabilities</w:t>
            </w:r>
            <w:proofErr w:type="spellEnd"/>
            <w:r w:rsidRPr="00847F9C">
              <w:rPr>
                <w:rFonts w:ascii="Segoe UI" w:hAnsi="Segoe UI" w:cs="Segoe UI"/>
                <w:color w:val="000000"/>
                <w:sz w:val="20"/>
                <w:lang w:val="fr-FR"/>
              </w:rPr>
              <w:t xml:space="preserve"> (CL)</w:t>
            </w:r>
          </w:p>
        </w:tc>
        <w:tc>
          <w:tcPr>
            <w:tcW w:w="2228" w:type="dxa"/>
            <w:vAlign w:val="center"/>
          </w:tcPr>
          <w:p w14:paraId="7E85DE74" w14:textId="77777777" w:rsidR="00D548F9" w:rsidRDefault="00D548F9" w:rsidP="00D548F9">
            <w:pPr>
              <w:rPr>
                <w:rFonts w:ascii="Segoe UI" w:hAnsi="Segoe UI" w:cs="Segoe UI"/>
                <w:color w:val="000000"/>
                <w:sz w:val="20"/>
              </w:rPr>
            </w:pPr>
          </w:p>
        </w:tc>
        <w:tc>
          <w:tcPr>
            <w:tcW w:w="2228" w:type="dxa"/>
            <w:vAlign w:val="center"/>
          </w:tcPr>
          <w:p w14:paraId="70B3FBC1" w14:textId="77777777" w:rsidR="00D548F9" w:rsidRDefault="00D548F9" w:rsidP="00D548F9">
            <w:pPr>
              <w:rPr>
                <w:rFonts w:ascii="Segoe UI" w:hAnsi="Segoe UI" w:cs="Segoe UI"/>
                <w:color w:val="000000"/>
                <w:sz w:val="20"/>
              </w:rPr>
            </w:pPr>
          </w:p>
        </w:tc>
        <w:tc>
          <w:tcPr>
            <w:tcW w:w="2229" w:type="dxa"/>
            <w:vAlign w:val="center"/>
          </w:tcPr>
          <w:p w14:paraId="43CDFF71" w14:textId="77777777" w:rsidR="00D548F9" w:rsidRDefault="00D548F9" w:rsidP="00D548F9">
            <w:pPr>
              <w:rPr>
                <w:rFonts w:ascii="Segoe UI" w:hAnsi="Segoe UI" w:cs="Segoe UI"/>
                <w:color w:val="000000"/>
                <w:sz w:val="20"/>
              </w:rPr>
            </w:pPr>
          </w:p>
        </w:tc>
      </w:tr>
      <w:tr w:rsidR="00D548F9" w14:paraId="74C98DD6" w14:textId="77777777" w:rsidTr="00D548F9">
        <w:trPr>
          <w:trHeight w:val="355"/>
        </w:trPr>
        <w:tc>
          <w:tcPr>
            <w:tcW w:w="2860" w:type="dxa"/>
            <w:vAlign w:val="center"/>
          </w:tcPr>
          <w:p w14:paraId="74F2CD03" w14:textId="77777777" w:rsidR="00D548F9" w:rsidRPr="00847F9C" w:rsidRDefault="00D548F9" w:rsidP="00D548F9">
            <w:pPr>
              <w:rPr>
                <w:rFonts w:ascii="Segoe UI" w:hAnsi="Segoe UI" w:cs="Segoe UI"/>
                <w:color w:val="000000"/>
                <w:sz w:val="20"/>
                <w:lang w:val="fr-FR"/>
              </w:rPr>
            </w:pPr>
          </w:p>
        </w:tc>
        <w:tc>
          <w:tcPr>
            <w:tcW w:w="6685" w:type="dxa"/>
            <w:gridSpan w:val="3"/>
            <w:vAlign w:val="center"/>
          </w:tcPr>
          <w:p w14:paraId="21AFEAA5" w14:textId="77777777" w:rsidR="00D548F9" w:rsidRPr="00E3232D" w:rsidRDefault="00D548F9" w:rsidP="00D548F9">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D548F9" w14:paraId="0FD934F9" w14:textId="77777777" w:rsidTr="00D548F9">
        <w:tc>
          <w:tcPr>
            <w:tcW w:w="2860" w:type="dxa"/>
            <w:vAlign w:val="center"/>
          </w:tcPr>
          <w:p w14:paraId="73533909" w14:textId="77777777" w:rsidR="00D548F9" w:rsidRPr="00847F9C" w:rsidRDefault="00D548F9" w:rsidP="00D548F9">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14:paraId="5ABFF67E" w14:textId="77777777" w:rsidR="00D548F9" w:rsidRDefault="00D548F9" w:rsidP="00D548F9">
            <w:pPr>
              <w:rPr>
                <w:rFonts w:ascii="Segoe UI" w:hAnsi="Segoe UI" w:cs="Segoe UI"/>
                <w:color w:val="000000"/>
                <w:sz w:val="20"/>
              </w:rPr>
            </w:pPr>
          </w:p>
        </w:tc>
        <w:tc>
          <w:tcPr>
            <w:tcW w:w="2228" w:type="dxa"/>
            <w:vAlign w:val="center"/>
          </w:tcPr>
          <w:p w14:paraId="11603317" w14:textId="77777777" w:rsidR="00D548F9" w:rsidRDefault="00D548F9" w:rsidP="00D548F9">
            <w:pPr>
              <w:rPr>
                <w:rFonts w:ascii="Segoe UI" w:hAnsi="Segoe UI" w:cs="Segoe UI"/>
                <w:color w:val="000000"/>
                <w:sz w:val="20"/>
              </w:rPr>
            </w:pPr>
          </w:p>
        </w:tc>
        <w:tc>
          <w:tcPr>
            <w:tcW w:w="2229" w:type="dxa"/>
            <w:vAlign w:val="center"/>
          </w:tcPr>
          <w:p w14:paraId="3294C1BD" w14:textId="77777777" w:rsidR="00D548F9" w:rsidRDefault="00D548F9" w:rsidP="00D548F9">
            <w:pPr>
              <w:rPr>
                <w:rFonts w:ascii="Segoe UI" w:hAnsi="Segoe UI" w:cs="Segoe UI"/>
                <w:color w:val="000000"/>
                <w:sz w:val="20"/>
              </w:rPr>
            </w:pPr>
          </w:p>
        </w:tc>
      </w:tr>
      <w:tr w:rsidR="00D548F9" w14:paraId="130B7B25" w14:textId="77777777" w:rsidTr="00D548F9">
        <w:tc>
          <w:tcPr>
            <w:tcW w:w="2860" w:type="dxa"/>
            <w:vAlign w:val="center"/>
          </w:tcPr>
          <w:p w14:paraId="1AD1E89C" w14:textId="77777777" w:rsidR="00D548F9" w:rsidRDefault="00D548F9" w:rsidP="00D548F9">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14:paraId="01D56C56" w14:textId="77777777" w:rsidR="00D548F9" w:rsidRDefault="00D548F9" w:rsidP="00D548F9">
            <w:pPr>
              <w:rPr>
                <w:rFonts w:ascii="Segoe UI" w:hAnsi="Segoe UI" w:cs="Segoe UI"/>
                <w:color w:val="000000"/>
                <w:sz w:val="20"/>
              </w:rPr>
            </w:pPr>
          </w:p>
        </w:tc>
        <w:tc>
          <w:tcPr>
            <w:tcW w:w="2228" w:type="dxa"/>
            <w:vAlign w:val="center"/>
          </w:tcPr>
          <w:p w14:paraId="73A9D38A" w14:textId="77777777" w:rsidR="00D548F9" w:rsidRDefault="00D548F9" w:rsidP="00D548F9">
            <w:pPr>
              <w:rPr>
                <w:rFonts w:ascii="Segoe UI" w:hAnsi="Segoe UI" w:cs="Segoe UI"/>
                <w:color w:val="000000"/>
                <w:sz w:val="20"/>
              </w:rPr>
            </w:pPr>
          </w:p>
        </w:tc>
        <w:tc>
          <w:tcPr>
            <w:tcW w:w="2229" w:type="dxa"/>
            <w:vAlign w:val="center"/>
          </w:tcPr>
          <w:p w14:paraId="55254D18" w14:textId="77777777" w:rsidR="00D548F9" w:rsidRDefault="00D548F9" w:rsidP="00D548F9">
            <w:pPr>
              <w:rPr>
                <w:rFonts w:ascii="Segoe UI" w:hAnsi="Segoe UI" w:cs="Segoe UI"/>
                <w:color w:val="000000"/>
                <w:sz w:val="20"/>
              </w:rPr>
            </w:pPr>
          </w:p>
        </w:tc>
      </w:tr>
      <w:tr w:rsidR="00D548F9" w14:paraId="1F33E8EF" w14:textId="77777777" w:rsidTr="00D548F9">
        <w:tc>
          <w:tcPr>
            <w:tcW w:w="2860" w:type="dxa"/>
            <w:vAlign w:val="center"/>
          </w:tcPr>
          <w:p w14:paraId="3A8003B9" w14:textId="77777777" w:rsidR="00D548F9" w:rsidRPr="00847F9C" w:rsidRDefault="00D548F9" w:rsidP="00D548F9">
            <w:pPr>
              <w:rPr>
                <w:rFonts w:ascii="Segoe UI" w:hAnsi="Segoe UI" w:cs="Segoe UI"/>
                <w:color w:val="000000"/>
                <w:sz w:val="20"/>
              </w:rPr>
            </w:pPr>
            <w:r>
              <w:rPr>
                <w:rFonts w:ascii="Segoe UI" w:hAnsi="Segoe UI" w:cs="Segoe UI"/>
                <w:color w:val="000000"/>
                <w:sz w:val="20"/>
              </w:rPr>
              <w:lastRenderedPageBreak/>
              <w:t xml:space="preserve">Net Profit </w:t>
            </w:r>
          </w:p>
        </w:tc>
        <w:tc>
          <w:tcPr>
            <w:tcW w:w="2228" w:type="dxa"/>
            <w:vAlign w:val="center"/>
          </w:tcPr>
          <w:p w14:paraId="5C1B9C68" w14:textId="77777777" w:rsidR="00D548F9" w:rsidRDefault="00D548F9" w:rsidP="00D548F9">
            <w:pPr>
              <w:rPr>
                <w:rFonts w:ascii="Segoe UI" w:hAnsi="Segoe UI" w:cs="Segoe UI"/>
                <w:color w:val="000000"/>
                <w:sz w:val="20"/>
              </w:rPr>
            </w:pPr>
          </w:p>
        </w:tc>
        <w:tc>
          <w:tcPr>
            <w:tcW w:w="2228" w:type="dxa"/>
            <w:vAlign w:val="center"/>
          </w:tcPr>
          <w:p w14:paraId="2A4C3792" w14:textId="77777777" w:rsidR="00D548F9" w:rsidRDefault="00D548F9" w:rsidP="00D548F9">
            <w:pPr>
              <w:rPr>
                <w:rFonts w:ascii="Segoe UI" w:hAnsi="Segoe UI" w:cs="Segoe UI"/>
                <w:color w:val="000000"/>
                <w:sz w:val="20"/>
              </w:rPr>
            </w:pPr>
          </w:p>
        </w:tc>
        <w:tc>
          <w:tcPr>
            <w:tcW w:w="2229" w:type="dxa"/>
            <w:vAlign w:val="center"/>
          </w:tcPr>
          <w:p w14:paraId="48FCA432" w14:textId="77777777" w:rsidR="00D548F9" w:rsidRDefault="00D548F9" w:rsidP="00D548F9">
            <w:pPr>
              <w:rPr>
                <w:rFonts w:ascii="Segoe UI" w:hAnsi="Segoe UI" w:cs="Segoe UI"/>
                <w:color w:val="000000"/>
                <w:sz w:val="20"/>
              </w:rPr>
            </w:pPr>
          </w:p>
        </w:tc>
      </w:tr>
      <w:tr w:rsidR="00F33AC7" w14:paraId="730B76C3" w14:textId="77777777" w:rsidTr="00D548F9">
        <w:tc>
          <w:tcPr>
            <w:tcW w:w="2860" w:type="dxa"/>
            <w:vAlign w:val="center"/>
          </w:tcPr>
          <w:p w14:paraId="257BD957" w14:textId="77777777" w:rsidR="00F33AC7" w:rsidRDefault="00F33AC7" w:rsidP="00D548F9">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14:paraId="1B4DA125" w14:textId="77777777" w:rsidR="00F33AC7" w:rsidRDefault="00F33AC7" w:rsidP="00D548F9">
            <w:pPr>
              <w:rPr>
                <w:rFonts w:ascii="Segoe UI" w:hAnsi="Segoe UI" w:cs="Segoe UI"/>
                <w:color w:val="000000"/>
                <w:sz w:val="20"/>
              </w:rPr>
            </w:pPr>
          </w:p>
        </w:tc>
        <w:tc>
          <w:tcPr>
            <w:tcW w:w="2228" w:type="dxa"/>
            <w:vAlign w:val="center"/>
          </w:tcPr>
          <w:p w14:paraId="0C2BC74F" w14:textId="77777777" w:rsidR="00F33AC7" w:rsidRDefault="00F33AC7" w:rsidP="00D548F9">
            <w:pPr>
              <w:rPr>
                <w:rFonts w:ascii="Segoe UI" w:hAnsi="Segoe UI" w:cs="Segoe UI"/>
                <w:color w:val="000000"/>
                <w:sz w:val="20"/>
              </w:rPr>
            </w:pPr>
          </w:p>
        </w:tc>
        <w:tc>
          <w:tcPr>
            <w:tcW w:w="2229" w:type="dxa"/>
            <w:vAlign w:val="center"/>
          </w:tcPr>
          <w:p w14:paraId="0689E464" w14:textId="77777777" w:rsidR="00F33AC7" w:rsidRDefault="00F33AC7" w:rsidP="00D548F9">
            <w:pPr>
              <w:rPr>
                <w:rFonts w:ascii="Segoe UI" w:hAnsi="Segoe UI" w:cs="Segoe UI"/>
                <w:color w:val="000000"/>
                <w:sz w:val="20"/>
              </w:rPr>
            </w:pPr>
          </w:p>
        </w:tc>
      </w:tr>
    </w:tbl>
    <w:p w14:paraId="19D81E03" w14:textId="77777777" w:rsidR="005442FA" w:rsidRDefault="005442FA" w:rsidP="00D548F9">
      <w:pPr>
        <w:shd w:val="clear" w:color="auto" w:fill="FFFFFF"/>
        <w:spacing w:before="120"/>
        <w:jc w:val="both"/>
        <w:rPr>
          <w:rFonts w:ascii="Segoe UI" w:hAnsi="Segoe UI" w:cs="Segoe UI"/>
          <w:color w:val="000000"/>
          <w:sz w:val="20"/>
        </w:rPr>
      </w:pPr>
    </w:p>
    <w:p w14:paraId="130426A5" w14:textId="77777777" w:rsidR="00D548F9" w:rsidRPr="0001252F" w:rsidRDefault="00C96FEA" w:rsidP="00D548F9">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EndPr/>
        <w:sdtContent>
          <w:r w:rsidR="005442FA">
            <w:rPr>
              <w:rFonts w:ascii="MS Gothic" w:eastAsia="MS Gothic" w:hAnsi="MS Gothic" w:cs="Segoe UI" w:hint="eastAsia"/>
              <w:color w:val="000000"/>
              <w:sz w:val="20"/>
            </w:rPr>
            <w:t>☐</w:t>
          </w:r>
        </w:sdtContent>
      </w:sdt>
      <w:r w:rsidR="00D548F9" w:rsidRPr="0001252F">
        <w:rPr>
          <w:rFonts w:ascii="Segoe UI" w:hAnsi="Segoe UI" w:cs="Segoe UI"/>
          <w:color w:val="000000"/>
          <w:sz w:val="20"/>
        </w:rPr>
        <w:t xml:space="preserve"> Attached are copies of </w:t>
      </w:r>
      <w:r w:rsidR="00D548F9">
        <w:rPr>
          <w:rFonts w:ascii="Segoe UI" w:hAnsi="Segoe UI" w:cs="Segoe UI"/>
          <w:color w:val="000000"/>
          <w:sz w:val="20"/>
        </w:rPr>
        <w:t xml:space="preserve">the audited </w:t>
      </w:r>
      <w:r w:rsidR="00D548F9" w:rsidRPr="0001252F">
        <w:rPr>
          <w:rFonts w:ascii="Segoe UI" w:hAnsi="Segoe UI" w:cs="Segoe UI"/>
          <w:color w:val="000000"/>
          <w:sz w:val="20"/>
        </w:rPr>
        <w:t>financial statements (balance sheets, including all related notes, and income statements) for the years required above complying with the following condition:</w:t>
      </w:r>
    </w:p>
    <w:p w14:paraId="214B3B58" w14:textId="517FC3E9" w:rsidR="00D548F9" w:rsidRPr="0001252F" w:rsidRDefault="00D548F9" w:rsidP="00943110">
      <w:pPr>
        <w:pStyle w:val="ListParagraph"/>
        <w:numPr>
          <w:ilvl w:val="1"/>
          <w:numId w:val="20"/>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w:t>
      </w:r>
      <w:r w:rsidR="002B08A0" w:rsidRPr="0001252F">
        <w:rPr>
          <w:rFonts w:ascii="Segoe UI" w:hAnsi="Segoe UI" w:cs="Segoe UI"/>
          <w:color w:val="000000"/>
          <w:sz w:val="20"/>
        </w:rPr>
        <w:t>companies.</w:t>
      </w:r>
    </w:p>
    <w:p w14:paraId="5E3069AC" w14:textId="25900DDC" w:rsidR="00D548F9" w:rsidRPr="0001252F" w:rsidRDefault="00D548F9" w:rsidP="00943110">
      <w:pPr>
        <w:pStyle w:val="ListParagraph"/>
        <w:numPr>
          <w:ilvl w:val="1"/>
          <w:numId w:val="20"/>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r w:rsidR="002B08A0" w:rsidRPr="0001252F">
        <w:rPr>
          <w:rFonts w:ascii="Segoe UI" w:hAnsi="Segoe UI" w:cs="Segoe UI"/>
          <w:color w:val="000000"/>
          <w:sz w:val="20"/>
        </w:rPr>
        <w:t>accountant.</w:t>
      </w:r>
    </w:p>
    <w:p w14:paraId="0252C900" w14:textId="77777777" w:rsidR="00D548F9" w:rsidRDefault="00D548F9" w:rsidP="00943110">
      <w:pPr>
        <w:pStyle w:val="ListParagraph"/>
        <w:numPr>
          <w:ilvl w:val="1"/>
          <w:numId w:val="20"/>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14:paraId="3CF5AC7D" w14:textId="77777777" w:rsidR="00D548F9" w:rsidRDefault="00D548F9" w:rsidP="00D548F9">
      <w:pPr>
        <w:rPr>
          <w:rFonts w:ascii="Segoe UI" w:hAnsi="Segoe UI" w:cs="Segoe UI"/>
          <w:b/>
          <w:sz w:val="28"/>
          <w:szCs w:val="28"/>
        </w:rPr>
      </w:pPr>
      <w:r>
        <w:rPr>
          <w:rFonts w:ascii="Segoe UI" w:hAnsi="Segoe UI" w:cs="Segoe UI"/>
          <w:b/>
          <w:sz w:val="28"/>
          <w:szCs w:val="28"/>
        </w:rPr>
        <w:br w:type="page"/>
      </w:r>
    </w:p>
    <w:p w14:paraId="37E706B0" w14:textId="77777777" w:rsidR="00D548F9" w:rsidRPr="003D2C68" w:rsidRDefault="00D548F9" w:rsidP="00D548F9">
      <w:pPr>
        <w:pStyle w:val="Heading2"/>
        <w:rPr>
          <w:rFonts w:ascii="Segoe UI" w:hAnsi="Segoe UI" w:cs="Segoe UI"/>
          <w:sz w:val="28"/>
          <w:szCs w:val="28"/>
        </w:rPr>
      </w:pPr>
      <w:bookmarkStart w:id="86" w:name="_Toc65588281"/>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86"/>
      <w:r w:rsidRPr="003D2C68">
        <w:rPr>
          <w:rFonts w:ascii="Segoe UI" w:hAnsi="Segoe UI" w:cs="Segoe UI"/>
          <w:sz w:val="28"/>
          <w:szCs w:val="28"/>
        </w:rPr>
        <w:t xml:space="preserve"> </w:t>
      </w:r>
    </w:p>
    <w:p w14:paraId="34F85F29" w14:textId="77777777" w:rsidR="00D548F9" w:rsidRPr="008B38D0" w:rsidRDefault="00D548F9" w:rsidP="00D548F9">
      <w:pPr>
        <w:pStyle w:val="MarginText"/>
        <w:spacing w:after="0" w:line="240" w:lineRule="auto"/>
        <w:jc w:val="left"/>
        <w:rPr>
          <w:rFonts w:asciiTheme="majorHAnsi" w:hAnsiTheme="majorHAnsi" w:cs="Arial"/>
          <w:color w:val="000000"/>
          <w:szCs w:val="22"/>
          <w:lang w:val="en-AU"/>
        </w:rPr>
      </w:pPr>
    </w:p>
    <w:tbl>
      <w:tblPr>
        <w:tblW w:w="9545" w:type="dxa"/>
        <w:tblInd w:w="-10"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5"/>
      </w:tblGrid>
      <w:tr w:rsidR="00D548F9" w:rsidRPr="00BD32D0" w14:paraId="1147B5D4" w14:textId="77777777" w:rsidTr="00D548F9">
        <w:tc>
          <w:tcPr>
            <w:tcW w:w="1979" w:type="dxa"/>
            <w:shd w:val="clear" w:color="auto" w:fill="9BDEFF"/>
          </w:tcPr>
          <w:p w14:paraId="5B0159B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5DDC1DFE"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607788EA" w14:textId="77777777" w:rsidR="00D548F9" w:rsidRPr="00BD32D0" w:rsidRDefault="00D548F9" w:rsidP="00D548F9">
            <w:pPr>
              <w:spacing w:before="120" w:after="120"/>
              <w:rPr>
                <w:rFonts w:ascii="Segoe UI" w:hAnsi="Segoe UI" w:cs="Segoe UI"/>
                <w:sz w:val="20"/>
              </w:rPr>
            </w:pPr>
            <w:r w:rsidRPr="00BD32D0">
              <w:rPr>
                <w:rFonts w:ascii="Segoe UI" w:hAnsi="Segoe UI" w:cs="Segoe UI"/>
                <w:sz w:val="20"/>
              </w:rPr>
              <w:t>Date:</w:t>
            </w:r>
          </w:p>
        </w:tc>
        <w:tc>
          <w:tcPr>
            <w:tcW w:w="2345" w:type="dxa"/>
          </w:tcPr>
          <w:p w14:paraId="64CC6B92" w14:textId="77777777" w:rsidR="00D548F9" w:rsidRPr="00BD32D0" w:rsidRDefault="00C96FEA" w:rsidP="00D548F9">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5E8B75CC70844F6B96DBFB8CF59016F4"/>
                </w:placeholder>
                <w:showingPlcHdr/>
                <w:date>
                  <w:dateFormat w:val="MMMM d, yyyy"/>
                  <w:lid w:val="en-US"/>
                  <w:storeMappedDataAs w:val="date"/>
                  <w:calendar w:val="gregorian"/>
                </w:date>
              </w:sdtPr>
              <w:sdtEndPr/>
              <w:sdtContent>
                <w:r w:rsidR="00D548F9" w:rsidRPr="00BD32D0">
                  <w:rPr>
                    <w:rStyle w:val="PlaceholderText"/>
                    <w:rFonts w:ascii="Segoe UI" w:hAnsi="Segoe UI" w:cs="Segoe UI"/>
                    <w:sz w:val="20"/>
                    <w:shd w:val="clear" w:color="auto" w:fill="BFBFBF" w:themeFill="background1" w:themeFillShade="BF"/>
                  </w:rPr>
                  <w:t>Select date</w:t>
                </w:r>
              </w:sdtContent>
            </w:sdt>
          </w:p>
        </w:tc>
      </w:tr>
      <w:tr w:rsidR="00D548F9" w:rsidRPr="00BD32D0" w14:paraId="4B6EE0A0" w14:textId="77777777" w:rsidTr="00D548F9">
        <w:trPr>
          <w:cantSplit/>
          <w:trHeight w:val="341"/>
        </w:trPr>
        <w:tc>
          <w:tcPr>
            <w:tcW w:w="1979" w:type="dxa"/>
            <w:shd w:val="clear" w:color="auto" w:fill="9BDEFF"/>
          </w:tcPr>
          <w:p w14:paraId="07174E2D" w14:textId="77777777" w:rsidR="00D548F9" w:rsidRPr="00BD32D0" w:rsidRDefault="00D548F9" w:rsidP="00D548F9">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14:paraId="241EC4C1" w14:textId="77777777" w:rsidR="00D548F9" w:rsidRPr="00BD32D0" w:rsidRDefault="00D548F9" w:rsidP="00D548F9">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RFP Reference Numb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RFP Reference Number]</w:t>
            </w:r>
            <w:r w:rsidRPr="00BD32D0">
              <w:rPr>
                <w:rFonts w:ascii="Segoe UI" w:hAnsi="Segoe UI" w:cs="Segoe UI"/>
                <w:bCs/>
                <w:sz w:val="20"/>
              </w:rPr>
              <w:fldChar w:fldCharType="end"/>
            </w:r>
          </w:p>
        </w:tc>
      </w:tr>
    </w:tbl>
    <w:p w14:paraId="77AC4306" w14:textId="77777777" w:rsidR="00D548F9" w:rsidRPr="00BD32D0" w:rsidRDefault="00D548F9" w:rsidP="00D548F9">
      <w:pPr>
        <w:rPr>
          <w:rFonts w:ascii="Segoe UI" w:hAnsi="Segoe UI" w:cs="Segoe UI"/>
          <w:sz w:val="20"/>
        </w:rPr>
      </w:pPr>
    </w:p>
    <w:p w14:paraId="26942269" w14:textId="77777777" w:rsidR="00D548F9" w:rsidRPr="00BD32D0" w:rsidRDefault="00D548F9" w:rsidP="00D548F9">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BF8D8E8" w14:textId="77777777" w:rsidR="00D548F9" w:rsidRDefault="00D548F9" w:rsidP="00D548F9">
      <w:pPr>
        <w:rPr>
          <w:rFonts w:ascii="Segoe UI" w:hAnsi="Segoe UI" w:cs="Segoe UI"/>
          <w:sz w:val="20"/>
        </w:rPr>
      </w:pPr>
    </w:p>
    <w:p w14:paraId="34A6100D" w14:textId="77777777" w:rsidR="00D548F9" w:rsidRPr="00BD32D0" w:rsidRDefault="00D548F9" w:rsidP="00D548F9">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61C29F68" w14:textId="77777777" w:rsidR="00D548F9" w:rsidRPr="00B721C9" w:rsidRDefault="00D548F9" w:rsidP="00943110">
      <w:pPr>
        <w:pStyle w:val="ListParagraph"/>
        <w:numPr>
          <w:ilvl w:val="1"/>
          <w:numId w:val="26"/>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14:paraId="026A4D13" w14:textId="77777777" w:rsidR="00D548F9" w:rsidRDefault="00D548F9" w:rsidP="00943110">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w:t>
      </w:r>
    </w:p>
    <w:p w14:paraId="431B81C8" w14:textId="77777777" w:rsidR="00D548F9" w:rsidRDefault="00D548F9" w:rsidP="00943110">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114EB220" w14:textId="77777777" w:rsidR="00D548F9" w:rsidRDefault="00D548F9" w:rsidP="00943110">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13141F4A" w14:textId="77777777" w:rsidR="00D548F9" w:rsidRPr="00B721C9" w:rsidRDefault="00D548F9" w:rsidP="00943110">
      <w:pPr>
        <w:pStyle w:val="ListParagraph"/>
        <w:numPr>
          <w:ilvl w:val="1"/>
          <w:numId w:val="26"/>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06010D10" w14:textId="77777777" w:rsidR="00D548F9" w:rsidRPr="00BD32D0" w:rsidRDefault="00D548F9" w:rsidP="00D548F9">
      <w:pPr>
        <w:autoSpaceDE w:val="0"/>
        <w:autoSpaceDN w:val="0"/>
        <w:adjustRightInd w:val="0"/>
        <w:jc w:val="both"/>
        <w:rPr>
          <w:rFonts w:ascii="Segoe UI" w:hAnsi="Segoe UI" w:cs="Segoe UI"/>
          <w:bCs/>
          <w:sz w:val="20"/>
        </w:rPr>
      </w:pPr>
    </w:p>
    <w:p w14:paraId="715ED49C" w14:textId="77777777" w:rsidR="00D548F9" w:rsidRPr="00E6050E" w:rsidRDefault="00D548F9" w:rsidP="00D548F9">
      <w:pPr>
        <w:spacing w:after="120"/>
        <w:jc w:val="both"/>
        <w:rPr>
          <w:rFonts w:ascii="Segoe UI" w:hAnsi="Segoe UI" w:cs="Segoe UI"/>
          <w:b/>
          <w:snapToGrid w:val="0"/>
          <w:sz w:val="20"/>
        </w:rPr>
      </w:pPr>
      <w:r w:rsidRPr="00BD32D0">
        <w:rPr>
          <w:rFonts w:ascii="Segoe UI" w:hAnsi="Segoe UI" w:cs="Segoe UI"/>
          <w:b/>
          <w:snapToGrid w:val="0"/>
          <w:sz w:val="20"/>
        </w:rPr>
        <w:t>SECTION 2: Proposed Methodology, Approach and Implementation Plan</w:t>
      </w:r>
    </w:p>
    <w:p w14:paraId="5E0F4E8B" w14:textId="77777777" w:rsidR="00D548F9" w:rsidRPr="00541D0D" w:rsidRDefault="00D548F9" w:rsidP="00D548F9">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addressed in sufficient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14:paraId="0C451DAA" w14:textId="77777777" w:rsidR="00D548F9" w:rsidRPr="00B07103" w:rsidRDefault="00D548F9" w:rsidP="00943110">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Details how the different service elements shall be organized, controlled and delivered.</w:t>
      </w:r>
    </w:p>
    <w:p w14:paraId="528FBD33" w14:textId="77777777" w:rsidR="00D548F9" w:rsidRPr="00B07103" w:rsidRDefault="00D548F9" w:rsidP="00943110">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14:paraId="6F5A4170" w14:textId="77777777" w:rsidR="00D548F9" w:rsidRPr="00B07103" w:rsidRDefault="00D548F9" w:rsidP="00943110">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14:paraId="748D65D0" w14:textId="77777777" w:rsidR="00D548F9" w:rsidRPr="00B07103" w:rsidRDefault="00D548F9" w:rsidP="00943110">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14:paraId="6F87CDC7" w14:textId="77777777" w:rsidR="00D548F9" w:rsidRPr="00B07103" w:rsidRDefault="00D548F9" w:rsidP="00943110">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14:paraId="47EE36D1" w14:textId="77777777" w:rsidR="00D548F9" w:rsidRPr="00B07103" w:rsidRDefault="00D548F9" w:rsidP="00943110">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lastRenderedPageBreak/>
        <w:t>Demonstrate how you plan to integrate sustainability measures i</w:t>
      </w:r>
      <w:r>
        <w:rPr>
          <w:rFonts w:ascii="Segoe UI" w:hAnsi="Segoe UI" w:cs="Segoe UI"/>
          <w:snapToGrid w:val="0"/>
          <w:sz w:val="20"/>
        </w:rPr>
        <w:t>n the execution of the contract.</w:t>
      </w:r>
    </w:p>
    <w:p w14:paraId="18B9BC95" w14:textId="77777777" w:rsidR="00D548F9" w:rsidRPr="00B07103" w:rsidRDefault="00D548F9" w:rsidP="00943110">
      <w:pPr>
        <w:pStyle w:val="ListParagraph"/>
        <w:numPr>
          <w:ilvl w:val="1"/>
          <w:numId w:val="27"/>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14:paraId="28844CA3" w14:textId="77777777" w:rsidR="005442FA" w:rsidRDefault="005442FA" w:rsidP="00D548F9">
      <w:pPr>
        <w:spacing w:before="120" w:after="120"/>
        <w:jc w:val="both"/>
        <w:rPr>
          <w:rFonts w:ascii="Segoe UI" w:hAnsi="Segoe UI" w:cs="Segoe UI"/>
          <w:b/>
          <w:snapToGrid w:val="0"/>
          <w:sz w:val="20"/>
        </w:rPr>
      </w:pPr>
    </w:p>
    <w:p w14:paraId="767CDF01" w14:textId="77777777" w:rsidR="00D548F9" w:rsidRDefault="00D548F9" w:rsidP="00D548F9">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14:paraId="2F8428BE" w14:textId="77777777" w:rsidR="00D548F9" w:rsidRPr="00F84880" w:rsidRDefault="00D548F9" w:rsidP="00D548F9">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14:paraId="7C1BD2C4" w14:textId="77777777" w:rsidR="00D548F9" w:rsidRPr="00BD32D0" w:rsidRDefault="00D548F9" w:rsidP="00D548F9">
      <w:pPr>
        <w:jc w:val="both"/>
        <w:rPr>
          <w:rFonts w:ascii="Segoe UI" w:hAnsi="Segoe UI" w:cs="Segoe UI"/>
          <w:bCs/>
          <w:sz w:val="20"/>
        </w:rPr>
      </w:pPr>
    </w:p>
    <w:p w14:paraId="5271AFEC" w14:textId="77777777" w:rsidR="00D548F9" w:rsidRPr="00BD32D0" w:rsidRDefault="00D548F9" w:rsidP="00D548F9">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14:paraId="6E76E159" w14:textId="77777777" w:rsidR="00D548F9" w:rsidRPr="00D04488" w:rsidRDefault="00D548F9" w:rsidP="00943110">
      <w:pPr>
        <w:pStyle w:val="ListParagraph"/>
        <w:numPr>
          <w:ilvl w:val="1"/>
          <w:numId w:val="28"/>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14:paraId="3AF2E034" w14:textId="70A6256B" w:rsidR="00D548F9" w:rsidRPr="000D41A0" w:rsidRDefault="00D548F9" w:rsidP="00943110">
      <w:pPr>
        <w:pStyle w:val="ListParagraph"/>
        <w:numPr>
          <w:ilvl w:val="1"/>
          <w:numId w:val="28"/>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14:paraId="536B2C18" w14:textId="73B351B5" w:rsidR="00485FE0" w:rsidRPr="00C77698" w:rsidRDefault="00D548F9" w:rsidP="00D548F9">
      <w:pPr>
        <w:shd w:val="clear" w:color="auto" w:fill="FFFFFF"/>
        <w:rPr>
          <w:rFonts w:ascii="Segoe UI" w:hAnsi="Segoe UI" w:cs="Segoe UI"/>
          <w:b/>
          <w:sz w:val="28"/>
          <w:szCs w:val="28"/>
        </w:rPr>
      </w:pPr>
      <w:r w:rsidRPr="00C77698">
        <w:rPr>
          <w:rFonts w:ascii="Segoe UI" w:hAnsi="Segoe UI" w:cs="Segoe UI"/>
          <w:b/>
          <w:sz w:val="28"/>
          <w:szCs w:val="28"/>
        </w:rPr>
        <w:t>Format for CV of Proposed Key Personnel</w:t>
      </w:r>
    </w:p>
    <w:tbl>
      <w:tblPr>
        <w:tblStyle w:val="TableGrid"/>
        <w:tblW w:w="9542"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4A0" w:firstRow="1" w:lastRow="0" w:firstColumn="1" w:lastColumn="0" w:noHBand="0" w:noVBand="1"/>
      </w:tblPr>
      <w:tblGrid>
        <w:gridCol w:w="2523"/>
        <w:gridCol w:w="7019"/>
      </w:tblGrid>
      <w:tr w:rsidR="00D548F9" w:rsidRPr="00410305" w14:paraId="12491E4C" w14:textId="77777777" w:rsidTr="00D548F9">
        <w:trPr>
          <w:trHeight w:val="408"/>
        </w:trPr>
        <w:tc>
          <w:tcPr>
            <w:tcW w:w="2523" w:type="dxa"/>
            <w:shd w:val="clear" w:color="auto" w:fill="9BDEFF"/>
            <w:vAlign w:val="center"/>
          </w:tcPr>
          <w:p w14:paraId="3A3D69AB"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14:paraId="610B870E"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2F19B0D3" w14:textId="77777777" w:rsidTr="00D548F9">
        <w:trPr>
          <w:trHeight w:val="377"/>
        </w:trPr>
        <w:tc>
          <w:tcPr>
            <w:tcW w:w="2523" w:type="dxa"/>
            <w:shd w:val="clear" w:color="auto" w:fill="9BDEFF"/>
            <w:vAlign w:val="center"/>
          </w:tcPr>
          <w:p w14:paraId="1A1C06E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14:paraId="404195B9" w14:textId="77777777" w:rsidR="00D548F9" w:rsidRPr="005D33C0"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3E69A71E" w14:textId="77777777" w:rsidTr="00D548F9">
        <w:trPr>
          <w:trHeight w:val="401"/>
        </w:trPr>
        <w:tc>
          <w:tcPr>
            <w:tcW w:w="2523" w:type="dxa"/>
            <w:shd w:val="clear" w:color="auto" w:fill="9BDEFF"/>
            <w:vAlign w:val="center"/>
          </w:tcPr>
          <w:p w14:paraId="07A16799"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14:paraId="560FFCFF"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55F16DB" w14:textId="77777777" w:rsidTr="00D548F9">
        <w:trPr>
          <w:trHeight w:val="422"/>
        </w:trPr>
        <w:tc>
          <w:tcPr>
            <w:tcW w:w="2523" w:type="dxa"/>
            <w:shd w:val="clear" w:color="auto" w:fill="9BDEFF"/>
            <w:vAlign w:val="center"/>
          </w:tcPr>
          <w:p w14:paraId="763CF3A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14:paraId="1B5B3724" w14:textId="77777777" w:rsidR="00D548F9" w:rsidRPr="00410305"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5F77565E" w14:textId="77777777" w:rsidTr="00D548F9">
        <w:trPr>
          <w:trHeight w:val="400"/>
        </w:trPr>
        <w:tc>
          <w:tcPr>
            <w:tcW w:w="2523" w:type="dxa"/>
            <w:vMerge w:val="restart"/>
            <w:shd w:val="clear" w:color="auto" w:fill="9BDEFF"/>
            <w:vAlign w:val="center"/>
          </w:tcPr>
          <w:p w14:paraId="7BFC7A90"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14:paraId="1FF6F08F" w14:textId="77777777" w:rsidR="00D548F9" w:rsidRPr="00410305" w:rsidRDefault="00D548F9" w:rsidP="00D548F9">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D548F9" w:rsidRPr="00410305" w14:paraId="7DA2A81C" w14:textId="77777777" w:rsidTr="00D548F9">
        <w:trPr>
          <w:trHeight w:val="571"/>
        </w:trPr>
        <w:tc>
          <w:tcPr>
            <w:tcW w:w="2523" w:type="dxa"/>
            <w:vMerge/>
            <w:shd w:val="clear" w:color="auto" w:fill="9BDEFF"/>
            <w:vAlign w:val="center"/>
          </w:tcPr>
          <w:p w14:paraId="00394BBD"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11B413E" w14:textId="77777777" w:rsidR="00D548F9" w:rsidRPr="00A96C50" w:rsidRDefault="00D548F9" w:rsidP="00D548F9">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0A6F60F7" w14:textId="77777777" w:rsidTr="00D548F9">
        <w:trPr>
          <w:trHeight w:val="225"/>
        </w:trPr>
        <w:tc>
          <w:tcPr>
            <w:tcW w:w="2523" w:type="dxa"/>
            <w:vMerge w:val="restart"/>
            <w:shd w:val="clear" w:color="auto" w:fill="9BDEFF"/>
            <w:vAlign w:val="center"/>
          </w:tcPr>
          <w:p w14:paraId="6418386D"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14:paraId="103989FD" w14:textId="77777777" w:rsidR="00D548F9" w:rsidRPr="00845882" w:rsidRDefault="00D548F9" w:rsidP="00D548F9">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D548F9" w:rsidRPr="00410305" w14:paraId="3DCF3A41" w14:textId="77777777" w:rsidTr="00D548F9">
        <w:trPr>
          <w:trHeight w:val="760"/>
        </w:trPr>
        <w:tc>
          <w:tcPr>
            <w:tcW w:w="2523" w:type="dxa"/>
            <w:vMerge/>
            <w:shd w:val="clear" w:color="auto" w:fill="9BDEFF"/>
            <w:vAlign w:val="center"/>
          </w:tcPr>
          <w:p w14:paraId="6DE7A417"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6A8F07AE" w14:textId="77777777" w:rsidR="00D548F9" w:rsidRPr="00410305" w:rsidRDefault="00D548F9" w:rsidP="00943110">
            <w:pPr>
              <w:pStyle w:val="Subtitle"/>
              <w:numPr>
                <w:ilvl w:val="0"/>
                <w:numId w:val="23"/>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0C268BD6" w14:textId="77777777" w:rsidR="00D548F9" w:rsidRPr="006F4FF5" w:rsidRDefault="00D548F9" w:rsidP="00943110">
            <w:pPr>
              <w:pStyle w:val="Subtitle"/>
              <w:numPr>
                <w:ilvl w:val="0"/>
                <w:numId w:val="23"/>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6C6DA456" w14:textId="77777777" w:rsidTr="00D548F9">
        <w:trPr>
          <w:trHeight w:val="1232"/>
        </w:trPr>
        <w:tc>
          <w:tcPr>
            <w:tcW w:w="2523" w:type="dxa"/>
            <w:vMerge w:val="restart"/>
            <w:shd w:val="clear" w:color="auto" w:fill="9BDEFF"/>
            <w:vAlign w:val="center"/>
          </w:tcPr>
          <w:p w14:paraId="51FA9B37" w14:textId="77777777" w:rsidR="00D548F9" w:rsidRPr="00410305" w:rsidRDefault="00D548F9" w:rsidP="00D548F9">
            <w:pPr>
              <w:pStyle w:val="Subtitle"/>
              <w:ind w:left="0" w:right="75"/>
              <w:jc w:val="left"/>
              <w:rPr>
                <w:rFonts w:ascii="Segoe UI" w:hAnsi="Segoe UI" w:cs="Segoe UI"/>
                <w:sz w:val="20"/>
              </w:rPr>
            </w:pPr>
            <w:r w:rsidRPr="00410305">
              <w:rPr>
                <w:rFonts w:ascii="Segoe UI" w:hAnsi="Segoe UI" w:cs="Segoe UI"/>
                <w:sz w:val="20"/>
              </w:rPr>
              <w:t>Employment Record/ Experience</w:t>
            </w:r>
          </w:p>
          <w:p w14:paraId="16217163"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1C07A5BA" w14:textId="77777777" w:rsidR="00D548F9" w:rsidRPr="00A5241A" w:rsidRDefault="00D548F9" w:rsidP="00D548F9">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D548F9" w:rsidRPr="00410305" w14:paraId="76DC1718" w14:textId="77777777" w:rsidTr="00D548F9">
        <w:trPr>
          <w:trHeight w:val="544"/>
        </w:trPr>
        <w:tc>
          <w:tcPr>
            <w:tcW w:w="2523" w:type="dxa"/>
            <w:vMerge/>
            <w:shd w:val="clear" w:color="auto" w:fill="9BDEFF"/>
            <w:vAlign w:val="center"/>
          </w:tcPr>
          <w:p w14:paraId="45467A4B"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3BCE5D3F" w14:textId="77777777" w:rsidR="00D548F9" w:rsidRPr="00410305" w:rsidRDefault="00D548F9" w:rsidP="00D548F9">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D548F9" w:rsidRPr="00410305" w14:paraId="12BF64EB" w14:textId="77777777" w:rsidTr="00D548F9">
        <w:trPr>
          <w:trHeight w:val="242"/>
        </w:trPr>
        <w:tc>
          <w:tcPr>
            <w:tcW w:w="2523" w:type="dxa"/>
            <w:vMerge w:val="restart"/>
            <w:shd w:val="clear" w:color="auto" w:fill="9BDEFF"/>
            <w:vAlign w:val="center"/>
          </w:tcPr>
          <w:p w14:paraId="746EF26B" w14:textId="77777777" w:rsidR="00D548F9" w:rsidRPr="00410305" w:rsidRDefault="00D548F9" w:rsidP="00D548F9">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14:paraId="5F56F911" w14:textId="77777777" w:rsidR="00D548F9" w:rsidRPr="00410305" w:rsidRDefault="00D548F9" w:rsidP="00D548F9">
            <w:pPr>
              <w:pStyle w:val="Subtitle"/>
              <w:ind w:left="0" w:right="75"/>
              <w:jc w:val="left"/>
              <w:rPr>
                <w:rFonts w:ascii="Segoe UI" w:hAnsi="Segoe UI" w:cs="Segoe UI"/>
                <w:sz w:val="20"/>
              </w:rPr>
            </w:pPr>
          </w:p>
        </w:tc>
        <w:tc>
          <w:tcPr>
            <w:tcW w:w="7019" w:type="dxa"/>
            <w:vAlign w:val="center"/>
          </w:tcPr>
          <w:p w14:paraId="269DE74E" w14:textId="77777777" w:rsidR="00D548F9" w:rsidRPr="00845882" w:rsidRDefault="00D548F9" w:rsidP="00D548F9">
            <w:pPr>
              <w:pStyle w:val="Subtitle"/>
              <w:tabs>
                <w:tab w:val="left" w:pos="6300"/>
              </w:tabs>
              <w:ind w:left="0"/>
              <w:jc w:val="left"/>
              <w:rPr>
                <w:rFonts w:ascii="Segoe UI" w:hAnsi="Segoe UI" w:cs="Segoe UI"/>
                <w:b w:val="0"/>
                <w:i/>
                <w:sz w:val="18"/>
              </w:rPr>
            </w:pPr>
            <w:r w:rsidRPr="002B4A6D">
              <w:rPr>
                <w:rFonts w:ascii="Segoe UI" w:hAnsi="Segoe UI" w:cs="Segoe UI"/>
                <w:b w:val="0"/>
                <w:i/>
                <w:sz w:val="18"/>
              </w:rPr>
              <w:lastRenderedPageBreak/>
              <w:t>[Provide names, addresses, phone and email contact info</w:t>
            </w:r>
            <w:r>
              <w:rPr>
                <w:rFonts w:ascii="Segoe UI" w:hAnsi="Segoe UI" w:cs="Segoe UI"/>
                <w:b w:val="0"/>
                <w:i/>
                <w:sz w:val="18"/>
              </w:rPr>
              <w:t>rmation for two (2) references]</w:t>
            </w:r>
          </w:p>
        </w:tc>
      </w:tr>
      <w:tr w:rsidR="00D548F9" w:rsidRPr="00410305" w14:paraId="240418C9" w14:textId="77777777" w:rsidTr="00D548F9">
        <w:trPr>
          <w:trHeight w:val="1430"/>
        </w:trPr>
        <w:tc>
          <w:tcPr>
            <w:tcW w:w="2523" w:type="dxa"/>
            <w:vMerge/>
            <w:shd w:val="clear" w:color="auto" w:fill="9BDEFF"/>
            <w:vAlign w:val="center"/>
          </w:tcPr>
          <w:p w14:paraId="538F4D15" w14:textId="77777777" w:rsidR="00D548F9" w:rsidRPr="00410305" w:rsidRDefault="00D548F9" w:rsidP="00D548F9">
            <w:pPr>
              <w:pStyle w:val="Subtitle"/>
              <w:tabs>
                <w:tab w:val="left" w:pos="6300"/>
              </w:tabs>
              <w:ind w:left="0" w:right="75"/>
              <w:jc w:val="left"/>
              <w:rPr>
                <w:rFonts w:ascii="Segoe UI" w:hAnsi="Segoe UI" w:cs="Segoe UI"/>
                <w:sz w:val="20"/>
              </w:rPr>
            </w:pPr>
          </w:p>
        </w:tc>
        <w:tc>
          <w:tcPr>
            <w:tcW w:w="7019" w:type="dxa"/>
            <w:vAlign w:val="center"/>
          </w:tcPr>
          <w:p w14:paraId="3B8D03EF" w14:textId="77777777" w:rsidR="00D548F9"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14:paraId="2BDCB17B" w14:textId="77777777" w:rsidR="00D548F9" w:rsidRPr="00410305" w:rsidRDefault="00D548F9" w:rsidP="00D548F9">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14:paraId="4C91845D" w14:textId="77777777" w:rsidR="00D548F9" w:rsidRPr="00410305" w:rsidRDefault="00D548F9" w:rsidP="00D548F9">
            <w:pPr>
              <w:pStyle w:val="Subtitle"/>
              <w:ind w:left="0"/>
              <w:jc w:val="left"/>
              <w:rPr>
                <w:rFonts w:ascii="Segoe UI" w:hAnsi="Segoe UI" w:cs="Segoe UI"/>
                <w:b w:val="0"/>
                <w:sz w:val="20"/>
              </w:rPr>
            </w:pPr>
          </w:p>
          <w:p w14:paraId="058FC4F9" w14:textId="77777777" w:rsidR="00D548F9" w:rsidRPr="00410305" w:rsidRDefault="00D548F9" w:rsidP="00D548F9">
            <w:pPr>
              <w:pStyle w:val="Subtitle"/>
              <w:ind w:left="0"/>
              <w:jc w:val="left"/>
              <w:rPr>
                <w:rFonts w:ascii="Segoe UI" w:hAnsi="Segoe UI" w:cs="Segoe UI"/>
                <w:b w:val="0"/>
                <w:sz w:val="20"/>
              </w:rPr>
            </w:pPr>
            <w:r w:rsidRPr="00410305">
              <w:rPr>
                <w:rFonts w:ascii="Segoe UI" w:hAnsi="Segoe UI" w:cs="Segoe UI"/>
                <w:b w:val="0"/>
                <w:sz w:val="20"/>
              </w:rPr>
              <w:t>Reference 2:</w:t>
            </w:r>
          </w:p>
          <w:p w14:paraId="7784281F" w14:textId="77777777" w:rsidR="00D548F9" w:rsidRPr="002B4A6D" w:rsidRDefault="00D548F9" w:rsidP="00D548F9">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14:paraId="4C37A3AC" w14:textId="77777777" w:rsidR="00D548F9" w:rsidRPr="00410305" w:rsidRDefault="00D548F9" w:rsidP="00D548F9">
      <w:pPr>
        <w:pStyle w:val="Subtitle"/>
        <w:ind w:left="0"/>
        <w:jc w:val="left"/>
        <w:rPr>
          <w:rFonts w:ascii="Segoe UI" w:hAnsi="Segoe UI" w:cs="Segoe UI"/>
          <w:b w:val="0"/>
          <w:sz w:val="20"/>
        </w:rPr>
      </w:pPr>
    </w:p>
    <w:p w14:paraId="0D8ED05C" w14:textId="77777777" w:rsidR="00D548F9" w:rsidRPr="00410305" w:rsidRDefault="00D548F9" w:rsidP="00D548F9">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 xml:space="preserve">other relevant information about </w:t>
      </w:r>
      <w:r w:rsidR="00200147">
        <w:rPr>
          <w:rFonts w:ascii="Segoe UI" w:hAnsi="Segoe UI" w:cs="Segoe UI"/>
          <w:sz w:val="20"/>
        </w:rPr>
        <w:t>myself.</w:t>
      </w:r>
    </w:p>
    <w:p w14:paraId="3ADC08DA" w14:textId="77777777" w:rsidR="00D548F9" w:rsidRPr="00410305" w:rsidRDefault="00D548F9" w:rsidP="00D548F9">
      <w:pPr>
        <w:pStyle w:val="Subtitle"/>
        <w:ind w:left="0"/>
        <w:jc w:val="left"/>
        <w:rPr>
          <w:rFonts w:ascii="Segoe UI" w:hAnsi="Segoe UI" w:cs="Segoe UI"/>
          <w:b w:val="0"/>
          <w:sz w:val="20"/>
        </w:rPr>
      </w:pPr>
    </w:p>
    <w:p w14:paraId="264C6C36" w14:textId="77777777" w:rsidR="00D548F9" w:rsidRPr="00410305" w:rsidRDefault="00D548F9" w:rsidP="00D548F9">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14:paraId="5CE0255D" w14:textId="77777777" w:rsidR="00D548F9" w:rsidRPr="00227D2E" w:rsidRDefault="00D548F9" w:rsidP="00D548F9">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14:paraId="70FDF28B" w14:textId="23639896" w:rsidR="00D548F9" w:rsidRPr="00B63659" w:rsidRDefault="00D548F9" w:rsidP="00B63659">
      <w:pPr>
        <w:pStyle w:val="Heading2"/>
        <w:rPr>
          <w:rFonts w:ascii="Segoe UI" w:hAnsi="Segoe UI" w:cs="Segoe UI"/>
          <w:sz w:val="28"/>
          <w:szCs w:val="28"/>
        </w:rPr>
      </w:pPr>
      <w:r w:rsidRPr="00BD32D0">
        <w:rPr>
          <w:rFonts w:ascii="Segoe UI" w:hAnsi="Segoe UI" w:cs="Segoe UI"/>
          <w:sz w:val="20"/>
        </w:rPr>
        <w:br w:type="page"/>
      </w:r>
      <w:bookmarkStart w:id="87" w:name="_Toc65588282"/>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87"/>
    </w:p>
    <w:p w14:paraId="594EB0FC" w14:textId="77777777" w:rsidR="00D548F9" w:rsidRPr="00946A2A" w:rsidRDefault="00D548F9" w:rsidP="00D548F9">
      <w:pPr>
        <w:jc w:val="center"/>
        <w:rPr>
          <w:rFonts w:ascii="Segoe UI" w:hAnsi="Segoe UI" w:cs="Segoe UI"/>
          <w:b/>
          <w:smallCaps/>
          <w:sz w:val="20"/>
        </w:rPr>
      </w:pPr>
    </w:p>
    <w:tbl>
      <w:tblPr>
        <w:tblW w:w="9540"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1979"/>
        <w:gridCol w:w="4501"/>
        <w:gridCol w:w="720"/>
        <w:gridCol w:w="2340"/>
      </w:tblGrid>
      <w:tr w:rsidR="00D548F9" w:rsidRPr="00B94ACA" w14:paraId="2EDE20D8" w14:textId="77777777" w:rsidTr="00D548F9">
        <w:tc>
          <w:tcPr>
            <w:tcW w:w="1979" w:type="dxa"/>
            <w:shd w:val="clear" w:color="auto" w:fill="9BDEFF"/>
          </w:tcPr>
          <w:p w14:paraId="3AE8A25E" w14:textId="77777777" w:rsidR="00D548F9" w:rsidRPr="00B94ACA" w:rsidRDefault="00D548F9" w:rsidP="00D548F9">
            <w:pPr>
              <w:spacing w:before="120" w:after="120"/>
              <w:rPr>
                <w:rFonts w:ascii="Segoe UI" w:hAnsi="Segoe UI" w:cs="Segoe UI"/>
                <w:sz w:val="20"/>
              </w:rPr>
            </w:pPr>
            <w:r>
              <w:rPr>
                <w:rFonts w:ascii="Segoe UI" w:hAnsi="Segoe UI" w:cs="Segoe UI"/>
                <w:sz w:val="20"/>
              </w:rPr>
              <w:t>Name of Bidder:</w:t>
            </w:r>
          </w:p>
        </w:tc>
        <w:tc>
          <w:tcPr>
            <w:tcW w:w="4501" w:type="dxa"/>
          </w:tcPr>
          <w:p w14:paraId="09A9BC6E"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4FAE77FD" w14:textId="77777777" w:rsidR="00D548F9" w:rsidRPr="00B94ACA" w:rsidRDefault="00D548F9" w:rsidP="00D548F9">
            <w:pPr>
              <w:spacing w:before="120" w:after="120"/>
              <w:rPr>
                <w:rFonts w:ascii="Segoe UI" w:hAnsi="Segoe UI" w:cs="Segoe UI"/>
                <w:sz w:val="20"/>
              </w:rPr>
            </w:pPr>
            <w:r w:rsidRPr="00B94ACA">
              <w:rPr>
                <w:rFonts w:ascii="Segoe UI" w:hAnsi="Segoe UI" w:cs="Segoe UI"/>
                <w:sz w:val="20"/>
              </w:rPr>
              <w:t>Date:</w:t>
            </w:r>
          </w:p>
        </w:tc>
        <w:tc>
          <w:tcPr>
            <w:tcW w:w="2340" w:type="dxa"/>
          </w:tcPr>
          <w:p w14:paraId="733E0F4E" w14:textId="77777777" w:rsidR="00D548F9" w:rsidRPr="00B94ACA" w:rsidRDefault="00C96FEA" w:rsidP="00D548F9">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82D9B06DBB2048A7A82F73F6E381F49B"/>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0690DFE4" w14:textId="77777777" w:rsidTr="00D548F9">
        <w:trPr>
          <w:cantSplit/>
          <w:trHeight w:val="341"/>
        </w:trPr>
        <w:tc>
          <w:tcPr>
            <w:tcW w:w="1979" w:type="dxa"/>
            <w:shd w:val="clear" w:color="auto" w:fill="9BDEFF"/>
          </w:tcPr>
          <w:p w14:paraId="1A9EBB8A" w14:textId="77777777" w:rsidR="00D548F9" w:rsidRPr="00B94ACA" w:rsidRDefault="00D548F9" w:rsidP="00D548F9">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14:paraId="568D5208" w14:textId="77777777" w:rsidR="00D548F9" w:rsidRPr="00B94ACA" w:rsidRDefault="00D548F9" w:rsidP="00D548F9">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7EE9DF47" w14:textId="77777777" w:rsidR="00D548F9" w:rsidRPr="00946A2A" w:rsidRDefault="00D548F9" w:rsidP="00D548F9">
      <w:pPr>
        <w:rPr>
          <w:rFonts w:ascii="Segoe UI" w:hAnsi="Segoe UI" w:cs="Segoe UI"/>
          <w:sz w:val="20"/>
        </w:rPr>
      </w:pPr>
    </w:p>
    <w:p w14:paraId="6D27A27F" w14:textId="77777777" w:rsidR="00D548F9" w:rsidRDefault="00D548F9" w:rsidP="00D548F9">
      <w:pPr>
        <w:jc w:val="both"/>
        <w:rPr>
          <w:rFonts w:ascii="Segoe UI" w:hAnsi="Segoe UI" w:cs="Segoe UI"/>
          <w:sz w:val="20"/>
        </w:rPr>
      </w:pPr>
      <w:r w:rsidRPr="00946A2A">
        <w:rPr>
          <w:rFonts w:ascii="Segoe UI" w:hAnsi="Segoe UI" w:cs="Segoe UI"/>
          <w:sz w:val="20"/>
        </w:rPr>
        <w:tab/>
      </w:r>
    </w:p>
    <w:p w14:paraId="0B03FC99" w14:textId="77777777" w:rsidR="00D548F9" w:rsidRPr="00364492" w:rsidRDefault="00D548F9" w:rsidP="00D548F9">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364492">
        <w:rPr>
          <w:rFonts w:ascii="Segoe UI" w:hAnsi="Segoe UI" w:cs="Segoe UI"/>
          <w:bCs/>
          <w:sz w:val="20"/>
        </w:rPr>
        <w:fldChar w:fldCharType="begin">
          <w:ffData>
            <w:name w:val="Text1"/>
            <w:enabled/>
            <w:calcOnExit w:val="0"/>
            <w:textInput>
              <w:default w:val="[Insert RFP Reference Number]"/>
              <w:format w:val="FIRST CAPITAL"/>
            </w:textInput>
          </w:ffData>
        </w:fldChar>
      </w:r>
      <w:r w:rsidRPr="00364492">
        <w:rPr>
          <w:rFonts w:ascii="Segoe UI" w:hAnsi="Segoe UI" w:cs="Segoe UI"/>
          <w:bCs/>
          <w:sz w:val="20"/>
        </w:rPr>
        <w:instrText xml:space="preserve"> FORMTEXT </w:instrText>
      </w:r>
      <w:r w:rsidRPr="00364492">
        <w:rPr>
          <w:rFonts w:ascii="Segoe UI" w:hAnsi="Segoe UI" w:cs="Segoe UI"/>
          <w:bCs/>
          <w:sz w:val="20"/>
        </w:rPr>
      </w:r>
      <w:r w:rsidRPr="00364492">
        <w:rPr>
          <w:rFonts w:ascii="Segoe UI" w:hAnsi="Segoe UI" w:cs="Segoe UI"/>
          <w:bCs/>
          <w:sz w:val="20"/>
        </w:rPr>
        <w:fldChar w:fldCharType="separate"/>
      </w:r>
      <w:r w:rsidRPr="00364492">
        <w:rPr>
          <w:rFonts w:ascii="Segoe UI" w:hAnsi="Segoe UI" w:cs="Segoe UI"/>
          <w:bCs/>
          <w:noProof/>
          <w:sz w:val="20"/>
        </w:rPr>
        <w:t>[Insert RFP Reference Number]</w:t>
      </w:r>
      <w:r w:rsidRPr="00364492">
        <w:rPr>
          <w:rFonts w:ascii="Segoe UI" w:hAnsi="Segoe UI" w:cs="Segoe UI"/>
          <w:bCs/>
          <w:sz w:val="20"/>
        </w:rPr>
        <w:fldChar w:fldCharType="end"/>
      </w:r>
      <w:r w:rsidRPr="00364492">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14:paraId="32FE342D" w14:textId="77777777" w:rsidR="00D548F9" w:rsidRPr="00946A2A" w:rsidRDefault="00D548F9" w:rsidP="00D548F9">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14:paraId="5D247DD5" w14:textId="77777777" w:rsidR="00D548F9" w:rsidRPr="005442FA" w:rsidRDefault="00D548F9" w:rsidP="00D548F9">
      <w:pPr>
        <w:autoSpaceDE w:val="0"/>
        <w:autoSpaceDN w:val="0"/>
        <w:adjustRightInd w:val="0"/>
        <w:spacing w:before="120" w:after="120"/>
        <w:jc w:val="both"/>
        <w:rPr>
          <w:rStyle w:val="Emphasis"/>
          <w:rFonts w:ascii="Segoe UI" w:hAnsi="Segoe UI" w:cs="Segoe UI"/>
          <w:i w:val="0"/>
          <w:sz w:val="20"/>
        </w:rPr>
      </w:pPr>
      <w:r w:rsidRPr="005442FA">
        <w:rPr>
          <w:rStyle w:val="Emphasis"/>
          <w:rFonts w:ascii="Segoe UI" w:hAnsi="Segoe UI" w:cs="Segoe UI"/>
          <w:i w:val="0"/>
          <w:sz w:val="20"/>
        </w:rPr>
        <w:t xml:space="preserve">Our Proposal shall be valid and remain binding upon us for the period of time specified in the Bid Data Sheet. </w:t>
      </w:r>
    </w:p>
    <w:p w14:paraId="5BFC4C43" w14:textId="77777777" w:rsidR="00D548F9" w:rsidRPr="00946A2A" w:rsidRDefault="00D548F9" w:rsidP="00D548F9">
      <w:pPr>
        <w:rPr>
          <w:rFonts w:ascii="Segoe UI" w:hAnsi="Segoe UI" w:cs="Segoe UI"/>
          <w:sz w:val="20"/>
        </w:rPr>
      </w:pPr>
      <w:r w:rsidRPr="00946A2A">
        <w:rPr>
          <w:rFonts w:ascii="Segoe UI" w:hAnsi="Segoe UI" w:cs="Segoe UI"/>
          <w:sz w:val="20"/>
        </w:rPr>
        <w:t>We understand you are not bound to accept any Proposal you receive.</w:t>
      </w:r>
    </w:p>
    <w:p w14:paraId="08E78428" w14:textId="77777777" w:rsidR="00D548F9" w:rsidRPr="00946A2A" w:rsidRDefault="00D548F9" w:rsidP="00D548F9">
      <w:pPr>
        <w:rPr>
          <w:rFonts w:ascii="Segoe UI" w:hAnsi="Segoe UI" w:cs="Segoe UI"/>
          <w:sz w:val="20"/>
        </w:rPr>
      </w:pPr>
    </w:p>
    <w:p w14:paraId="34C5AD20" w14:textId="77777777" w:rsidR="00D548F9" w:rsidRPr="00980326" w:rsidRDefault="00D548F9" w:rsidP="00D548F9">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1E8F801D"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0232AA10"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CB2CCE6" w14:textId="77777777" w:rsidR="00D548F9" w:rsidRPr="00980326" w:rsidRDefault="00D548F9" w:rsidP="00D548F9">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226B9064" w14:textId="77777777" w:rsidR="00D548F9" w:rsidRPr="003D3D67" w:rsidRDefault="00D548F9" w:rsidP="00D548F9">
      <w:pPr>
        <w:pStyle w:val="SchHeadDes"/>
        <w:keepNext/>
        <w:spacing w:after="0" w:line="240" w:lineRule="auto"/>
        <w:ind w:left="1440" w:firstLine="720"/>
        <w:jc w:val="left"/>
        <w:rPr>
          <w:rFonts w:ascii="Segoe UI" w:hAnsi="Segoe UI" w:cs="Segoe UI"/>
          <w:b w:val="0"/>
          <w:caps/>
          <w:color w:val="000000"/>
          <w:sz w:val="20"/>
          <w:lang w:val="en-AU"/>
        </w:rPr>
        <w:sectPr w:rsidR="00D548F9" w:rsidRPr="003D3D67" w:rsidSect="000D41A0">
          <w:headerReference w:type="even" r:id="rId28"/>
          <w:footerReference w:type="default" r:id="rId29"/>
          <w:pgSz w:w="12240" w:h="15840" w:code="1"/>
          <w:pgMar w:top="1440" w:right="1440" w:bottom="1440" w:left="1440" w:header="720" w:footer="255" w:gutter="0"/>
          <w:cols w:space="720"/>
          <w:titlePg/>
          <w:docGrid w:linePitch="299"/>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14:paraId="71348547" w14:textId="4C99FC98" w:rsidR="00D548F9" w:rsidRPr="00F455C9" w:rsidRDefault="00D548F9" w:rsidP="00F455C9">
      <w:pPr>
        <w:pStyle w:val="Heading2"/>
        <w:rPr>
          <w:rFonts w:ascii="Segoe UI" w:hAnsi="Segoe UI" w:cs="Segoe UI"/>
          <w:b/>
          <w:sz w:val="28"/>
          <w:szCs w:val="28"/>
        </w:rPr>
      </w:pPr>
      <w:bookmarkStart w:id="88" w:name="_Toc65588283"/>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88"/>
    </w:p>
    <w:tbl>
      <w:tblPr>
        <w:tblW w:w="14171" w:type="dxa"/>
        <w:tblInd w:w="-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Look w:val="0000" w:firstRow="0" w:lastRow="0" w:firstColumn="0" w:lastColumn="0" w:noHBand="0" w:noVBand="0"/>
      </w:tblPr>
      <w:tblGrid>
        <w:gridCol w:w="2939"/>
        <w:gridCol w:w="6686"/>
        <w:gridCol w:w="1069"/>
        <w:gridCol w:w="3477"/>
      </w:tblGrid>
      <w:tr w:rsidR="00D548F9" w:rsidRPr="00B94ACA" w14:paraId="38DE448E" w14:textId="77777777" w:rsidTr="00C36991">
        <w:trPr>
          <w:trHeight w:val="437"/>
        </w:trPr>
        <w:tc>
          <w:tcPr>
            <w:tcW w:w="2939" w:type="dxa"/>
            <w:shd w:val="clear" w:color="auto" w:fill="9BDEFF"/>
          </w:tcPr>
          <w:p w14:paraId="06E9FB98" w14:textId="77777777" w:rsidR="00D548F9" w:rsidRPr="00B94ACA" w:rsidRDefault="00D548F9" w:rsidP="005442FA">
            <w:pPr>
              <w:spacing w:before="120" w:after="120" w:line="240" w:lineRule="auto"/>
              <w:rPr>
                <w:rFonts w:ascii="Segoe UI" w:hAnsi="Segoe UI" w:cs="Segoe UI"/>
                <w:sz w:val="20"/>
              </w:rPr>
            </w:pPr>
            <w:r>
              <w:rPr>
                <w:rFonts w:ascii="Segoe UI" w:hAnsi="Segoe UI" w:cs="Segoe UI"/>
                <w:sz w:val="20"/>
              </w:rPr>
              <w:t>Name of Bidder:</w:t>
            </w:r>
          </w:p>
        </w:tc>
        <w:tc>
          <w:tcPr>
            <w:tcW w:w="6686" w:type="dxa"/>
          </w:tcPr>
          <w:p w14:paraId="5965A100"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1069" w:type="dxa"/>
            <w:shd w:val="clear" w:color="auto" w:fill="9BDEFF"/>
          </w:tcPr>
          <w:p w14:paraId="2ADE725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sz w:val="20"/>
              </w:rPr>
              <w:t>Date:</w:t>
            </w:r>
          </w:p>
        </w:tc>
        <w:tc>
          <w:tcPr>
            <w:tcW w:w="3476" w:type="dxa"/>
          </w:tcPr>
          <w:p w14:paraId="32D53851" w14:textId="77777777" w:rsidR="00D548F9" w:rsidRPr="00B94ACA" w:rsidRDefault="00C96FEA" w:rsidP="005442FA">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9CF2970C8031412D8661446023C8D647"/>
                </w:placeholder>
                <w:showingPlcHdr/>
                <w:date>
                  <w:dateFormat w:val="MMMM d, yyyy"/>
                  <w:lid w:val="en-US"/>
                  <w:storeMappedDataAs w:val="date"/>
                  <w:calendar w:val="gregorian"/>
                </w:date>
              </w:sdtPr>
              <w:sdtEndPr/>
              <w:sdtContent>
                <w:r w:rsidR="00D548F9">
                  <w:rPr>
                    <w:rStyle w:val="PlaceholderText"/>
                    <w:rFonts w:ascii="Segoe UI" w:hAnsi="Segoe UI" w:cs="Segoe UI"/>
                    <w:sz w:val="20"/>
                    <w:shd w:val="clear" w:color="auto" w:fill="BFBFBF" w:themeFill="background1" w:themeFillShade="BF"/>
                  </w:rPr>
                  <w:t xml:space="preserve">Select </w:t>
                </w:r>
                <w:r w:rsidR="00D548F9" w:rsidRPr="00B94ACA">
                  <w:rPr>
                    <w:rStyle w:val="PlaceholderText"/>
                    <w:rFonts w:ascii="Segoe UI" w:hAnsi="Segoe UI" w:cs="Segoe UI"/>
                    <w:sz w:val="20"/>
                    <w:shd w:val="clear" w:color="auto" w:fill="BFBFBF" w:themeFill="background1" w:themeFillShade="BF"/>
                  </w:rPr>
                  <w:t>date</w:t>
                </w:r>
              </w:sdtContent>
            </w:sdt>
          </w:p>
        </w:tc>
      </w:tr>
      <w:tr w:rsidR="00D548F9" w:rsidRPr="00B94ACA" w14:paraId="3CB428B6" w14:textId="77777777" w:rsidTr="00C36991">
        <w:trPr>
          <w:cantSplit/>
          <w:trHeight w:val="290"/>
        </w:trPr>
        <w:tc>
          <w:tcPr>
            <w:tcW w:w="2939" w:type="dxa"/>
            <w:shd w:val="clear" w:color="auto" w:fill="9BDEFF"/>
          </w:tcPr>
          <w:p w14:paraId="41F8E037" w14:textId="77777777" w:rsidR="00D548F9" w:rsidRPr="00B94ACA" w:rsidRDefault="00D548F9" w:rsidP="005442FA">
            <w:pPr>
              <w:spacing w:before="120" w:after="120" w:line="240" w:lineRule="auto"/>
              <w:rPr>
                <w:rFonts w:ascii="Segoe UI" w:hAnsi="Segoe UI" w:cs="Segoe UI"/>
                <w:sz w:val="20"/>
              </w:rPr>
            </w:pPr>
            <w:r w:rsidRPr="003E65B1">
              <w:rPr>
                <w:rFonts w:ascii="Segoe UI" w:hAnsi="Segoe UI" w:cs="Segoe UI"/>
                <w:iCs/>
                <w:sz w:val="20"/>
              </w:rPr>
              <w:t>RFP reference:</w:t>
            </w:r>
          </w:p>
        </w:tc>
        <w:tc>
          <w:tcPr>
            <w:tcW w:w="11232" w:type="dxa"/>
            <w:gridSpan w:val="3"/>
          </w:tcPr>
          <w:p w14:paraId="03BE75A7" w14:textId="77777777" w:rsidR="00D548F9" w:rsidRPr="00B94ACA" w:rsidRDefault="00D548F9" w:rsidP="005442FA">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RFP Reference Numb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RFP Reference Number]</w:t>
            </w:r>
            <w:r w:rsidRPr="00B94ACA">
              <w:rPr>
                <w:rFonts w:ascii="Segoe UI" w:hAnsi="Segoe UI" w:cs="Segoe UI"/>
                <w:bCs/>
                <w:sz w:val="20"/>
              </w:rPr>
              <w:fldChar w:fldCharType="end"/>
            </w:r>
          </w:p>
        </w:tc>
      </w:tr>
    </w:tbl>
    <w:p w14:paraId="668AABED" w14:textId="77777777" w:rsidR="005442FA" w:rsidRDefault="005442FA" w:rsidP="00D548F9">
      <w:pPr>
        <w:rPr>
          <w:rFonts w:ascii="Segoe UI" w:hAnsi="Segoe UI" w:cs="Segoe UI"/>
          <w:snapToGrid w:val="0"/>
          <w:sz w:val="20"/>
        </w:rPr>
      </w:pPr>
    </w:p>
    <w:p w14:paraId="70F28CD2" w14:textId="2B2004F9" w:rsidR="00D548F9" w:rsidRPr="00F0118C" w:rsidRDefault="00D548F9" w:rsidP="007A6BBF">
      <w:pPr>
        <w:jc w:val="both"/>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in a</w:t>
      </w:r>
      <w:r w:rsidR="004F17C5">
        <w:rPr>
          <w:rFonts w:ascii="Segoe UI" w:hAnsi="Segoe UI" w:cs="Segoe UI"/>
          <w:snapToGrid w:val="0"/>
          <w:sz w:val="20"/>
        </w:rPr>
        <w:t xml:space="preserve"> </w:t>
      </w:r>
      <w:r w:rsidR="004F17C5" w:rsidRPr="004F17C5">
        <w:rPr>
          <w:rFonts w:ascii="Segoe UI" w:hAnsi="Segoe UI" w:cs="Segoe UI"/>
          <w:b/>
          <w:bCs/>
          <w:snapToGrid w:val="0"/>
          <w:sz w:val="20"/>
        </w:rPr>
        <w:t>password-protected</w:t>
      </w:r>
      <w:r w:rsidR="004F17C5">
        <w:rPr>
          <w:rFonts w:ascii="Segoe UI" w:hAnsi="Segoe UI" w:cs="Segoe UI"/>
          <w:snapToGrid w:val="0"/>
          <w:sz w:val="20"/>
        </w:rPr>
        <w:t xml:space="preserve"> file </w:t>
      </w:r>
      <w:r w:rsidRPr="00F0118C">
        <w:rPr>
          <w:rFonts w:ascii="Segoe UI" w:hAnsi="Segoe UI" w:cs="Segoe UI"/>
          <w:snapToGrid w:val="0"/>
          <w:sz w:val="20"/>
        </w:rPr>
        <w:t xml:space="preserve">separate from the Technical Proposal as indicated in the Instruction to Bidders. Any Financial information provided in the Technical Proposal shall lead to Bidder’s disqualification. </w:t>
      </w:r>
    </w:p>
    <w:p w14:paraId="59AE08B6" w14:textId="671EF218" w:rsidR="001657BD" w:rsidRPr="00F0118C" w:rsidRDefault="00D548F9" w:rsidP="007A6BBF">
      <w:pPr>
        <w:jc w:val="both"/>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14:paraId="1D1196E2" w14:textId="4A48BAD6" w:rsidR="00995186" w:rsidRPr="00F455C9" w:rsidRDefault="00E55F89" w:rsidP="00F455C9">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sidRPr="00187D4A">
        <w:rPr>
          <w:rFonts w:ascii="Segoe UI" w:hAnsi="Segoe UI" w:cs="Segoe UI"/>
          <w:b/>
          <w:sz w:val="20"/>
        </w:rPr>
        <w:t>USD</w:t>
      </w:r>
    </w:p>
    <w:tbl>
      <w:tblPr>
        <w:tblStyle w:val="TableGrid"/>
        <w:tblW w:w="0" w:type="auto"/>
        <w:tblLook w:val="04A0" w:firstRow="1" w:lastRow="0" w:firstColumn="1" w:lastColumn="0" w:noHBand="0" w:noVBand="1"/>
      </w:tblPr>
      <w:tblGrid>
        <w:gridCol w:w="513"/>
        <w:gridCol w:w="1711"/>
        <w:gridCol w:w="1960"/>
        <w:gridCol w:w="1295"/>
        <w:gridCol w:w="2156"/>
        <w:gridCol w:w="874"/>
        <w:gridCol w:w="1197"/>
        <w:gridCol w:w="1609"/>
        <w:gridCol w:w="1381"/>
        <w:gridCol w:w="1604"/>
      </w:tblGrid>
      <w:tr w:rsidR="00E655B0" w14:paraId="6371824B" w14:textId="77777777" w:rsidTr="001F2D7F">
        <w:tc>
          <w:tcPr>
            <w:tcW w:w="14300" w:type="dxa"/>
            <w:gridSpan w:val="10"/>
          </w:tcPr>
          <w:p w14:paraId="74FE8642" w14:textId="07FCD517" w:rsidR="00E655B0" w:rsidRPr="00E655B0" w:rsidRDefault="00E655B0" w:rsidP="00E655B0">
            <w:pPr>
              <w:spacing w:after="120"/>
              <w:jc w:val="center"/>
              <w:rPr>
                <w:rFonts w:cstheme="minorHAnsi"/>
                <w:b/>
                <w:sz w:val="20"/>
                <w:szCs w:val="20"/>
              </w:rPr>
            </w:pPr>
            <w:r w:rsidRPr="00E655B0">
              <w:rPr>
                <w:rFonts w:cstheme="minorHAnsi"/>
                <w:b/>
                <w:sz w:val="24"/>
                <w:szCs w:val="24"/>
              </w:rPr>
              <w:t>List of UNDP Vehicles</w:t>
            </w:r>
          </w:p>
        </w:tc>
      </w:tr>
      <w:tr w:rsidR="00491514" w14:paraId="78902E7B" w14:textId="77777777" w:rsidTr="001043BF">
        <w:tc>
          <w:tcPr>
            <w:tcW w:w="513" w:type="dxa"/>
          </w:tcPr>
          <w:p w14:paraId="14A05BE1" w14:textId="1F39AB6E" w:rsidR="00B406DB" w:rsidRPr="00491514" w:rsidRDefault="00B406DB" w:rsidP="00B406DB">
            <w:pPr>
              <w:spacing w:after="120"/>
              <w:rPr>
                <w:rFonts w:cstheme="minorHAnsi"/>
                <w:b/>
                <w:sz w:val="18"/>
                <w:szCs w:val="18"/>
              </w:rPr>
            </w:pPr>
            <w:r w:rsidRPr="00491514">
              <w:rPr>
                <w:rFonts w:cstheme="minorHAnsi"/>
                <w:b/>
                <w:sz w:val="18"/>
                <w:szCs w:val="18"/>
              </w:rPr>
              <w:t>S/N</w:t>
            </w:r>
          </w:p>
        </w:tc>
        <w:tc>
          <w:tcPr>
            <w:tcW w:w="1711" w:type="dxa"/>
          </w:tcPr>
          <w:p w14:paraId="66F1780A" w14:textId="02724FDD" w:rsidR="00B406DB" w:rsidRPr="00491514" w:rsidRDefault="00B406DB" w:rsidP="00B406DB">
            <w:pPr>
              <w:spacing w:after="120"/>
              <w:rPr>
                <w:rFonts w:cstheme="minorHAnsi"/>
                <w:b/>
                <w:sz w:val="18"/>
                <w:szCs w:val="18"/>
              </w:rPr>
            </w:pPr>
            <w:r w:rsidRPr="00491514">
              <w:rPr>
                <w:rFonts w:cstheme="minorHAnsi"/>
                <w:b/>
                <w:sz w:val="18"/>
                <w:szCs w:val="18"/>
              </w:rPr>
              <w:t>Registration No.</w:t>
            </w:r>
          </w:p>
        </w:tc>
        <w:tc>
          <w:tcPr>
            <w:tcW w:w="1960" w:type="dxa"/>
          </w:tcPr>
          <w:p w14:paraId="58970567" w14:textId="766E8DE6" w:rsidR="00B406DB" w:rsidRPr="00491514" w:rsidRDefault="00B406DB" w:rsidP="00B406DB">
            <w:pPr>
              <w:spacing w:after="120"/>
              <w:rPr>
                <w:rFonts w:cstheme="minorHAnsi"/>
                <w:b/>
                <w:sz w:val="18"/>
                <w:szCs w:val="18"/>
              </w:rPr>
            </w:pPr>
            <w:r w:rsidRPr="00491514">
              <w:rPr>
                <w:rFonts w:cstheme="minorHAnsi"/>
                <w:b/>
                <w:sz w:val="18"/>
                <w:szCs w:val="18"/>
              </w:rPr>
              <w:t xml:space="preserve">Make/Type </w:t>
            </w:r>
          </w:p>
        </w:tc>
        <w:tc>
          <w:tcPr>
            <w:tcW w:w="1295" w:type="dxa"/>
          </w:tcPr>
          <w:p w14:paraId="34B71E3B" w14:textId="0A46AEBD" w:rsidR="00B406DB" w:rsidRPr="00491514" w:rsidRDefault="00B406DB" w:rsidP="00B406DB">
            <w:pPr>
              <w:spacing w:after="120"/>
              <w:rPr>
                <w:rFonts w:cstheme="minorHAnsi"/>
                <w:b/>
                <w:sz w:val="18"/>
                <w:szCs w:val="18"/>
              </w:rPr>
            </w:pPr>
            <w:r w:rsidRPr="00491514">
              <w:rPr>
                <w:rFonts w:cstheme="minorHAnsi"/>
                <w:b/>
                <w:sz w:val="18"/>
                <w:szCs w:val="18"/>
              </w:rPr>
              <w:t xml:space="preserve">Engine No. </w:t>
            </w:r>
          </w:p>
        </w:tc>
        <w:tc>
          <w:tcPr>
            <w:tcW w:w="2156" w:type="dxa"/>
          </w:tcPr>
          <w:p w14:paraId="700F80CB" w14:textId="54AA4EB8" w:rsidR="00B406DB" w:rsidRPr="00491514" w:rsidRDefault="00B406DB" w:rsidP="00B406DB">
            <w:pPr>
              <w:spacing w:after="120"/>
              <w:rPr>
                <w:rFonts w:cstheme="minorHAnsi"/>
                <w:b/>
                <w:sz w:val="18"/>
                <w:szCs w:val="18"/>
              </w:rPr>
            </w:pPr>
            <w:r w:rsidRPr="00491514">
              <w:rPr>
                <w:rFonts w:cstheme="minorHAnsi"/>
                <w:b/>
                <w:sz w:val="18"/>
                <w:szCs w:val="18"/>
              </w:rPr>
              <w:t xml:space="preserve">Chassis No. </w:t>
            </w:r>
          </w:p>
        </w:tc>
        <w:tc>
          <w:tcPr>
            <w:tcW w:w="874" w:type="dxa"/>
          </w:tcPr>
          <w:p w14:paraId="1DCCD0E7" w14:textId="612B9804" w:rsidR="00B406DB" w:rsidRPr="00491514" w:rsidRDefault="00C06734" w:rsidP="00B406DB">
            <w:pPr>
              <w:spacing w:after="120"/>
              <w:rPr>
                <w:rFonts w:cstheme="minorHAnsi"/>
                <w:b/>
                <w:sz w:val="18"/>
                <w:szCs w:val="18"/>
              </w:rPr>
            </w:pPr>
            <w:r w:rsidRPr="00491514">
              <w:rPr>
                <w:rFonts w:cstheme="minorHAnsi"/>
                <w:b/>
                <w:sz w:val="18"/>
                <w:szCs w:val="18"/>
              </w:rPr>
              <w:t xml:space="preserve">Year of Import </w:t>
            </w:r>
          </w:p>
        </w:tc>
        <w:tc>
          <w:tcPr>
            <w:tcW w:w="1197" w:type="dxa"/>
          </w:tcPr>
          <w:p w14:paraId="5576E9C9" w14:textId="6EF2FFB0" w:rsidR="00B406DB" w:rsidRPr="00491514" w:rsidRDefault="00B2435C" w:rsidP="00B406DB">
            <w:pPr>
              <w:spacing w:after="120"/>
              <w:rPr>
                <w:rFonts w:cstheme="minorHAnsi"/>
                <w:b/>
                <w:sz w:val="18"/>
                <w:szCs w:val="18"/>
              </w:rPr>
            </w:pPr>
            <w:r w:rsidRPr="00491514">
              <w:rPr>
                <w:rFonts w:cstheme="minorHAnsi"/>
                <w:b/>
                <w:sz w:val="18"/>
                <w:szCs w:val="18"/>
              </w:rPr>
              <w:t xml:space="preserve">Vehicle Location </w:t>
            </w:r>
          </w:p>
        </w:tc>
        <w:tc>
          <w:tcPr>
            <w:tcW w:w="1609" w:type="dxa"/>
          </w:tcPr>
          <w:p w14:paraId="4DF3A2E1" w14:textId="16BE3FCF" w:rsidR="00B406DB" w:rsidRPr="00491514" w:rsidRDefault="00B406DB" w:rsidP="00B406DB">
            <w:pPr>
              <w:spacing w:after="120"/>
              <w:rPr>
                <w:rFonts w:cstheme="minorHAnsi"/>
                <w:b/>
                <w:sz w:val="18"/>
                <w:szCs w:val="18"/>
              </w:rPr>
            </w:pPr>
            <w:r w:rsidRPr="00491514">
              <w:rPr>
                <w:rFonts w:cstheme="minorHAnsi"/>
                <w:b/>
                <w:sz w:val="18"/>
                <w:szCs w:val="18"/>
              </w:rPr>
              <w:t>Premium percentage for the 1</w:t>
            </w:r>
            <w:r w:rsidRPr="00491514">
              <w:rPr>
                <w:rFonts w:cstheme="minorHAnsi"/>
                <w:b/>
                <w:sz w:val="18"/>
                <w:szCs w:val="18"/>
                <w:vertAlign w:val="superscript"/>
              </w:rPr>
              <w:t>st</w:t>
            </w:r>
            <w:r w:rsidRPr="00491514">
              <w:rPr>
                <w:rFonts w:cstheme="minorHAnsi"/>
                <w:b/>
                <w:sz w:val="18"/>
                <w:szCs w:val="18"/>
              </w:rPr>
              <w:t xml:space="preserve"> Year </w:t>
            </w:r>
          </w:p>
        </w:tc>
        <w:tc>
          <w:tcPr>
            <w:tcW w:w="1381" w:type="dxa"/>
          </w:tcPr>
          <w:p w14:paraId="16BC69EF" w14:textId="1BA292FC" w:rsidR="00B406DB" w:rsidRPr="00491514" w:rsidRDefault="00B406DB" w:rsidP="00B406DB">
            <w:pPr>
              <w:spacing w:after="120"/>
              <w:rPr>
                <w:rFonts w:cstheme="minorHAnsi"/>
                <w:b/>
                <w:sz w:val="18"/>
                <w:szCs w:val="18"/>
              </w:rPr>
            </w:pPr>
            <w:r w:rsidRPr="00491514">
              <w:rPr>
                <w:rFonts w:cstheme="minorHAnsi"/>
                <w:b/>
                <w:sz w:val="18"/>
                <w:szCs w:val="18"/>
              </w:rPr>
              <w:t>Premium percentage for the 1</w:t>
            </w:r>
            <w:r w:rsidRPr="00491514">
              <w:rPr>
                <w:rFonts w:cstheme="minorHAnsi"/>
                <w:b/>
                <w:sz w:val="18"/>
                <w:szCs w:val="18"/>
                <w:vertAlign w:val="superscript"/>
              </w:rPr>
              <w:t>st</w:t>
            </w:r>
            <w:r w:rsidRPr="00491514">
              <w:rPr>
                <w:rFonts w:cstheme="minorHAnsi"/>
                <w:b/>
                <w:sz w:val="18"/>
                <w:szCs w:val="18"/>
              </w:rPr>
              <w:t xml:space="preserve"> Year </w:t>
            </w:r>
          </w:p>
        </w:tc>
        <w:tc>
          <w:tcPr>
            <w:tcW w:w="1604" w:type="dxa"/>
          </w:tcPr>
          <w:p w14:paraId="5538A148" w14:textId="46ED9C85" w:rsidR="00B406DB" w:rsidRPr="00491514" w:rsidRDefault="00B406DB" w:rsidP="00B406DB">
            <w:pPr>
              <w:spacing w:after="120"/>
              <w:rPr>
                <w:rFonts w:cstheme="minorHAnsi"/>
                <w:b/>
                <w:sz w:val="18"/>
                <w:szCs w:val="18"/>
              </w:rPr>
            </w:pPr>
            <w:r w:rsidRPr="00491514">
              <w:rPr>
                <w:rFonts w:cstheme="minorHAnsi"/>
                <w:b/>
                <w:sz w:val="18"/>
                <w:szCs w:val="18"/>
              </w:rPr>
              <w:t>Premium percentage for the 1</w:t>
            </w:r>
            <w:r w:rsidRPr="00491514">
              <w:rPr>
                <w:rFonts w:cstheme="minorHAnsi"/>
                <w:b/>
                <w:sz w:val="18"/>
                <w:szCs w:val="18"/>
                <w:vertAlign w:val="superscript"/>
              </w:rPr>
              <w:t>st</w:t>
            </w:r>
            <w:r w:rsidRPr="00491514">
              <w:rPr>
                <w:rFonts w:cstheme="minorHAnsi"/>
                <w:b/>
                <w:sz w:val="18"/>
                <w:szCs w:val="18"/>
              </w:rPr>
              <w:t xml:space="preserve"> Year </w:t>
            </w:r>
          </w:p>
        </w:tc>
      </w:tr>
      <w:tr w:rsidR="007E5DAC" w14:paraId="2326BF9C" w14:textId="77777777" w:rsidTr="001043BF">
        <w:tc>
          <w:tcPr>
            <w:tcW w:w="513" w:type="dxa"/>
          </w:tcPr>
          <w:p w14:paraId="2DB3DCFC" w14:textId="77777777" w:rsidR="007E5DAC" w:rsidRPr="00491514" w:rsidRDefault="007E5DAC" w:rsidP="007E5DAC">
            <w:pPr>
              <w:spacing w:after="120"/>
              <w:rPr>
                <w:rFonts w:cstheme="minorHAnsi"/>
                <w:b/>
                <w:sz w:val="18"/>
                <w:szCs w:val="18"/>
              </w:rPr>
            </w:pPr>
          </w:p>
        </w:tc>
        <w:tc>
          <w:tcPr>
            <w:tcW w:w="1711" w:type="dxa"/>
          </w:tcPr>
          <w:p w14:paraId="68318C28" w14:textId="77777777" w:rsidR="007E5DAC" w:rsidRPr="00491514" w:rsidRDefault="007E5DAC" w:rsidP="007E5DAC">
            <w:pPr>
              <w:spacing w:after="120"/>
              <w:rPr>
                <w:rFonts w:cstheme="minorHAnsi"/>
                <w:b/>
                <w:sz w:val="18"/>
                <w:szCs w:val="18"/>
              </w:rPr>
            </w:pPr>
          </w:p>
        </w:tc>
        <w:tc>
          <w:tcPr>
            <w:tcW w:w="1960" w:type="dxa"/>
          </w:tcPr>
          <w:p w14:paraId="4FDAC7DA" w14:textId="77777777" w:rsidR="007E5DAC" w:rsidRPr="00491514" w:rsidRDefault="007E5DAC" w:rsidP="007E5DAC">
            <w:pPr>
              <w:spacing w:after="120"/>
              <w:rPr>
                <w:rFonts w:cstheme="minorHAnsi"/>
                <w:b/>
                <w:sz w:val="18"/>
                <w:szCs w:val="18"/>
              </w:rPr>
            </w:pPr>
          </w:p>
        </w:tc>
        <w:tc>
          <w:tcPr>
            <w:tcW w:w="1295" w:type="dxa"/>
          </w:tcPr>
          <w:p w14:paraId="1731D090" w14:textId="77777777" w:rsidR="007E5DAC" w:rsidRPr="00491514" w:rsidRDefault="007E5DAC" w:rsidP="007E5DAC">
            <w:pPr>
              <w:spacing w:after="120"/>
              <w:rPr>
                <w:rFonts w:cstheme="minorHAnsi"/>
                <w:b/>
                <w:sz w:val="18"/>
                <w:szCs w:val="18"/>
              </w:rPr>
            </w:pPr>
          </w:p>
        </w:tc>
        <w:tc>
          <w:tcPr>
            <w:tcW w:w="2156" w:type="dxa"/>
          </w:tcPr>
          <w:p w14:paraId="6D1ADA09" w14:textId="77777777" w:rsidR="007E5DAC" w:rsidRPr="00491514" w:rsidRDefault="007E5DAC" w:rsidP="007E5DAC">
            <w:pPr>
              <w:spacing w:after="120"/>
              <w:rPr>
                <w:rFonts w:cstheme="minorHAnsi"/>
                <w:b/>
                <w:sz w:val="18"/>
                <w:szCs w:val="18"/>
              </w:rPr>
            </w:pPr>
          </w:p>
        </w:tc>
        <w:tc>
          <w:tcPr>
            <w:tcW w:w="874" w:type="dxa"/>
          </w:tcPr>
          <w:p w14:paraId="3A2B6E2D" w14:textId="77777777" w:rsidR="007E5DAC" w:rsidRPr="00491514" w:rsidRDefault="007E5DAC" w:rsidP="007E5DAC">
            <w:pPr>
              <w:spacing w:after="120"/>
              <w:rPr>
                <w:rFonts w:cstheme="minorHAnsi"/>
                <w:b/>
                <w:sz w:val="18"/>
                <w:szCs w:val="18"/>
              </w:rPr>
            </w:pPr>
          </w:p>
        </w:tc>
        <w:tc>
          <w:tcPr>
            <w:tcW w:w="1197" w:type="dxa"/>
          </w:tcPr>
          <w:p w14:paraId="2F2E8532" w14:textId="77777777" w:rsidR="007E5DAC" w:rsidRPr="00491514" w:rsidRDefault="007E5DAC" w:rsidP="007E5DAC">
            <w:pPr>
              <w:spacing w:after="120"/>
              <w:rPr>
                <w:rFonts w:cstheme="minorHAnsi"/>
                <w:b/>
                <w:sz w:val="18"/>
                <w:szCs w:val="18"/>
              </w:rPr>
            </w:pPr>
          </w:p>
        </w:tc>
        <w:tc>
          <w:tcPr>
            <w:tcW w:w="1609" w:type="dxa"/>
          </w:tcPr>
          <w:p w14:paraId="26B8A8A1" w14:textId="06B30AAD" w:rsidR="007E5DAC" w:rsidRPr="00491514" w:rsidRDefault="007E5DAC" w:rsidP="007E5DAC">
            <w:pPr>
              <w:spacing w:after="120"/>
              <w:rPr>
                <w:rFonts w:cstheme="minorHAnsi"/>
                <w:b/>
                <w:sz w:val="18"/>
                <w:szCs w:val="18"/>
              </w:rPr>
            </w:pPr>
            <w:r w:rsidRPr="00491514">
              <w:rPr>
                <w:rFonts w:cstheme="minorHAnsi"/>
                <w:b/>
                <w:sz w:val="18"/>
                <w:szCs w:val="18"/>
              </w:rPr>
              <w:t xml:space="preserve">Third Party </w:t>
            </w:r>
          </w:p>
        </w:tc>
        <w:tc>
          <w:tcPr>
            <w:tcW w:w="1381" w:type="dxa"/>
          </w:tcPr>
          <w:p w14:paraId="1529FDAF" w14:textId="1DAD434D" w:rsidR="007E5DAC" w:rsidRPr="00491514" w:rsidRDefault="007E5DAC" w:rsidP="007E5DAC">
            <w:pPr>
              <w:spacing w:after="120"/>
              <w:rPr>
                <w:rFonts w:cstheme="minorHAnsi"/>
                <w:b/>
                <w:sz w:val="18"/>
                <w:szCs w:val="18"/>
              </w:rPr>
            </w:pPr>
            <w:r w:rsidRPr="00491514">
              <w:rPr>
                <w:rFonts w:cstheme="minorHAnsi"/>
                <w:b/>
                <w:sz w:val="18"/>
                <w:szCs w:val="18"/>
              </w:rPr>
              <w:t xml:space="preserve">Third Party </w:t>
            </w:r>
          </w:p>
        </w:tc>
        <w:tc>
          <w:tcPr>
            <w:tcW w:w="1604" w:type="dxa"/>
          </w:tcPr>
          <w:p w14:paraId="06F5EA36" w14:textId="1AFB9A25" w:rsidR="007E5DAC" w:rsidRPr="00491514" w:rsidRDefault="007E5DAC" w:rsidP="007E5DAC">
            <w:pPr>
              <w:spacing w:after="120"/>
              <w:rPr>
                <w:rFonts w:cstheme="minorHAnsi"/>
                <w:b/>
                <w:sz w:val="18"/>
                <w:szCs w:val="18"/>
              </w:rPr>
            </w:pPr>
            <w:r w:rsidRPr="00491514">
              <w:rPr>
                <w:rFonts w:cstheme="minorHAnsi"/>
                <w:b/>
                <w:sz w:val="18"/>
                <w:szCs w:val="18"/>
              </w:rPr>
              <w:t xml:space="preserve">Third Party </w:t>
            </w:r>
          </w:p>
        </w:tc>
      </w:tr>
      <w:tr w:rsidR="001C21EF" w14:paraId="456F82D6" w14:textId="77777777" w:rsidTr="00E44CA5">
        <w:tc>
          <w:tcPr>
            <w:tcW w:w="513" w:type="dxa"/>
          </w:tcPr>
          <w:p w14:paraId="4E541108" w14:textId="0BBBE189" w:rsidR="001C21EF" w:rsidRPr="001E009B" w:rsidRDefault="001C21EF" w:rsidP="001C21EF">
            <w:pPr>
              <w:spacing w:after="120"/>
              <w:rPr>
                <w:rFonts w:ascii="Calibri" w:hAnsi="Calibri" w:cs="Calibri"/>
                <w:b/>
                <w:sz w:val="18"/>
                <w:szCs w:val="18"/>
              </w:rPr>
            </w:pPr>
            <w:r w:rsidRPr="001E009B">
              <w:rPr>
                <w:rFonts w:ascii="Calibri" w:hAnsi="Calibri" w:cs="Calibri"/>
                <w:b/>
                <w:sz w:val="18"/>
                <w:szCs w:val="18"/>
              </w:rPr>
              <w:t>1</w:t>
            </w:r>
          </w:p>
        </w:tc>
        <w:tc>
          <w:tcPr>
            <w:tcW w:w="1711" w:type="dxa"/>
            <w:vAlign w:val="bottom"/>
          </w:tcPr>
          <w:p w14:paraId="0A1E2C90" w14:textId="7942B76D" w:rsidR="001C21EF" w:rsidRPr="001E009B" w:rsidRDefault="001C21EF" w:rsidP="001C21EF">
            <w:pPr>
              <w:spacing w:after="120"/>
              <w:rPr>
                <w:rFonts w:ascii="Calibri" w:hAnsi="Calibri" w:cs="Calibri"/>
                <w:b/>
                <w:sz w:val="18"/>
                <w:szCs w:val="18"/>
              </w:rPr>
            </w:pPr>
            <w:r w:rsidRPr="001E009B">
              <w:rPr>
                <w:rFonts w:ascii="Calibri" w:hAnsi="Calibri" w:cs="Calibri"/>
                <w:color w:val="1D1B10"/>
                <w:sz w:val="18"/>
                <w:szCs w:val="18"/>
              </w:rPr>
              <w:t>UN2/28 SSD</w:t>
            </w:r>
          </w:p>
        </w:tc>
        <w:tc>
          <w:tcPr>
            <w:tcW w:w="1960" w:type="dxa"/>
            <w:vAlign w:val="bottom"/>
          </w:tcPr>
          <w:p w14:paraId="42A03CD2" w14:textId="3A29C0D8" w:rsidR="001C21EF" w:rsidRPr="001E009B" w:rsidRDefault="001C21EF" w:rsidP="001C21EF">
            <w:pPr>
              <w:spacing w:after="120"/>
              <w:rPr>
                <w:rFonts w:ascii="Calibri" w:hAnsi="Calibri" w:cs="Calibri"/>
                <w:b/>
                <w:sz w:val="18"/>
                <w:szCs w:val="18"/>
              </w:rPr>
            </w:pPr>
            <w:r w:rsidRPr="001E009B">
              <w:rPr>
                <w:rFonts w:ascii="Calibri" w:hAnsi="Calibri" w:cs="Calibri"/>
                <w:color w:val="1D1B10"/>
                <w:sz w:val="18"/>
                <w:szCs w:val="18"/>
              </w:rPr>
              <w:t>TOYOTA LANDCRUISER S/WAGON</w:t>
            </w:r>
          </w:p>
        </w:tc>
        <w:tc>
          <w:tcPr>
            <w:tcW w:w="1295" w:type="dxa"/>
            <w:vAlign w:val="bottom"/>
          </w:tcPr>
          <w:p w14:paraId="184A1A16" w14:textId="394152B3" w:rsidR="001C21EF" w:rsidRPr="001E009B" w:rsidRDefault="001C21EF" w:rsidP="001C21EF">
            <w:pPr>
              <w:spacing w:after="120"/>
              <w:rPr>
                <w:rFonts w:ascii="Calibri" w:hAnsi="Calibri" w:cs="Calibri"/>
                <w:b/>
                <w:sz w:val="18"/>
                <w:szCs w:val="18"/>
              </w:rPr>
            </w:pPr>
            <w:r w:rsidRPr="001E009B">
              <w:rPr>
                <w:rFonts w:ascii="Calibri" w:hAnsi="Calibri" w:cs="Calibri"/>
                <w:color w:val="1D1B10"/>
                <w:sz w:val="18"/>
                <w:szCs w:val="18"/>
              </w:rPr>
              <w:t>1HZ-0845451</w:t>
            </w:r>
          </w:p>
        </w:tc>
        <w:tc>
          <w:tcPr>
            <w:tcW w:w="2156" w:type="dxa"/>
            <w:vAlign w:val="bottom"/>
          </w:tcPr>
          <w:p w14:paraId="6DD770A4" w14:textId="23F1CD63" w:rsidR="001C21EF" w:rsidRPr="001E009B" w:rsidRDefault="001C21EF" w:rsidP="001C21EF">
            <w:pPr>
              <w:spacing w:after="120"/>
              <w:rPr>
                <w:rFonts w:ascii="Calibri" w:hAnsi="Calibri" w:cs="Calibri"/>
                <w:b/>
                <w:sz w:val="18"/>
                <w:szCs w:val="18"/>
              </w:rPr>
            </w:pPr>
            <w:r w:rsidRPr="001E009B">
              <w:rPr>
                <w:rFonts w:ascii="Calibri" w:hAnsi="Calibri" w:cs="Calibri"/>
                <w:color w:val="1D1B10"/>
                <w:sz w:val="18"/>
                <w:szCs w:val="18"/>
              </w:rPr>
              <w:t>JTEEB71J607031868</w:t>
            </w:r>
          </w:p>
        </w:tc>
        <w:tc>
          <w:tcPr>
            <w:tcW w:w="874" w:type="dxa"/>
            <w:vAlign w:val="bottom"/>
          </w:tcPr>
          <w:p w14:paraId="7D093BAF" w14:textId="7854DA62" w:rsidR="001C21EF" w:rsidRPr="001E009B" w:rsidRDefault="001C21EF" w:rsidP="001C21EF">
            <w:pPr>
              <w:spacing w:after="120"/>
              <w:rPr>
                <w:rFonts w:ascii="Calibri" w:hAnsi="Calibri" w:cs="Calibri"/>
                <w:b/>
                <w:sz w:val="18"/>
                <w:szCs w:val="18"/>
              </w:rPr>
            </w:pPr>
            <w:r w:rsidRPr="001E009B">
              <w:rPr>
                <w:rFonts w:ascii="Calibri" w:hAnsi="Calibri" w:cs="Calibri"/>
                <w:color w:val="1D1B10"/>
                <w:sz w:val="18"/>
                <w:szCs w:val="18"/>
              </w:rPr>
              <w:t>2015</w:t>
            </w:r>
          </w:p>
        </w:tc>
        <w:tc>
          <w:tcPr>
            <w:tcW w:w="1197" w:type="dxa"/>
            <w:vAlign w:val="bottom"/>
          </w:tcPr>
          <w:p w14:paraId="6643AF5E" w14:textId="14397CD9" w:rsidR="001C21EF" w:rsidRPr="001C21EF" w:rsidRDefault="001C21EF" w:rsidP="001C21EF">
            <w:pPr>
              <w:spacing w:after="120"/>
              <w:rPr>
                <w:rFonts w:cstheme="minorHAnsi"/>
                <w:b/>
                <w:sz w:val="18"/>
                <w:szCs w:val="18"/>
              </w:rPr>
            </w:pPr>
            <w:r w:rsidRPr="001C21EF">
              <w:rPr>
                <w:rFonts w:cstheme="minorHAnsi"/>
                <w:color w:val="1D1B10"/>
                <w:sz w:val="18"/>
                <w:szCs w:val="18"/>
              </w:rPr>
              <w:t>Torit</w:t>
            </w:r>
          </w:p>
        </w:tc>
        <w:tc>
          <w:tcPr>
            <w:tcW w:w="1609" w:type="dxa"/>
          </w:tcPr>
          <w:p w14:paraId="4DABA0A9" w14:textId="5A874CC7" w:rsidR="001C21EF" w:rsidRPr="001E009B" w:rsidRDefault="001C21EF" w:rsidP="001C21EF">
            <w:pPr>
              <w:spacing w:after="120"/>
              <w:rPr>
                <w:rFonts w:ascii="Calibri" w:hAnsi="Calibri" w:cs="Calibri"/>
                <w:b/>
                <w:sz w:val="18"/>
                <w:szCs w:val="18"/>
              </w:rPr>
            </w:pPr>
          </w:p>
        </w:tc>
        <w:tc>
          <w:tcPr>
            <w:tcW w:w="1381" w:type="dxa"/>
          </w:tcPr>
          <w:p w14:paraId="4C3F425E" w14:textId="5263D24A" w:rsidR="001C21EF" w:rsidRPr="001E009B" w:rsidRDefault="001C21EF" w:rsidP="001C21EF">
            <w:pPr>
              <w:spacing w:after="120"/>
              <w:rPr>
                <w:rFonts w:ascii="Calibri" w:hAnsi="Calibri" w:cs="Calibri"/>
                <w:b/>
                <w:sz w:val="18"/>
                <w:szCs w:val="18"/>
              </w:rPr>
            </w:pPr>
          </w:p>
        </w:tc>
        <w:tc>
          <w:tcPr>
            <w:tcW w:w="1604" w:type="dxa"/>
          </w:tcPr>
          <w:p w14:paraId="31E1FB39" w14:textId="442173CA" w:rsidR="001C21EF" w:rsidRPr="001E009B" w:rsidRDefault="001C21EF" w:rsidP="001C21EF">
            <w:pPr>
              <w:spacing w:after="120"/>
              <w:rPr>
                <w:rFonts w:ascii="Calibri" w:hAnsi="Calibri" w:cs="Calibri"/>
                <w:b/>
                <w:sz w:val="18"/>
                <w:szCs w:val="18"/>
              </w:rPr>
            </w:pPr>
          </w:p>
        </w:tc>
      </w:tr>
      <w:tr w:rsidR="001C21EF" w14:paraId="1CBBE1C3" w14:textId="77777777" w:rsidTr="00E44CA5">
        <w:tc>
          <w:tcPr>
            <w:tcW w:w="513" w:type="dxa"/>
          </w:tcPr>
          <w:p w14:paraId="61FB305E" w14:textId="41C7F626"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w:t>
            </w:r>
          </w:p>
        </w:tc>
        <w:tc>
          <w:tcPr>
            <w:tcW w:w="1711" w:type="dxa"/>
            <w:vAlign w:val="bottom"/>
          </w:tcPr>
          <w:p w14:paraId="7C7B842D" w14:textId="0F83D7F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UN2/124 SSD</w:t>
            </w:r>
          </w:p>
        </w:tc>
        <w:tc>
          <w:tcPr>
            <w:tcW w:w="1960" w:type="dxa"/>
            <w:vAlign w:val="bottom"/>
          </w:tcPr>
          <w:p w14:paraId="298AA01F" w14:textId="6ED7EBC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462D7CC9" w14:textId="1A0E6C7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1HZ-0844019</w:t>
            </w:r>
          </w:p>
        </w:tc>
        <w:tc>
          <w:tcPr>
            <w:tcW w:w="2156" w:type="dxa"/>
            <w:vAlign w:val="bottom"/>
          </w:tcPr>
          <w:p w14:paraId="5A18F559" w14:textId="0E610F7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JTEEB71J207031625</w:t>
            </w:r>
          </w:p>
        </w:tc>
        <w:tc>
          <w:tcPr>
            <w:tcW w:w="874" w:type="dxa"/>
            <w:vAlign w:val="bottom"/>
          </w:tcPr>
          <w:p w14:paraId="0A89385E" w14:textId="6A4ADC0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2015</w:t>
            </w:r>
          </w:p>
        </w:tc>
        <w:tc>
          <w:tcPr>
            <w:tcW w:w="1197" w:type="dxa"/>
            <w:vAlign w:val="bottom"/>
          </w:tcPr>
          <w:p w14:paraId="4D442A3E" w14:textId="7C7744FB"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4B1559ED" w14:textId="77777777" w:rsidR="001C21EF" w:rsidRPr="001E009B" w:rsidRDefault="001C21EF" w:rsidP="001C21EF">
            <w:pPr>
              <w:spacing w:after="120"/>
              <w:rPr>
                <w:rFonts w:ascii="Calibri" w:hAnsi="Calibri" w:cs="Calibri"/>
                <w:bCs/>
                <w:sz w:val="18"/>
                <w:szCs w:val="18"/>
              </w:rPr>
            </w:pPr>
          </w:p>
        </w:tc>
        <w:tc>
          <w:tcPr>
            <w:tcW w:w="1381" w:type="dxa"/>
          </w:tcPr>
          <w:p w14:paraId="0D27A4EE" w14:textId="77777777" w:rsidR="001C21EF" w:rsidRPr="001E009B" w:rsidRDefault="001C21EF" w:rsidP="001C21EF">
            <w:pPr>
              <w:spacing w:after="120"/>
              <w:rPr>
                <w:rFonts w:ascii="Calibri" w:hAnsi="Calibri" w:cs="Calibri"/>
                <w:bCs/>
                <w:sz w:val="18"/>
                <w:szCs w:val="18"/>
              </w:rPr>
            </w:pPr>
          </w:p>
        </w:tc>
        <w:tc>
          <w:tcPr>
            <w:tcW w:w="1604" w:type="dxa"/>
          </w:tcPr>
          <w:p w14:paraId="44EEEB0B" w14:textId="77777777" w:rsidR="001C21EF" w:rsidRPr="001E009B" w:rsidRDefault="001C21EF" w:rsidP="001C21EF">
            <w:pPr>
              <w:spacing w:after="120"/>
              <w:rPr>
                <w:rFonts w:ascii="Calibri" w:hAnsi="Calibri" w:cs="Calibri"/>
                <w:bCs/>
                <w:sz w:val="18"/>
                <w:szCs w:val="18"/>
              </w:rPr>
            </w:pPr>
          </w:p>
        </w:tc>
      </w:tr>
      <w:tr w:rsidR="001C21EF" w14:paraId="70A88324" w14:textId="77777777" w:rsidTr="00E44CA5">
        <w:tc>
          <w:tcPr>
            <w:tcW w:w="513" w:type="dxa"/>
          </w:tcPr>
          <w:p w14:paraId="5DDF94D2" w14:textId="2F3ADE2E"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w:t>
            </w:r>
          </w:p>
        </w:tc>
        <w:tc>
          <w:tcPr>
            <w:tcW w:w="1711" w:type="dxa"/>
            <w:vAlign w:val="bottom"/>
          </w:tcPr>
          <w:p w14:paraId="655D2569" w14:textId="50020DC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UN2/126 SSD</w:t>
            </w:r>
          </w:p>
        </w:tc>
        <w:tc>
          <w:tcPr>
            <w:tcW w:w="1960" w:type="dxa"/>
            <w:vAlign w:val="bottom"/>
          </w:tcPr>
          <w:p w14:paraId="41712747" w14:textId="6C7DB5F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2CFCAB7B" w14:textId="3663664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1HZ-0844080</w:t>
            </w:r>
          </w:p>
        </w:tc>
        <w:tc>
          <w:tcPr>
            <w:tcW w:w="2156" w:type="dxa"/>
            <w:vAlign w:val="bottom"/>
          </w:tcPr>
          <w:p w14:paraId="744B5B9B" w14:textId="3C9BA43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JTEEB71J307031634</w:t>
            </w:r>
          </w:p>
        </w:tc>
        <w:tc>
          <w:tcPr>
            <w:tcW w:w="874" w:type="dxa"/>
            <w:vAlign w:val="bottom"/>
          </w:tcPr>
          <w:p w14:paraId="0A0645EB" w14:textId="54E8179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2015</w:t>
            </w:r>
          </w:p>
        </w:tc>
        <w:tc>
          <w:tcPr>
            <w:tcW w:w="1197" w:type="dxa"/>
            <w:vAlign w:val="bottom"/>
          </w:tcPr>
          <w:p w14:paraId="2DB4FE8C" w14:textId="069E3B36"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139600DA" w14:textId="77777777" w:rsidR="001C21EF" w:rsidRPr="001E009B" w:rsidRDefault="001C21EF" w:rsidP="001C21EF">
            <w:pPr>
              <w:spacing w:after="120"/>
              <w:rPr>
                <w:rFonts w:ascii="Calibri" w:hAnsi="Calibri" w:cs="Calibri"/>
                <w:bCs/>
                <w:sz w:val="18"/>
                <w:szCs w:val="18"/>
              </w:rPr>
            </w:pPr>
          </w:p>
        </w:tc>
        <w:tc>
          <w:tcPr>
            <w:tcW w:w="1381" w:type="dxa"/>
          </w:tcPr>
          <w:p w14:paraId="7CAB6350" w14:textId="77777777" w:rsidR="001C21EF" w:rsidRPr="001E009B" w:rsidRDefault="001C21EF" w:rsidP="001C21EF">
            <w:pPr>
              <w:spacing w:after="120"/>
              <w:rPr>
                <w:rFonts w:ascii="Calibri" w:hAnsi="Calibri" w:cs="Calibri"/>
                <w:bCs/>
                <w:sz w:val="18"/>
                <w:szCs w:val="18"/>
              </w:rPr>
            </w:pPr>
          </w:p>
        </w:tc>
        <w:tc>
          <w:tcPr>
            <w:tcW w:w="1604" w:type="dxa"/>
          </w:tcPr>
          <w:p w14:paraId="560DF623" w14:textId="77777777" w:rsidR="001C21EF" w:rsidRPr="001E009B" w:rsidRDefault="001C21EF" w:rsidP="001C21EF">
            <w:pPr>
              <w:spacing w:after="120"/>
              <w:rPr>
                <w:rFonts w:ascii="Calibri" w:hAnsi="Calibri" w:cs="Calibri"/>
                <w:bCs/>
                <w:sz w:val="18"/>
                <w:szCs w:val="18"/>
              </w:rPr>
            </w:pPr>
          </w:p>
        </w:tc>
      </w:tr>
      <w:tr w:rsidR="001C21EF" w14:paraId="057B7518" w14:textId="77777777" w:rsidTr="00E44CA5">
        <w:tc>
          <w:tcPr>
            <w:tcW w:w="513" w:type="dxa"/>
          </w:tcPr>
          <w:p w14:paraId="11E63BD4" w14:textId="006A6468"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w:t>
            </w:r>
          </w:p>
        </w:tc>
        <w:tc>
          <w:tcPr>
            <w:tcW w:w="1711" w:type="dxa"/>
            <w:vAlign w:val="bottom"/>
          </w:tcPr>
          <w:p w14:paraId="4891EB8A" w14:textId="79D86C3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UN2/80 SSD</w:t>
            </w:r>
          </w:p>
        </w:tc>
        <w:tc>
          <w:tcPr>
            <w:tcW w:w="1960" w:type="dxa"/>
            <w:vAlign w:val="bottom"/>
          </w:tcPr>
          <w:p w14:paraId="2105D777" w14:textId="2DBAC23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LANDCRUSIER PRADO</w:t>
            </w:r>
          </w:p>
        </w:tc>
        <w:tc>
          <w:tcPr>
            <w:tcW w:w="1295" w:type="dxa"/>
            <w:vAlign w:val="bottom"/>
          </w:tcPr>
          <w:p w14:paraId="7827AAE5" w14:textId="1E58486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5L-6195073</w:t>
            </w:r>
          </w:p>
        </w:tc>
        <w:tc>
          <w:tcPr>
            <w:tcW w:w="2156" w:type="dxa"/>
            <w:vAlign w:val="bottom"/>
          </w:tcPr>
          <w:p w14:paraId="24D41C03" w14:textId="39F7DD9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JTEDB9FJ40K008555</w:t>
            </w:r>
          </w:p>
        </w:tc>
        <w:tc>
          <w:tcPr>
            <w:tcW w:w="874" w:type="dxa"/>
            <w:vAlign w:val="bottom"/>
          </w:tcPr>
          <w:p w14:paraId="78436CA3" w14:textId="66DED3C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4DABA957" w14:textId="7F523AFD"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4D8C5FD2" w14:textId="77777777" w:rsidR="001C21EF" w:rsidRPr="001E009B" w:rsidRDefault="001C21EF" w:rsidP="001C21EF">
            <w:pPr>
              <w:spacing w:after="120"/>
              <w:rPr>
                <w:rFonts w:ascii="Calibri" w:hAnsi="Calibri" w:cs="Calibri"/>
                <w:bCs/>
                <w:sz w:val="18"/>
                <w:szCs w:val="18"/>
              </w:rPr>
            </w:pPr>
          </w:p>
        </w:tc>
        <w:tc>
          <w:tcPr>
            <w:tcW w:w="1381" w:type="dxa"/>
          </w:tcPr>
          <w:p w14:paraId="1D44E6BD" w14:textId="77777777" w:rsidR="001C21EF" w:rsidRPr="001E009B" w:rsidRDefault="001C21EF" w:rsidP="001C21EF">
            <w:pPr>
              <w:spacing w:after="120"/>
              <w:rPr>
                <w:rFonts w:ascii="Calibri" w:hAnsi="Calibri" w:cs="Calibri"/>
                <w:bCs/>
                <w:sz w:val="18"/>
                <w:szCs w:val="18"/>
              </w:rPr>
            </w:pPr>
          </w:p>
        </w:tc>
        <w:tc>
          <w:tcPr>
            <w:tcW w:w="1604" w:type="dxa"/>
          </w:tcPr>
          <w:p w14:paraId="7754A644" w14:textId="77777777" w:rsidR="001C21EF" w:rsidRPr="001E009B" w:rsidRDefault="001C21EF" w:rsidP="001C21EF">
            <w:pPr>
              <w:spacing w:after="120"/>
              <w:rPr>
                <w:rFonts w:ascii="Calibri" w:hAnsi="Calibri" w:cs="Calibri"/>
                <w:bCs/>
                <w:sz w:val="18"/>
                <w:szCs w:val="18"/>
              </w:rPr>
            </w:pPr>
          </w:p>
        </w:tc>
      </w:tr>
      <w:tr w:rsidR="001C21EF" w14:paraId="1C10EC55" w14:textId="77777777" w:rsidTr="00E44CA5">
        <w:tc>
          <w:tcPr>
            <w:tcW w:w="513" w:type="dxa"/>
          </w:tcPr>
          <w:p w14:paraId="29E76E3A" w14:textId="0C9A8728"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w:t>
            </w:r>
          </w:p>
        </w:tc>
        <w:tc>
          <w:tcPr>
            <w:tcW w:w="1711" w:type="dxa"/>
            <w:vAlign w:val="bottom"/>
          </w:tcPr>
          <w:p w14:paraId="2E7C79CB" w14:textId="7EBBF4F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UN2/224 SSD</w:t>
            </w:r>
          </w:p>
        </w:tc>
        <w:tc>
          <w:tcPr>
            <w:tcW w:w="1960" w:type="dxa"/>
            <w:vAlign w:val="bottom"/>
          </w:tcPr>
          <w:p w14:paraId="78592899" w14:textId="70BA5B3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HICE MIMI BUS</w:t>
            </w:r>
          </w:p>
        </w:tc>
        <w:tc>
          <w:tcPr>
            <w:tcW w:w="1295" w:type="dxa"/>
            <w:vAlign w:val="bottom"/>
          </w:tcPr>
          <w:p w14:paraId="0F777D35" w14:textId="3BDD71C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5L-6241808</w:t>
            </w:r>
          </w:p>
        </w:tc>
        <w:tc>
          <w:tcPr>
            <w:tcW w:w="2156" w:type="dxa"/>
            <w:vAlign w:val="bottom"/>
          </w:tcPr>
          <w:p w14:paraId="760B0509" w14:textId="74FC131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JTFJK02P805009211</w:t>
            </w:r>
          </w:p>
        </w:tc>
        <w:tc>
          <w:tcPr>
            <w:tcW w:w="874" w:type="dxa"/>
            <w:vAlign w:val="bottom"/>
          </w:tcPr>
          <w:p w14:paraId="1FCD1F9C" w14:textId="0D6F48C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2014</w:t>
            </w:r>
          </w:p>
        </w:tc>
        <w:tc>
          <w:tcPr>
            <w:tcW w:w="1197" w:type="dxa"/>
            <w:vAlign w:val="bottom"/>
          </w:tcPr>
          <w:p w14:paraId="1B426889" w14:textId="10ADFAD8"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5DB10079" w14:textId="77777777" w:rsidR="001C21EF" w:rsidRPr="001E009B" w:rsidRDefault="001C21EF" w:rsidP="001C21EF">
            <w:pPr>
              <w:spacing w:after="120"/>
              <w:rPr>
                <w:rFonts w:ascii="Calibri" w:hAnsi="Calibri" w:cs="Calibri"/>
                <w:bCs/>
                <w:sz w:val="18"/>
                <w:szCs w:val="18"/>
              </w:rPr>
            </w:pPr>
          </w:p>
        </w:tc>
        <w:tc>
          <w:tcPr>
            <w:tcW w:w="1381" w:type="dxa"/>
          </w:tcPr>
          <w:p w14:paraId="6A6BFE57" w14:textId="77777777" w:rsidR="001C21EF" w:rsidRPr="001E009B" w:rsidRDefault="001C21EF" w:rsidP="001C21EF">
            <w:pPr>
              <w:spacing w:after="120"/>
              <w:rPr>
                <w:rFonts w:ascii="Calibri" w:hAnsi="Calibri" w:cs="Calibri"/>
                <w:bCs/>
                <w:sz w:val="18"/>
                <w:szCs w:val="18"/>
              </w:rPr>
            </w:pPr>
          </w:p>
        </w:tc>
        <w:tc>
          <w:tcPr>
            <w:tcW w:w="1604" w:type="dxa"/>
          </w:tcPr>
          <w:p w14:paraId="4C094E62" w14:textId="77777777" w:rsidR="001C21EF" w:rsidRPr="001E009B" w:rsidRDefault="001C21EF" w:rsidP="001C21EF">
            <w:pPr>
              <w:spacing w:after="120"/>
              <w:rPr>
                <w:rFonts w:ascii="Calibri" w:hAnsi="Calibri" w:cs="Calibri"/>
                <w:bCs/>
                <w:sz w:val="18"/>
                <w:szCs w:val="18"/>
              </w:rPr>
            </w:pPr>
          </w:p>
        </w:tc>
      </w:tr>
      <w:tr w:rsidR="001C21EF" w14:paraId="683B8056" w14:textId="77777777" w:rsidTr="00E44CA5">
        <w:tc>
          <w:tcPr>
            <w:tcW w:w="513" w:type="dxa"/>
          </w:tcPr>
          <w:p w14:paraId="04E1BDD4" w14:textId="1F3FC4CE"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w:t>
            </w:r>
          </w:p>
        </w:tc>
        <w:tc>
          <w:tcPr>
            <w:tcW w:w="1711" w:type="dxa"/>
            <w:vAlign w:val="bottom"/>
          </w:tcPr>
          <w:p w14:paraId="633C2709" w14:textId="0BB154C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UN2/22 SSD</w:t>
            </w:r>
          </w:p>
        </w:tc>
        <w:tc>
          <w:tcPr>
            <w:tcW w:w="1960" w:type="dxa"/>
            <w:vAlign w:val="bottom"/>
          </w:tcPr>
          <w:p w14:paraId="15B266E1" w14:textId="384A9B5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HIACE</w:t>
            </w:r>
          </w:p>
        </w:tc>
        <w:tc>
          <w:tcPr>
            <w:tcW w:w="1295" w:type="dxa"/>
            <w:vAlign w:val="bottom"/>
          </w:tcPr>
          <w:p w14:paraId="78217AB6" w14:textId="3961BBA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5L - 6335539</w:t>
            </w:r>
          </w:p>
        </w:tc>
        <w:tc>
          <w:tcPr>
            <w:tcW w:w="2156" w:type="dxa"/>
            <w:vAlign w:val="bottom"/>
          </w:tcPr>
          <w:p w14:paraId="376D8211" w14:textId="0575262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JTFJK02P405016009</w:t>
            </w:r>
          </w:p>
        </w:tc>
        <w:tc>
          <w:tcPr>
            <w:tcW w:w="874" w:type="dxa"/>
            <w:vAlign w:val="bottom"/>
          </w:tcPr>
          <w:p w14:paraId="7F239A04" w14:textId="014862E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2020</w:t>
            </w:r>
          </w:p>
        </w:tc>
        <w:tc>
          <w:tcPr>
            <w:tcW w:w="1197" w:type="dxa"/>
            <w:vAlign w:val="bottom"/>
          </w:tcPr>
          <w:p w14:paraId="13D89579" w14:textId="7D7CD88D"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76EB0CE9" w14:textId="77777777" w:rsidR="001C21EF" w:rsidRPr="001E009B" w:rsidRDefault="001C21EF" w:rsidP="001C21EF">
            <w:pPr>
              <w:spacing w:after="120"/>
              <w:rPr>
                <w:rFonts w:ascii="Calibri" w:hAnsi="Calibri" w:cs="Calibri"/>
                <w:bCs/>
                <w:sz w:val="18"/>
                <w:szCs w:val="18"/>
              </w:rPr>
            </w:pPr>
          </w:p>
        </w:tc>
        <w:tc>
          <w:tcPr>
            <w:tcW w:w="1381" w:type="dxa"/>
          </w:tcPr>
          <w:p w14:paraId="325B2B33" w14:textId="77777777" w:rsidR="001C21EF" w:rsidRPr="001E009B" w:rsidRDefault="001C21EF" w:rsidP="001C21EF">
            <w:pPr>
              <w:spacing w:after="120"/>
              <w:rPr>
                <w:rFonts w:ascii="Calibri" w:hAnsi="Calibri" w:cs="Calibri"/>
                <w:bCs/>
                <w:sz w:val="18"/>
                <w:szCs w:val="18"/>
              </w:rPr>
            </w:pPr>
          </w:p>
        </w:tc>
        <w:tc>
          <w:tcPr>
            <w:tcW w:w="1604" w:type="dxa"/>
          </w:tcPr>
          <w:p w14:paraId="6E95145F" w14:textId="77777777" w:rsidR="001C21EF" w:rsidRPr="001E009B" w:rsidRDefault="001C21EF" w:rsidP="001C21EF">
            <w:pPr>
              <w:spacing w:after="120"/>
              <w:rPr>
                <w:rFonts w:ascii="Calibri" w:hAnsi="Calibri" w:cs="Calibri"/>
                <w:bCs/>
                <w:sz w:val="18"/>
                <w:szCs w:val="18"/>
              </w:rPr>
            </w:pPr>
          </w:p>
        </w:tc>
      </w:tr>
      <w:tr w:rsidR="001C21EF" w14:paraId="20FAA9A6" w14:textId="77777777" w:rsidTr="00E44CA5">
        <w:tc>
          <w:tcPr>
            <w:tcW w:w="513" w:type="dxa"/>
          </w:tcPr>
          <w:p w14:paraId="6D53F952" w14:textId="6C6DC573"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7</w:t>
            </w:r>
          </w:p>
        </w:tc>
        <w:tc>
          <w:tcPr>
            <w:tcW w:w="1711" w:type="dxa"/>
            <w:vAlign w:val="center"/>
          </w:tcPr>
          <w:p w14:paraId="4990BCF8" w14:textId="2D0D9D2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UN2/207 SSD</w:t>
            </w:r>
          </w:p>
        </w:tc>
        <w:tc>
          <w:tcPr>
            <w:tcW w:w="1960" w:type="dxa"/>
            <w:vAlign w:val="center"/>
          </w:tcPr>
          <w:p w14:paraId="50AE4B70" w14:textId="2135EF0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center"/>
          </w:tcPr>
          <w:p w14:paraId="4990DD41" w14:textId="7568B48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1HZ-0770044</w:t>
            </w:r>
          </w:p>
        </w:tc>
        <w:tc>
          <w:tcPr>
            <w:tcW w:w="2156" w:type="dxa"/>
            <w:vAlign w:val="center"/>
          </w:tcPr>
          <w:p w14:paraId="5584F116" w14:textId="7A45AD6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JTEEB71J907022873</w:t>
            </w:r>
          </w:p>
        </w:tc>
        <w:tc>
          <w:tcPr>
            <w:tcW w:w="874" w:type="dxa"/>
            <w:vAlign w:val="center"/>
          </w:tcPr>
          <w:p w14:paraId="6821B71A" w14:textId="5105D7A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2013</w:t>
            </w:r>
          </w:p>
        </w:tc>
        <w:tc>
          <w:tcPr>
            <w:tcW w:w="1197" w:type="dxa"/>
            <w:vAlign w:val="center"/>
          </w:tcPr>
          <w:p w14:paraId="707A3FAD" w14:textId="398CA03F"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1CE9CAE2" w14:textId="77777777" w:rsidR="001C21EF" w:rsidRPr="001E009B" w:rsidRDefault="001C21EF" w:rsidP="001C21EF">
            <w:pPr>
              <w:spacing w:after="120"/>
              <w:rPr>
                <w:rFonts w:ascii="Calibri" w:hAnsi="Calibri" w:cs="Calibri"/>
                <w:bCs/>
                <w:sz w:val="18"/>
                <w:szCs w:val="18"/>
              </w:rPr>
            </w:pPr>
          </w:p>
        </w:tc>
        <w:tc>
          <w:tcPr>
            <w:tcW w:w="1381" w:type="dxa"/>
          </w:tcPr>
          <w:p w14:paraId="5018FD78" w14:textId="77777777" w:rsidR="001C21EF" w:rsidRPr="001E009B" w:rsidRDefault="001C21EF" w:rsidP="001C21EF">
            <w:pPr>
              <w:spacing w:after="120"/>
              <w:rPr>
                <w:rFonts w:ascii="Calibri" w:hAnsi="Calibri" w:cs="Calibri"/>
                <w:bCs/>
                <w:sz w:val="18"/>
                <w:szCs w:val="18"/>
              </w:rPr>
            </w:pPr>
          </w:p>
        </w:tc>
        <w:tc>
          <w:tcPr>
            <w:tcW w:w="1604" w:type="dxa"/>
          </w:tcPr>
          <w:p w14:paraId="69C0B55D" w14:textId="77777777" w:rsidR="001C21EF" w:rsidRPr="001E009B" w:rsidRDefault="001C21EF" w:rsidP="001C21EF">
            <w:pPr>
              <w:spacing w:after="120"/>
              <w:rPr>
                <w:rFonts w:ascii="Calibri" w:hAnsi="Calibri" w:cs="Calibri"/>
                <w:bCs/>
                <w:sz w:val="18"/>
                <w:szCs w:val="18"/>
              </w:rPr>
            </w:pPr>
          </w:p>
        </w:tc>
      </w:tr>
      <w:tr w:rsidR="001C21EF" w14:paraId="3BB03B9D" w14:textId="77777777" w:rsidTr="00E44CA5">
        <w:tc>
          <w:tcPr>
            <w:tcW w:w="513" w:type="dxa"/>
          </w:tcPr>
          <w:p w14:paraId="784F9518" w14:textId="4A3CAE39"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8</w:t>
            </w:r>
          </w:p>
        </w:tc>
        <w:tc>
          <w:tcPr>
            <w:tcW w:w="1711" w:type="dxa"/>
            <w:vAlign w:val="bottom"/>
          </w:tcPr>
          <w:p w14:paraId="2017A864" w14:textId="7E5197C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UN2/202 SD</w:t>
            </w:r>
          </w:p>
        </w:tc>
        <w:tc>
          <w:tcPr>
            <w:tcW w:w="1960" w:type="dxa"/>
            <w:vAlign w:val="bottom"/>
          </w:tcPr>
          <w:p w14:paraId="46A3C2BE" w14:textId="2D1F057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PICKUP</w:t>
            </w:r>
          </w:p>
        </w:tc>
        <w:tc>
          <w:tcPr>
            <w:tcW w:w="1295" w:type="dxa"/>
            <w:vAlign w:val="bottom"/>
          </w:tcPr>
          <w:p w14:paraId="1372D8A1" w14:textId="4CE2AE7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1HZ-0727611</w:t>
            </w:r>
          </w:p>
        </w:tc>
        <w:tc>
          <w:tcPr>
            <w:tcW w:w="2156" w:type="dxa"/>
            <w:vAlign w:val="bottom"/>
          </w:tcPr>
          <w:p w14:paraId="37ED57A7" w14:textId="5E1A900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JTELB71J107103034</w:t>
            </w:r>
          </w:p>
        </w:tc>
        <w:tc>
          <w:tcPr>
            <w:tcW w:w="874" w:type="dxa"/>
            <w:vAlign w:val="bottom"/>
          </w:tcPr>
          <w:p w14:paraId="2748803B" w14:textId="682F2F4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236C13C1" w14:textId="62EC50A6"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043E8F0F" w14:textId="77777777" w:rsidR="001C21EF" w:rsidRPr="001E009B" w:rsidRDefault="001C21EF" w:rsidP="001C21EF">
            <w:pPr>
              <w:spacing w:after="120"/>
              <w:rPr>
                <w:rFonts w:ascii="Calibri" w:hAnsi="Calibri" w:cs="Calibri"/>
                <w:bCs/>
                <w:sz w:val="18"/>
                <w:szCs w:val="18"/>
              </w:rPr>
            </w:pPr>
          </w:p>
        </w:tc>
        <w:tc>
          <w:tcPr>
            <w:tcW w:w="1381" w:type="dxa"/>
          </w:tcPr>
          <w:p w14:paraId="6F02F1E9" w14:textId="77777777" w:rsidR="001C21EF" w:rsidRPr="001E009B" w:rsidRDefault="001C21EF" w:rsidP="001C21EF">
            <w:pPr>
              <w:spacing w:after="120"/>
              <w:rPr>
                <w:rFonts w:ascii="Calibri" w:hAnsi="Calibri" w:cs="Calibri"/>
                <w:bCs/>
                <w:sz w:val="18"/>
                <w:szCs w:val="18"/>
              </w:rPr>
            </w:pPr>
          </w:p>
        </w:tc>
        <w:tc>
          <w:tcPr>
            <w:tcW w:w="1604" w:type="dxa"/>
          </w:tcPr>
          <w:p w14:paraId="5F077213" w14:textId="77777777" w:rsidR="001C21EF" w:rsidRPr="001E009B" w:rsidRDefault="001C21EF" w:rsidP="001C21EF">
            <w:pPr>
              <w:spacing w:after="120"/>
              <w:rPr>
                <w:rFonts w:ascii="Calibri" w:hAnsi="Calibri" w:cs="Calibri"/>
                <w:bCs/>
                <w:sz w:val="18"/>
                <w:szCs w:val="18"/>
              </w:rPr>
            </w:pPr>
          </w:p>
        </w:tc>
      </w:tr>
      <w:tr w:rsidR="001C21EF" w14:paraId="4D99BDCB" w14:textId="77777777" w:rsidTr="00E44CA5">
        <w:tc>
          <w:tcPr>
            <w:tcW w:w="513" w:type="dxa"/>
          </w:tcPr>
          <w:p w14:paraId="7FC3926D" w14:textId="14F4900F"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lastRenderedPageBreak/>
              <w:t>9</w:t>
            </w:r>
          </w:p>
        </w:tc>
        <w:tc>
          <w:tcPr>
            <w:tcW w:w="1711" w:type="dxa"/>
            <w:vAlign w:val="bottom"/>
          </w:tcPr>
          <w:p w14:paraId="0CD561D4" w14:textId="1B37E41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UN2/206 SSD</w:t>
            </w:r>
          </w:p>
        </w:tc>
        <w:tc>
          <w:tcPr>
            <w:tcW w:w="1960" w:type="dxa"/>
            <w:vAlign w:val="bottom"/>
          </w:tcPr>
          <w:p w14:paraId="7116B809" w14:textId="1A220CC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LSNDCRUISER S/WAGON</w:t>
            </w:r>
          </w:p>
        </w:tc>
        <w:tc>
          <w:tcPr>
            <w:tcW w:w="1295" w:type="dxa"/>
            <w:vAlign w:val="bottom"/>
          </w:tcPr>
          <w:p w14:paraId="0F9F300D" w14:textId="2F4B8B7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1HZ-0770336</w:t>
            </w:r>
          </w:p>
        </w:tc>
        <w:tc>
          <w:tcPr>
            <w:tcW w:w="2156" w:type="dxa"/>
            <w:vAlign w:val="bottom"/>
          </w:tcPr>
          <w:p w14:paraId="69032315" w14:textId="3C14323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JTEEB71JX07022901</w:t>
            </w:r>
          </w:p>
        </w:tc>
        <w:tc>
          <w:tcPr>
            <w:tcW w:w="874" w:type="dxa"/>
            <w:vAlign w:val="bottom"/>
          </w:tcPr>
          <w:p w14:paraId="3865DDF5" w14:textId="7535CDF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2013</w:t>
            </w:r>
          </w:p>
        </w:tc>
        <w:tc>
          <w:tcPr>
            <w:tcW w:w="1197" w:type="dxa"/>
            <w:vAlign w:val="bottom"/>
          </w:tcPr>
          <w:p w14:paraId="3700C71D" w14:textId="1EDEE040"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3E36579" w14:textId="77777777" w:rsidR="001C21EF" w:rsidRPr="001E009B" w:rsidRDefault="001C21EF" w:rsidP="001C21EF">
            <w:pPr>
              <w:spacing w:after="120"/>
              <w:rPr>
                <w:rFonts w:ascii="Calibri" w:hAnsi="Calibri" w:cs="Calibri"/>
                <w:bCs/>
                <w:sz w:val="18"/>
                <w:szCs w:val="18"/>
              </w:rPr>
            </w:pPr>
          </w:p>
        </w:tc>
        <w:tc>
          <w:tcPr>
            <w:tcW w:w="1381" w:type="dxa"/>
          </w:tcPr>
          <w:p w14:paraId="35B8A6CE" w14:textId="77777777" w:rsidR="001C21EF" w:rsidRPr="001E009B" w:rsidRDefault="001C21EF" w:rsidP="001C21EF">
            <w:pPr>
              <w:spacing w:after="120"/>
              <w:rPr>
                <w:rFonts w:ascii="Calibri" w:hAnsi="Calibri" w:cs="Calibri"/>
                <w:bCs/>
                <w:sz w:val="18"/>
                <w:szCs w:val="18"/>
              </w:rPr>
            </w:pPr>
          </w:p>
        </w:tc>
        <w:tc>
          <w:tcPr>
            <w:tcW w:w="1604" w:type="dxa"/>
          </w:tcPr>
          <w:p w14:paraId="07E3EA22" w14:textId="77777777" w:rsidR="001C21EF" w:rsidRPr="001E009B" w:rsidRDefault="001C21EF" w:rsidP="001C21EF">
            <w:pPr>
              <w:spacing w:after="120"/>
              <w:rPr>
                <w:rFonts w:ascii="Calibri" w:hAnsi="Calibri" w:cs="Calibri"/>
                <w:bCs/>
                <w:sz w:val="18"/>
                <w:szCs w:val="18"/>
              </w:rPr>
            </w:pPr>
          </w:p>
        </w:tc>
      </w:tr>
      <w:tr w:rsidR="001C21EF" w14:paraId="6CEA8192" w14:textId="77777777" w:rsidTr="00E44CA5">
        <w:tc>
          <w:tcPr>
            <w:tcW w:w="513" w:type="dxa"/>
          </w:tcPr>
          <w:p w14:paraId="2C6E1D30" w14:textId="1BED581B"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10</w:t>
            </w:r>
          </w:p>
        </w:tc>
        <w:tc>
          <w:tcPr>
            <w:tcW w:w="1711" w:type="dxa"/>
            <w:vAlign w:val="bottom"/>
          </w:tcPr>
          <w:p w14:paraId="17628764" w14:textId="4A360E8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UN2/36 SSD</w:t>
            </w:r>
          </w:p>
        </w:tc>
        <w:tc>
          <w:tcPr>
            <w:tcW w:w="1960" w:type="dxa"/>
            <w:vAlign w:val="bottom"/>
          </w:tcPr>
          <w:p w14:paraId="39F0CFB6" w14:textId="2751515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665D3E6D" w14:textId="0031CFE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1HZ-0850323</w:t>
            </w:r>
          </w:p>
        </w:tc>
        <w:tc>
          <w:tcPr>
            <w:tcW w:w="2156" w:type="dxa"/>
            <w:vAlign w:val="bottom"/>
          </w:tcPr>
          <w:p w14:paraId="2230B61D" w14:textId="6DD6268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JTEEB71J907032691</w:t>
            </w:r>
          </w:p>
        </w:tc>
        <w:tc>
          <w:tcPr>
            <w:tcW w:w="874" w:type="dxa"/>
            <w:vAlign w:val="bottom"/>
          </w:tcPr>
          <w:p w14:paraId="41C73A32" w14:textId="2C2C9E9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2016</w:t>
            </w:r>
          </w:p>
        </w:tc>
        <w:tc>
          <w:tcPr>
            <w:tcW w:w="1197" w:type="dxa"/>
            <w:vAlign w:val="bottom"/>
          </w:tcPr>
          <w:p w14:paraId="13106AD5" w14:textId="674DB8F6"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77DF189C" w14:textId="77777777" w:rsidR="001C21EF" w:rsidRPr="001E009B" w:rsidRDefault="001C21EF" w:rsidP="001C21EF">
            <w:pPr>
              <w:spacing w:after="120"/>
              <w:rPr>
                <w:rFonts w:ascii="Calibri" w:hAnsi="Calibri" w:cs="Calibri"/>
                <w:bCs/>
                <w:sz w:val="18"/>
                <w:szCs w:val="18"/>
              </w:rPr>
            </w:pPr>
          </w:p>
        </w:tc>
        <w:tc>
          <w:tcPr>
            <w:tcW w:w="1381" w:type="dxa"/>
          </w:tcPr>
          <w:p w14:paraId="44C01175" w14:textId="77777777" w:rsidR="001C21EF" w:rsidRPr="001E009B" w:rsidRDefault="001C21EF" w:rsidP="001C21EF">
            <w:pPr>
              <w:spacing w:after="120"/>
              <w:rPr>
                <w:rFonts w:ascii="Calibri" w:hAnsi="Calibri" w:cs="Calibri"/>
                <w:bCs/>
                <w:sz w:val="18"/>
                <w:szCs w:val="18"/>
              </w:rPr>
            </w:pPr>
          </w:p>
        </w:tc>
        <w:tc>
          <w:tcPr>
            <w:tcW w:w="1604" w:type="dxa"/>
          </w:tcPr>
          <w:p w14:paraId="176A87DA" w14:textId="77777777" w:rsidR="001C21EF" w:rsidRPr="001E009B" w:rsidRDefault="001C21EF" w:rsidP="001C21EF">
            <w:pPr>
              <w:spacing w:after="120"/>
              <w:rPr>
                <w:rFonts w:ascii="Calibri" w:hAnsi="Calibri" w:cs="Calibri"/>
                <w:bCs/>
                <w:sz w:val="18"/>
                <w:szCs w:val="18"/>
              </w:rPr>
            </w:pPr>
          </w:p>
        </w:tc>
      </w:tr>
      <w:tr w:rsidR="001C21EF" w14:paraId="1A9DFB82" w14:textId="77777777" w:rsidTr="00E44CA5">
        <w:tc>
          <w:tcPr>
            <w:tcW w:w="513" w:type="dxa"/>
          </w:tcPr>
          <w:p w14:paraId="79ED0796" w14:textId="3DBF0756"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11</w:t>
            </w:r>
          </w:p>
        </w:tc>
        <w:tc>
          <w:tcPr>
            <w:tcW w:w="1711" w:type="dxa"/>
            <w:vAlign w:val="bottom"/>
          </w:tcPr>
          <w:p w14:paraId="1548F990" w14:textId="16D78E5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UN2/3 SSD</w:t>
            </w:r>
          </w:p>
        </w:tc>
        <w:tc>
          <w:tcPr>
            <w:tcW w:w="1960" w:type="dxa"/>
            <w:vAlign w:val="bottom"/>
          </w:tcPr>
          <w:p w14:paraId="2B9ABB4B" w14:textId="75AA33A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V 8</w:t>
            </w:r>
          </w:p>
        </w:tc>
        <w:tc>
          <w:tcPr>
            <w:tcW w:w="1295" w:type="dxa"/>
            <w:vAlign w:val="bottom"/>
          </w:tcPr>
          <w:p w14:paraId="6A0FE5A4" w14:textId="1200FCC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IVD-0062763</w:t>
            </w:r>
          </w:p>
        </w:tc>
        <w:tc>
          <w:tcPr>
            <w:tcW w:w="2156" w:type="dxa"/>
            <w:vAlign w:val="bottom"/>
          </w:tcPr>
          <w:p w14:paraId="7EE9A3A9" w14:textId="4B906FF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JTMHV09J604041015</w:t>
            </w:r>
          </w:p>
        </w:tc>
        <w:tc>
          <w:tcPr>
            <w:tcW w:w="874" w:type="dxa"/>
            <w:vAlign w:val="bottom"/>
          </w:tcPr>
          <w:p w14:paraId="6438777D" w14:textId="46CD7A9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2009</w:t>
            </w:r>
          </w:p>
        </w:tc>
        <w:tc>
          <w:tcPr>
            <w:tcW w:w="1197" w:type="dxa"/>
            <w:vAlign w:val="bottom"/>
          </w:tcPr>
          <w:p w14:paraId="654CE23B" w14:textId="2BBD9AAC"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518FD9E2" w14:textId="77777777" w:rsidR="001C21EF" w:rsidRPr="001E009B" w:rsidRDefault="001C21EF" w:rsidP="001C21EF">
            <w:pPr>
              <w:spacing w:after="120"/>
              <w:rPr>
                <w:rFonts w:ascii="Calibri" w:hAnsi="Calibri" w:cs="Calibri"/>
                <w:bCs/>
                <w:sz w:val="18"/>
                <w:szCs w:val="18"/>
              </w:rPr>
            </w:pPr>
          </w:p>
        </w:tc>
        <w:tc>
          <w:tcPr>
            <w:tcW w:w="1381" w:type="dxa"/>
          </w:tcPr>
          <w:p w14:paraId="16A694E3" w14:textId="77777777" w:rsidR="001C21EF" w:rsidRPr="001E009B" w:rsidRDefault="001C21EF" w:rsidP="001C21EF">
            <w:pPr>
              <w:spacing w:after="120"/>
              <w:rPr>
                <w:rFonts w:ascii="Calibri" w:hAnsi="Calibri" w:cs="Calibri"/>
                <w:bCs/>
                <w:sz w:val="18"/>
                <w:szCs w:val="18"/>
              </w:rPr>
            </w:pPr>
          </w:p>
        </w:tc>
        <w:tc>
          <w:tcPr>
            <w:tcW w:w="1604" w:type="dxa"/>
          </w:tcPr>
          <w:p w14:paraId="0FAA7D84" w14:textId="77777777" w:rsidR="001C21EF" w:rsidRPr="001E009B" w:rsidRDefault="001C21EF" w:rsidP="001C21EF">
            <w:pPr>
              <w:spacing w:after="120"/>
              <w:rPr>
                <w:rFonts w:ascii="Calibri" w:hAnsi="Calibri" w:cs="Calibri"/>
                <w:bCs/>
                <w:sz w:val="18"/>
                <w:szCs w:val="18"/>
              </w:rPr>
            </w:pPr>
          </w:p>
        </w:tc>
      </w:tr>
      <w:tr w:rsidR="001C21EF" w14:paraId="166F628A" w14:textId="77777777" w:rsidTr="00E44CA5">
        <w:tc>
          <w:tcPr>
            <w:tcW w:w="513" w:type="dxa"/>
          </w:tcPr>
          <w:p w14:paraId="79508CFF" w14:textId="00ADAA2B"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12</w:t>
            </w:r>
          </w:p>
        </w:tc>
        <w:tc>
          <w:tcPr>
            <w:tcW w:w="1711" w:type="dxa"/>
            <w:vAlign w:val="center"/>
          </w:tcPr>
          <w:p w14:paraId="223E18B0" w14:textId="667D1FE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UN2/149 SSD</w:t>
            </w:r>
          </w:p>
        </w:tc>
        <w:tc>
          <w:tcPr>
            <w:tcW w:w="1960" w:type="dxa"/>
            <w:vAlign w:val="center"/>
          </w:tcPr>
          <w:p w14:paraId="4345C9C4" w14:textId="1D8D28C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center"/>
          </w:tcPr>
          <w:p w14:paraId="675A3606" w14:textId="4AEE127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1HZ-0700226</w:t>
            </w:r>
          </w:p>
        </w:tc>
        <w:tc>
          <w:tcPr>
            <w:tcW w:w="2156" w:type="dxa"/>
            <w:vAlign w:val="center"/>
          </w:tcPr>
          <w:p w14:paraId="0AD76B82" w14:textId="7F23503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JTEEB71J707015615</w:t>
            </w:r>
          </w:p>
        </w:tc>
        <w:tc>
          <w:tcPr>
            <w:tcW w:w="874" w:type="dxa"/>
            <w:vAlign w:val="center"/>
          </w:tcPr>
          <w:p w14:paraId="05442037" w14:textId="53E514B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center"/>
          </w:tcPr>
          <w:p w14:paraId="2194841F" w14:textId="23E38224" w:rsidR="001C21EF" w:rsidRPr="001C21EF" w:rsidRDefault="001C21EF" w:rsidP="001C21EF">
            <w:pPr>
              <w:spacing w:after="120"/>
              <w:rPr>
                <w:rFonts w:cstheme="minorHAnsi"/>
                <w:bCs/>
                <w:sz w:val="18"/>
                <w:szCs w:val="18"/>
              </w:rPr>
            </w:pPr>
            <w:r w:rsidRPr="001C21EF">
              <w:rPr>
                <w:rFonts w:cstheme="minorHAnsi"/>
                <w:color w:val="1D1B10"/>
                <w:sz w:val="18"/>
                <w:szCs w:val="18"/>
              </w:rPr>
              <w:t>Torit</w:t>
            </w:r>
          </w:p>
        </w:tc>
        <w:tc>
          <w:tcPr>
            <w:tcW w:w="1609" w:type="dxa"/>
          </w:tcPr>
          <w:p w14:paraId="599D5E32" w14:textId="77777777" w:rsidR="001C21EF" w:rsidRPr="001E009B" w:rsidRDefault="001C21EF" w:rsidP="001C21EF">
            <w:pPr>
              <w:spacing w:after="120"/>
              <w:rPr>
                <w:rFonts w:ascii="Calibri" w:hAnsi="Calibri" w:cs="Calibri"/>
                <w:bCs/>
                <w:sz w:val="18"/>
                <w:szCs w:val="18"/>
              </w:rPr>
            </w:pPr>
          </w:p>
        </w:tc>
        <w:tc>
          <w:tcPr>
            <w:tcW w:w="1381" w:type="dxa"/>
          </w:tcPr>
          <w:p w14:paraId="05338234" w14:textId="77777777" w:rsidR="001C21EF" w:rsidRPr="001E009B" w:rsidRDefault="001C21EF" w:rsidP="001C21EF">
            <w:pPr>
              <w:spacing w:after="120"/>
              <w:rPr>
                <w:rFonts w:ascii="Calibri" w:hAnsi="Calibri" w:cs="Calibri"/>
                <w:bCs/>
                <w:sz w:val="18"/>
                <w:szCs w:val="18"/>
              </w:rPr>
            </w:pPr>
          </w:p>
        </w:tc>
        <w:tc>
          <w:tcPr>
            <w:tcW w:w="1604" w:type="dxa"/>
          </w:tcPr>
          <w:p w14:paraId="2416B6CB" w14:textId="77777777" w:rsidR="001C21EF" w:rsidRPr="001E009B" w:rsidRDefault="001C21EF" w:rsidP="001C21EF">
            <w:pPr>
              <w:spacing w:after="120"/>
              <w:rPr>
                <w:rFonts w:ascii="Calibri" w:hAnsi="Calibri" w:cs="Calibri"/>
                <w:bCs/>
                <w:sz w:val="18"/>
                <w:szCs w:val="18"/>
              </w:rPr>
            </w:pPr>
          </w:p>
        </w:tc>
      </w:tr>
      <w:tr w:rsidR="001C21EF" w14:paraId="03192E5F" w14:textId="77777777" w:rsidTr="00E44CA5">
        <w:tc>
          <w:tcPr>
            <w:tcW w:w="513" w:type="dxa"/>
          </w:tcPr>
          <w:p w14:paraId="4C5846C2" w14:textId="5D70BAFA"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13</w:t>
            </w:r>
          </w:p>
        </w:tc>
        <w:tc>
          <w:tcPr>
            <w:tcW w:w="1711" w:type="dxa"/>
            <w:vAlign w:val="bottom"/>
          </w:tcPr>
          <w:p w14:paraId="719F6BB2" w14:textId="693EFCB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UN2/4 SSD</w:t>
            </w:r>
          </w:p>
        </w:tc>
        <w:tc>
          <w:tcPr>
            <w:tcW w:w="1960" w:type="dxa"/>
            <w:vAlign w:val="bottom"/>
          </w:tcPr>
          <w:p w14:paraId="0BF38919" w14:textId="4B610A8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PRADO</w:t>
            </w:r>
          </w:p>
        </w:tc>
        <w:tc>
          <w:tcPr>
            <w:tcW w:w="1295" w:type="dxa"/>
            <w:vAlign w:val="bottom"/>
          </w:tcPr>
          <w:p w14:paraId="18DF3A42" w14:textId="2A46717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5L-6084939</w:t>
            </w:r>
          </w:p>
        </w:tc>
        <w:tc>
          <w:tcPr>
            <w:tcW w:w="2156" w:type="dxa"/>
            <w:vAlign w:val="bottom"/>
          </w:tcPr>
          <w:p w14:paraId="46CAB5F7" w14:textId="08C9E5E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JTEBK29J600036538</w:t>
            </w:r>
          </w:p>
        </w:tc>
        <w:tc>
          <w:tcPr>
            <w:tcW w:w="874" w:type="dxa"/>
            <w:vAlign w:val="bottom"/>
          </w:tcPr>
          <w:p w14:paraId="69B3A336" w14:textId="1657FE0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2008</w:t>
            </w:r>
          </w:p>
        </w:tc>
        <w:tc>
          <w:tcPr>
            <w:tcW w:w="1197" w:type="dxa"/>
            <w:vAlign w:val="bottom"/>
          </w:tcPr>
          <w:p w14:paraId="2B8950B2" w14:textId="6A0467C2"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4DE97CBA" w14:textId="77777777" w:rsidR="001C21EF" w:rsidRPr="001E009B" w:rsidRDefault="001C21EF" w:rsidP="001C21EF">
            <w:pPr>
              <w:spacing w:after="120"/>
              <w:rPr>
                <w:rFonts w:ascii="Calibri" w:hAnsi="Calibri" w:cs="Calibri"/>
                <w:bCs/>
                <w:sz w:val="18"/>
                <w:szCs w:val="18"/>
              </w:rPr>
            </w:pPr>
          </w:p>
        </w:tc>
        <w:tc>
          <w:tcPr>
            <w:tcW w:w="1381" w:type="dxa"/>
          </w:tcPr>
          <w:p w14:paraId="1162D107" w14:textId="77777777" w:rsidR="001C21EF" w:rsidRPr="001E009B" w:rsidRDefault="001C21EF" w:rsidP="001C21EF">
            <w:pPr>
              <w:spacing w:after="120"/>
              <w:rPr>
                <w:rFonts w:ascii="Calibri" w:hAnsi="Calibri" w:cs="Calibri"/>
                <w:bCs/>
                <w:sz w:val="18"/>
                <w:szCs w:val="18"/>
              </w:rPr>
            </w:pPr>
          </w:p>
        </w:tc>
        <w:tc>
          <w:tcPr>
            <w:tcW w:w="1604" w:type="dxa"/>
          </w:tcPr>
          <w:p w14:paraId="16F9AAC6" w14:textId="77777777" w:rsidR="001C21EF" w:rsidRPr="001E009B" w:rsidRDefault="001C21EF" w:rsidP="001C21EF">
            <w:pPr>
              <w:spacing w:after="120"/>
              <w:rPr>
                <w:rFonts w:ascii="Calibri" w:hAnsi="Calibri" w:cs="Calibri"/>
                <w:bCs/>
                <w:sz w:val="18"/>
                <w:szCs w:val="18"/>
              </w:rPr>
            </w:pPr>
          </w:p>
        </w:tc>
      </w:tr>
      <w:tr w:rsidR="001C21EF" w14:paraId="1A3AC2FE" w14:textId="77777777" w:rsidTr="00E44CA5">
        <w:tc>
          <w:tcPr>
            <w:tcW w:w="513" w:type="dxa"/>
          </w:tcPr>
          <w:p w14:paraId="20461CAC" w14:textId="54D4647D"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14</w:t>
            </w:r>
          </w:p>
        </w:tc>
        <w:tc>
          <w:tcPr>
            <w:tcW w:w="1711" w:type="dxa"/>
            <w:vAlign w:val="bottom"/>
          </w:tcPr>
          <w:p w14:paraId="3CC6A9EF" w14:textId="30722A7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UN2/74 SSD</w:t>
            </w:r>
          </w:p>
        </w:tc>
        <w:tc>
          <w:tcPr>
            <w:tcW w:w="1960" w:type="dxa"/>
            <w:vAlign w:val="bottom"/>
          </w:tcPr>
          <w:p w14:paraId="2C71F930" w14:textId="64DD4FB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PICKUP</w:t>
            </w:r>
          </w:p>
        </w:tc>
        <w:tc>
          <w:tcPr>
            <w:tcW w:w="1295" w:type="dxa"/>
            <w:vAlign w:val="bottom"/>
          </w:tcPr>
          <w:p w14:paraId="2B71653B" w14:textId="6B7AD9C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1HZ-0645738</w:t>
            </w:r>
          </w:p>
        </w:tc>
        <w:tc>
          <w:tcPr>
            <w:tcW w:w="2156" w:type="dxa"/>
            <w:vAlign w:val="bottom"/>
          </w:tcPr>
          <w:p w14:paraId="38454427" w14:textId="44860CD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JTECB71J307088116</w:t>
            </w:r>
          </w:p>
        </w:tc>
        <w:tc>
          <w:tcPr>
            <w:tcW w:w="874" w:type="dxa"/>
            <w:vAlign w:val="bottom"/>
          </w:tcPr>
          <w:p w14:paraId="54545D17" w14:textId="48BA2F8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2010</w:t>
            </w:r>
          </w:p>
        </w:tc>
        <w:tc>
          <w:tcPr>
            <w:tcW w:w="1197" w:type="dxa"/>
            <w:vAlign w:val="bottom"/>
          </w:tcPr>
          <w:p w14:paraId="43841BCA" w14:textId="460D5EA9"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E2AE575" w14:textId="77777777" w:rsidR="001C21EF" w:rsidRPr="001E009B" w:rsidRDefault="001C21EF" w:rsidP="001C21EF">
            <w:pPr>
              <w:spacing w:after="120"/>
              <w:rPr>
                <w:rFonts w:ascii="Calibri" w:hAnsi="Calibri" w:cs="Calibri"/>
                <w:bCs/>
                <w:sz w:val="18"/>
                <w:szCs w:val="18"/>
              </w:rPr>
            </w:pPr>
          </w:p>
        </w:tc>
        <w:tc>
          <w:tcPr>
            <w:tcW w:w="1381" w:type="dxa"/>
          </w:tcPr>
          <w:p w14:paraId="0EB18183" w14:textId="77777777" w:rsidR="001C21EF" w:rsidRPr="001E009B" w:rsidRDefault="001C21EF" w:rsidP="001C21EF">
            <w:pPr>
              <w:spacing w:after="120"/>
              <w:rPr>
                <w:rFonts w:ascii="Calibri" w:hAnsi="Calibri" w:cs="Calibri"/>
                <w:bCs/>
                <w:sz w:val="18"/>
                <w:szCs w:val="18"/>
              </w:rPr>
            </w:pPr>
          </w:p>
        </w:tc>
        <w:tc>
          <w:tcPr>
            <w:tcW w:w="1604" w:type="dxa"/>
          </w:tcPr>
          <w:p w14:paraId="4AC2476B" w14:textId="77777777" w:rsidR="001C21EF" w:rsidRPr="001E009B" w:rsidRDefault="001C21EF" w:rsidP="001C21EF">
            <w:pPr>
              <w:spacing w:after="120"/>
              <w:rPr>
                <w:rFonts w:ascii="Calibri" w:hAnsi="Calibri" w:cs="Calibri"/>
                <w:bCs/>
                <w:sz w:val="18"/>
                <w:szCs w:val="18"/>
              </w:rPr>
            </w:pPr>
          </w:p>
        </w:tc>
      </w:tr>
      <w:tr w:rsidR="001C21EF" w14:paraId="38ACEAA6" w14:textId="77777777" w:rsidTr="00E44CA5">
        <w:tc>
          <w:tcPr>
            <w:tcW w:w="513" w:type="dxa"/>
          </w:tcPr>
          <w:p w14:paraId="5DCDF08D" w14:textId="2E3220A9"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15</w:t>
            </w:r>
          </w:p>
        </w:tc>
        <w:tc>
          <w:tcPr>
            <w:tcW w:w="1711" w:type="dxa"/>
            <w:vAlign w:val="bottom"/>
          </w:tcPr>
          <w:p w14:paraId="409234F4" w14:textId="26D2CD6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UN2/157 SSD</w:t>
            </w:r>
          </w:p>
        </w:tc>
        <w:tc>
          <w:tcPr>
            <w:tcW w:w="1960" w:type="dxa"/>
            <w:vAlign w:val="bottom"/>
          </w:tcPr>
          <w:p w14:paraId="4406456A" w14:textId="19479FD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3FA1C601" w14:textId="6301D6C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1HZ-0699809</w:t>
            </w:r>
          </w:p>
        </w:tc>
        <w:tc>
          <w:tcPr>
            <w:tcW w:w="2156" w:type="dxa"/>
            <w:vAlign w:val="bottom"/>
          </w:tcPr>
          <w:p w14:paraId="3C35EDAE" w14:textId="65A83F5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JTEEB71J707015548</w:t>
            </w:r>
          </w:p>
        </w:tc>
        <w:tc>
          <w:tcPr>
            <w:tcW w:w="874" w:type="dxa"/>
            <w:vAlign w:val="bottom"/>
          </w:tcPr>
          <w:p w14:paraId="7BEBF377" w14:textId="29BF5DF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25E81278" w14:textId="09F5436D" w:rsidR="001C21EF" w:rsidRPr="001C21EF" w:rsidRDefault="001C21EF" w:rsidP="001C21EF">
            <w:pPr>
              <w:spacing w:after="120"/>
              <w:rPr>
                <w:rFonts w:cstheme="minorHAnsi"/>
                <w:bCs/>
                <w:sz w:val="18"/>
                <w:szCs w:val="18"/>
              </w:rPr>
            </w:pPr>
            <w:r w:rsidRPr="001C21EF">
              <w:rPr>
                <w:rFonts w:cstheme="minorHAnsi"/>
                <w:color w:val="1D1B10"/>
                <w:sz w:val="18"/>
                <w:szCs w:val="18"/>
              </w:rPr>
              <w:t>BENTIU</w:t>
            </w:r>
          </w:p>
        </w:tc>
        <w:tc>
          <w:tcPr>
            <w:tcW w:w="1609" w:type="dxa"/>
          </w:tcPr>
          <w:p w14:paraId="53195158" w14:textId="77777777" w:rsidR="001C21EF" w:rsidRPr="001E009B" w:rsidRDefault="001C21EF" w:rsidP="001C21EF">
            <w:pPr>
              <w:spacing w:after="120"/>
              <w:rPr>
                <w:rFonts w:ascii="Calibri" w:hAnsi="Calibri" w:cs="Calibri"/>
                <w:bCs/>
                <w:sz w:val="18"/>
                <w:szCs w:val="18"/>
              </w:rPr>
            </w:pPr>
          </w:p>
        </w:tc>
        <w:tc>
          <w:tcPr>
            <w:tcW w:w="1381" w:type="dxa"/>
          </w:tcPr>
          <w:p w14:paraId="0D528F50" w14:textId="77777777" w:rsidR="001C21EF" w:rsidRPr="001E009B" w:rsidRDefault="001C21EF" w:rsidP="001C21EF">
            <w:pPr>
              <w:spacing w:after="120"/>
              <w:rPr>
                <w:rFonts w:ascii="Calibri" w:hAnsi="Calibri" w:cs="Calibri"/>
                <w:bCs/>
                <w:sz w:val="18"/>
                <w:szCs w:val="18"/>
              </w:rPr>
            </w:pPr>
          </w:p>
        </w:tc>
        <w:tc>
          <w:tcPr>
            <w:tcW w:w="1604" w:type="dxa"/>
          </w:tcPr>
          <w:p w14:paraId="3350AA95" w14:textId="77777777" w:rsidR="001C21EF" w:rsidRPr="001E009B" w:rsidRDefault="001C21EF" w:rsidP="001C21EF">
            <w:pPr>
              <w:spacing w:after="120"/>
              <w:rPr>
                <w:rFonts w:ascii="Calibri" w:hAnsi="Calibri" w:cs="Calibri"/>
                <w:bCs/>
                <w:sz w:val="18"/>
                <w:szCs w:val="18"/>
              </w:rPr>
            </w:pPr>
          </w:p>
        </w:tc>
      </w:tr>
      <w:tr w:rsidR="001C21EF" w14:paraId="6464D24A" w14:textId="77777777" w:rsidTr="00E44CA5">
        <w:tc>
          <w:tcPr>
            <w:tcW w:w="513" w:type="dxa"/>
          </w:tcPr>
          <w:p w14:paraId="00153F52" w14:textId="461C70D1"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16</w:t>
            </w:r>
          </w:p>
        </w:tc>
        <w:tc>
          <w:tcPr>
            <w:tcW w:w="1711" w:type="dxa"/>
            <w:vAlign w:val="center"/>
          </w:tcPr>
          <w:p w14:paraId="4A2AE6C9" w14:textId="001DA8A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UN2/18  SSD</w:t>
            </w:r>
          </w:p>
        </w:tc>
        <w:tc>
          <w:tcPr>
            <w:tcW w:w="1960" w:type="dxa"/>
            <w:vAlign w:val="center"/>
          </w:tcPr>
          <w:p w14:paraId="6AE4771F" w14:textId="6BCC6AE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center"/>
          </w:tcPr>
          <w:p w14:paraId="59BAE063" w14:textId="5899535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1HZ-0608350</w:t>
            </w:r>
          </w:p>
        </w:tc>
        <w:tc>
          <w:tcPr>
            <w:tcW w:w="2156" w:type="dxa"/>
            <w:vAlign w:val="center"/>
          </w:tcPr>
          <w:p w14:paraId="713F272E" w14:textId="0293E52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JTEEB71J407005057</w:t>
            </w:r>
          </w:p>
        </w:tc>
        <w:tc>
          <w:tcPr>
            <w:tcW w:w="874" w:type="dxa"/>
            <w:vAlign w:val="center"/>
          </w:tcPr>
          <w:p w14:paraId="1ECEFB29" w14:textId="2D8383A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2008</w:t>
            </w:r>
          </w:p>
        </w:tc>
        <w:tc>
          <w:tcPr>
            <w:tcW w:w="1197" w:type="dxa"/>
            <w:vAlign w:val="center"/>
          </w:tcPr>
          <w:p w14:paraId="058619A8" w14:textId="212871C2"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0492F9A2" w14:textId="77777777" w:rsidR="001C21EF" w:rsidRPr="001E009B" w:rsidRDefault="001C21EF" w:rsidP="001C21EF">
            <w:pPr>
              <w:spacing w:after="120"/>
              <w:rPr>
                <w:rFonts w:ascii="Calibri" w:hAnsi="Calibri" w:cs="Calibri"/>
                <w:bCs/>
                <w:sz w:val="18"/>
                <w:szCs w:val="18"/>
              </w:rPr>
            </w:pPr>
          </w:p>
        </w:tc>
        <w:tc>
          <w:tcPr>
            <w:tcW w:w="1381" w:type="dxa"/>
          </w:tcPr>
          <w:p w14:paraId="157F66CA" w14:textId="77777777" w:rsidR="001C21EF" w:rsidRPr="001E009B" w:rsidRDefault="001C21EF" w:rsidP="001C21EF">
            <w:pPr>
              <w:spacing w:after="120"/>
              <w:rPr>
                <w:rFonts w:ascii="Calibri" w:hAnsi="Calibri" w:cs="Calibri"/>
                <w:bCs/>
                <w:sz w:val="18"/>
                <w:szCs w:val="18"/>
              </w:rPr>
            </w:pPr>
          </w:p>
        </w:tc>
        <w:tc>
          <w:tcPr>
            <w:tcW w:w="1604" w:type="dxa"/>
          </w:tcPr>
          <w:p w14:paraId="539709EE" w14:textId="77777777" w:rsidR="001C21EF" w:rsidRPr="001E009B" w:rsidRDefault="001C21EF" w:rsidP="001C21EF">
            <w:pPr>
              <w:spacing w:after="120"/>
              <w:rPr>
                <w:rFonts w:ascii="Calibri" w:hAnsi="Calibri" w:cs="Calibri"/>
                <w:bCs/>
                <w:sz w:val="18"/>
                <w:szCs w:val="18"/>
              </w:rPr>
            </w:pPr>
          </w:p>
        </w:tc>
      </w:tr>
      <w:tr w:rsidR="001C21EF" w14:paraId="3AF48797" w14:textId="77777777" w:rsidTr="00E44CA5">
        <w:tc>
          <w:tcPr>
            <w:tcW w:w="513" w:type="dxa"/>
          </w:tcPr>
          <w:p w14:paraId="6A7E21D8" w14:textId="26815E83"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17</w:t>
            </w:r>
          </w:p>
        </w:tc>
        <w:tc>
          <w:tcPr>
            <w:tcW w:w="1711" w:type="dxa"/>
            <w:vAlign w:val="bottom"/>
          </w:tcPr>
          <w:p w14:paraId="03E556A8" w14:textId="0CDCD5A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UN2/71  SSD</w:t>
            </w:r>
          </w:p>
        </w:tc>
        <w:tc>
          <w:tcPr>
            <w:tcW w:w="1960" w:type="dxa"/>
            <w:vAlign w:val="bottom"/>
          </w:tcPr>
          <w:p w14:paraId="103A0FD3" w14:textId="1C2CF6C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1E7DCC40" w14:textId="0D1F935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IVD-0062676</w:t>
            </w:r>
          </w:p>
        </w:tc>
        <w:tc>
          <w:tcPr>
            <w:tcW w:w="2156" w:type="dxa"/>
            <w:vAlign w:val="bottom"/>
          </w:tcPr>
          <w:p w14:paraId="5B11685F" w14:textId="7EC9A64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JTMHV09J504040972</w:t>
            </w:r>
          </w:p>
        </w:tc>
        <w:tc>
          <w:tcPr>
            <w:tcW w:w="874" w:type="dxa"/>
            <w:vAlign w:val="bottom"/>
          </w:tcPr>
          <w:p w14:paraId="45DDFC66" w14:textId="295D56E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2009</w:t>
            </w:r>
          </w:p>
        </w:tc>
        <w:tc>
          <w:tcPr>
            <w:tcW w:w="1197" w:type="dxa"/>
            <w:vAlign w:val="bottom"/>
          </w:tcPr>
          <w:p w14:paraId="7028A081" w14:textId="27A0EC0E"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61A271B1" w14:textId="77777777" w:rsidR="001C21EF" w:rsidRPr="001E009B" w:rsidRDefault="001C21EF" w:rsidP="001C21EF">
            <w:pPr>
              <w:spacing w:after="120"/>
              <w:rPr>
                <w:rFonts w:ascii="Calibri" w:hAnsi="Calibri" w:cs="Calibri"/>
                <w:bCs/>
                <w:sz w:val="18"/>
                <w:szCs w:val="18"/>
              </w:rPr>
            </w:pPr>
          </w:p>
        </w:tc>
        <w:tc>
          <w:tcPr>
            <w:tcW w:w="1381" w:type="dxa"/>
          </w:tcPr>
          <w:p w14:paraId="2FF084D2" w14:textId="77777777" w:rsidR="001C21EF" w:rsidRPr="001E009B" w:rsidRDefault="001C21EF" w:rsidP="001C21EF">
            <w:pPr>
              <w:spacing w:after="120"/>
              <w:rPr>
                <w:rFonts w:ascii="Calibri" w:hAnsi="Calibri" w:cs="Calibri"/>
                <w:bCs/>
                <w:sz w:val="18"/>
                <w:szCs w:val="18"/>
              </w:rPr>
            </w:pPr>
          </w:p>
        </w:tc>
        <w:tc>
          <w:tcPr>
            <w:tcW w:w="1604" w:type="dxa"/>
          </w:tcPr>
          <w:p w14:paraId="392426E2" w14:textId="77777777" w:rsidR="001C21EF" w:rsidRPr="001E009B" w:rsidRDefault="001C21EF" w:rsidP="001C21EF">
            <w:pPr>
              <w:spacing w:after="120"/>
              <w:rPr>
                <w:rFonts w:ascii="Calibri" w:hAnsi="Calibri" w:cs="Calibri"/>
                <w:bCs/>
                <w:sz w:val="18"/>
                <w:szCs w:val="18"/>
              </w:rPr>
            </w:pPr>
          </w:p>
        </w:tc>
      </w:tr>
      <w:tr w:rsidR="001C21EF" w14:paraId="5204B82B" w14:textId="77777777" w:rsidTr="00E44CA5">
        <w:tc>
          <w:tcPr>
            <w:tcW w:w="513" w:type="dxa"/>
          </w:tcPr>
          <w:p w14:paraId="0B385EC5" w14:textId="23F77ABE"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18</w:t>
            </w:r>
          </w:p>
        </w:tc>
        <w:tc>
          <w:tcPr>
            <w:tcW w:w="1711" w:type="dxa"/>
            <w:vAlign w:val="bottom"/>
          </w:tcPr>
          <w:p w14:paraId="0C985D2C" w14:textId="0EFD5B96" w:rsidR="001C21EF" w:rsidRPr="001E009B" w:rsidRDefault="001C21EF" w:rsidP="001C21EF">
            <w:pPr>
              <w:spacing w:after="120"/>
              <w:rPr>
                <w:rFonts w:ascii="Calibri" w:hAnsi="Calibri" w:cs="Calibri"/>
                <w:bCs/>
                <w:sz w:val="18"/>
                <w:szCs w:val="18"/>
              </w:rPr>
            </w:pPr>
            <w:r w:rsidRPr="001E009B">
              <w:rPr>
                <w:rFonts w:ascii="Calibri" w:hAnsi="Calibri" w:cs="Calibri"/>
                <w:color w:val="000000"/>
                <w:sz w:val="18"/>
                <w:szCs w:val="18"/>
              </w:rPr>
              <w:t>UN 2/163 RSS</w:t>
            </w:r>
          </w:p>
        </w:tc>
        <w:tc>
          <w:tcPr>
            <w:tcW w:w="1960" w:type="dxa"/>
            <w:vAlign w:val="bottom"/>
          </w:tcPr>
          <w:p w14:paraId="4C3B1DE7" w14:textId="0405182D" w:rsidR="001C21EF" w:rsidRPr="001E009B" w:rsidRDefault="001C21EF" w:rsidP="001C21EF">
            <w:pPr>
              <w:spacing w:after="120"/>
              <w:rPr>
                <w:rFonts w:ascii="Calibri" w:hAnsi="Calibri" w:cs="Calibri"/>
                <w:bCs/>
                <w:sz w:val="18"/>
                <w:szCs w:val="18"/>
              </w:rPr>
            </w:pPr>
            <w:r w:rsidRPr="001E009B">
              <w:rPr>
                <w:rFonts w:ascii="Calibri" w:hAnsi="Calibri" w:cs="Calibri"/>
                <w:color w:val="000000"/>
                <w:sz w:val="18"/>
                <w:szCs w:val="18"/>
              </w:rPr>
              <w:t>TOYOTA LANDCRUISER S/WAGON</w:t>
            </w:r>
          </w:p>
        </w:tc>
        <w:tc>
          <w:tcPr>
            <w:tcW w:w="1295" w:type="dxa"/>
            <w:vAlign w:val="bottom"/>
          </w:tcPr>
          <w:p w14:paraId="12F6F43F" w14:textId="0F643CD0" w:rsidR="001C21EF" w:rsidRPr="001E009B" w:rsidRDefault="001C21EF" w:rsidP="001C21EF">
            <w:pPr>
              <w:spacing w:after="120"/>
              <w:rPr>
                <w:rFonts w:ascii="Calibri" w:hAnsi="Calibri" w:cs="Calibri"/>
                <w:bCs/>
                <w:sz w:val="18"/>
                <w:szCs w:val="18"/>
              </w:rPr>
            </w:pPr>
            <w:r w:rsidRPr="001E009B">
              <w:rPr>
                <w:rFonts w:ascii="Calibri" w:hAnsi="Calibri" w:cs="Calibri"/>
                <w:color w:val="000000"/>
                <w:sz w:val="18"/>
                <w:szCs w:val="18"/>
              </w:rPr>
              <w:t>1HZ-0676735</w:t>
            </w:r>
          </w:p>
        </w:tc>
        <w:tc>
          <w:tcPr>
            <w:tcW w:w="2156" w:type="dxa"/>
            <w:vAlign w:val="bottom"/>
          </w:tcPr>
          <w:p w14:paraId="2704D9BF" w14:textId="18FD1810" w:rsidR="001C21EF" w:rsidRPr="001E009B" w:rsidRDefault="001C21EF" w:rsidP="001C21EF">
            <w:pPr>
              <w:spacing w:after="120"/>
              <w:rPr>
                <w:rFonts w:ascii="Calibri" w:hAnsi="Calibri" w:cs="Calibri"/>
                <w:bCs/>
                <w:sz w:val="18"/>
                <w:szCs w:val="18"/>
              </w:rPr>
            </w:pPr>
            <w:r w:rsidRPr="001E009B">
              <w:rPr>
                <w:rFonts w:ascii="Calibri" w:hAnsi="Calibri" w:cs="Calibri"/>
                <w:color w:val="000000"/>
                <w:sz w:val="18"/>
                <w:szCs w:val="18"/>
              </w:rPr>
              <w:t>JTEEB01J6070130633</w:t>
            </w:r>
          </w:p>
        </w:tc>
        <w:tc>
          <w:tcPr>
            <w:tcW w:w="874" w:type="dxa"/>
            <w:vAlign w:val="bottom"/>
          </w:tcPr>
          <w:p w14:paraId="00224B75" w14:textId="7CDAFA0F" w:rsidR="001C21EF" w:rsidRPr="001E009B" w:rsidRDefault="001C21EF" w:rsidP="001C21EF">
            <w:pPr>
              <w:spacing w:after="120"/>
              <w:rPr>
                <w:rFonts w:ascii="Calibri" w:hAnsi="Calibri" w:cs="Calibri"/>
                <w:bCs/>
                <w:sz w:val="18"/>
                <w:szCs w:val="18"/>
              </w:rPr>
            </w:pPr>
            <w:r w:rsidRPr="001E009B">
              <w:rPr>
                <w:rFonts w:ascii="Calibri" w:hAnsi="Calibri" w:cs="Calibri"/>
                <w:color w:val="000000"/>
                <w:sz w:val="18"/>
                <w:szCs w:val="18"/>
              </w:rPr>
              <w:t>2011</w:t>
            </w:r>
          </w:p>
        </w:tc>
        <w:tc>
          <w:tcPr>
            <w:tcW w:w="1197" w:type="dxa"/>
            <w:vAlign w:val="bottom"/>
          </w:tcPr>
          <w:p w14:paraId="3EB57D87" w14:textId="638CA0FD" w:rsidR="001C21EF" w:rsidRPr="001C21EF" w:rsidRDefault="001C21EF" w:rsidP="001C21EF">
            <w:pPr>
              <w:spacing w:after="120"/>
              <w:rPr>
                <w:rFonts w:cstheme="minorHAnsi"/>
                <w:bCs/>
                <w:sz w:val="18"/>
                <w:szCs w:val="18"/>
              </w:rPr>
            </w:pPr>
            <w:r w:rsidRPr="001C21EF">
              <w:rPr>
                <w:rFonts w:cstheme="minorHAnsi"/>
                <w:color w:val="000000"/>
                <w:sz w:val="18"/>
                <w:szCs w:val="18"/>
              </w:rPr>
              <w:t>AWEIL</w:t>
            </w:r>
          </w:p>
        </w:tc>
        <w:tc>
          <w:tcPr>
            <w:tcW w:w="1609" w:type="dxa"/>
          </w:tcPr>
          <w:p w14:paraId="539D7C75" w14:textId="77777777" w:rsidR="001C21EF" w:rsidRPr="001E009B" w:rsidRDefault="001C21EF" w:rsidP="001C21EF">
            <w:pPr>
              <w:spacing w:after="120"/>
              <w:rPr>
                <w:rFonts w:ascii="Calibri" w:hAnsi="Calibri" w:cs="Calibri"/>
                <w:bCs/>
                <w:sz w:val="18"/>
                <w:szCs w:val="18"/>
              </w:rPr>
            </w:pPr>
          </w:p>
        </w:tc>
        <w:tc>
          <w:tcPr>
            <w:tcW w:w="1381" w:type="dxa"/>
          </w:tcPr>
          <w:p w14:paraId="5BBC899E" w14:textId="77777777" w:rsidR="001C21EF" w:rsidRPr="001E009B" w:rsidRDefault="001C21EF" w:rsidP="001C21EF">
            <w:pPr>
              <w:spacing w:after="120"/>
              <w:rPr>
                <w:rFonts w:ascii="Calibri" w:hAnsi="Calibri" w:cs="Calibri"/>
                <w:bCs/>
                <w:sz w:val="18"/>
                <w:szCs w:val="18"/>
              </w:rPr>
            </w:pPr>
          </w:p>
        </w:tc>
        <w:tc>
          <w:tcPr>
            <w:tcW w:w="1604" w:type="dxa"/>
          </w:tcPr>
          <w:p w14:paraId="6AF84890" w14:textId="77777777" w:rsidR="001C21EF" w:rsidRPr="001E009B" w:rsidRDefault="001C21EF" w:rsidP="001C21EF">
            <w:pPr>
              <w:spacing w:after="120"/>
              <w:rPr>
                <w:rFonts w:ascii="Calibri" w:hAnsi="Calibri" w:cs="Calibri"/>
                <w:bCs/>
                <w:sz w:val="18"/>
                <w:szCs w:val="18"/>
              </w:rPr>
            </w:pPr>
          </w:p>
        </w:tc>
      </w:tr>
      <w:tr w:rsidR="001C21EF" w14:paraId="22573204" w14:textId="77777777" w:rsidTr="00E44CA5">
        <w:tc>
          <w:tcPr>
            <w:tcW w:w="513" w:type="dxa"/>
          </w:tcPr>
          <w:p w14:paraId="2899D40E" w14:textId="1372C753"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19</w:t>
            </w:r>
          </w:p>
        </w:tc>
        <w:tc>
          <w:tcPr>
            <w:tcW w:w="1711" w:type="dxa"/>
            <w:vAlign w:val="bottom"/>
          </w:tcPr>
          <w:p w14:paraId="3068DC1A" w14:textId="28AF4B4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UN2/052 SSD</w:t>
            </w:r>
          </w:p>
        </w:tc>
        <w:tc>
          <w:tcPr>
            <w:tcW w:w="1960" w:type="dxa"/>
            <w:vAlign w:val="bottom"/>
          </w:tcPr>
          <w:p w14:paraId="41D0A212" w14:textId="527D39E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7BE65118" w14:textId="137DA0A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1HZ-0538345</w:t>
            </w:r>
          </w:p>
        </w:tc>
        <w:tc>
          <w:tcPr>
            <w:tcW w:w="2156" w:type="dxa"/>
            <w:vAlign w:val="bottom"/>
          </w:tcPr>
          <w:p w14:paraId="4DC20DA3" w14:textId="4090EA9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JTECB09J703031503</w:t>
            </w:r>
          </w:p>
        </w:tc>
        <w:tc>
          <w:tcPr>
            <w:tcW w:w="874" w:type="dxa"/>
            <w:vAlign w:val="bottom"/>
          </w:tcPr>
          <w:p w14:paraId="2892133D" w14:textId="77B8091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2006</w:t>
            </w:r>
          </w:p>
        </w:tc>
        <w:tc>
          <w:tcPr>
            <w:tcW w:w="1197" w:type="dxa"/>
            <w:vAlign w:val="bottom"/>
          </w:tcPr>
          <w:p w14:paraId="06F8C9A7" w14:textId="1CFC00A1" w:rsidR="001C21EF" w:rsidRPr="001C21EF" w:rsidRDefault="001C21EF" w:rsidP="001C21EF">
            <w:pPr>
              <w:spacing w:after="120"/>
              <w:rPr>
                <w:rFonts w:cstheme="minorHAnsi"/>
                <w:bCs/>
                <w:sz w:val="18"/>
                <w:szCs w:val="18"/>
              </w:rPr>
            </w:pPr>
          </w:p>
        </w:tc>
        <w:tc>
          <w:tcPr>
            <w:tcW w:w="1609" w:type="dxa"/>
          </w:tcPr>
          <w:p w14:paraId="115CD1E1" w14:textId="77777777" w:rsidR="001C21EF" w:rsidRPr="001E009B" w:rsidRDefault="001C21EF" w:rsidP="001C21EF">
            <w:pPr>
              <w:spacing w:after="120"/>
              <w:rPr>
                <w:rFonts w:ascii="Calibri" w:hAnsi="Calibri" w:cs="Calibri"/>
                <w:bCs/>
                <w:sz w:val="18"/>
                <w:szCs w:val="18"/>
              </w:rPr>
            </w:pPr>
          </w:p>
        </w:tc>
        <w:tc>
          <w:tcPr>
            <w:tcW w:w="1381" w:type="dxa"/>
          </w:tcPr>
          <w:p w14:paraId="30EC5FC8" w14:textId="77777777" w:rsidR="001C21EF" w:rsidRPr="001E009B" w:rsidRDefault="001C21EF" w:rsidP="001C21EF">
            <w:pPr>
              <w:spacing w:after="120"/>
              <w:rPr>
                <w:rFonts w:ascii="Calibri" w:hAnsi="Calibri" w:cs="Calibri"/>
                <w:bCs/>
                <w:sz w:val="18"/>
                <w:szCs w:val="18"/>
              </w:rPr>
            </w:pPr>
          </w:p>
        </w:tc>
        <w:tc>
          <w:tcPr>
            <w:tcW w:w="1604" w:type="dxa"/>
          </w:tcPr>
          <w:p w14:paraId="77235A96" w14:textId="77777777" w:rsidR="001C21EF" w:rsidRPr="001E009B" w:rsidRDefault="001C21EF" w:rsidP="001C21EF">
            <w:pPr>
              <w:spacing w:after="120"/>
              <w:rPr>
                <w:rFonts w:ascii="Calibri" w:hAnsi="Calibri" w:cs="Calibri"/>
                <w:bCs/>
                <w:sz w:val="18"/>
                <w:szCs w:val="18"/>
              </w:rPr>
            </w:pPr>
          </w:p>
        </w:tc>
      </w:tr>
      <w:tr w:rsidR="001C21EF" w14:paraId="709FBD02" w14:textId="77777777" w:rsidTr="00E44CA5">
        <w:tc>
          <w:tcPr>
            <w:tcW w:w="513" w:type="dxa"/>
          </w:tcPr>
          <w:p w14:paraId="5EAAB1E7" w14:textId="283FF6A5"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20</w:t>
            </w:r>
          </w:p>
        </w:tc>
        <w:tc>
          <w:tcPr>
            <w:tcW w:w="1711" w:type="dxa"/>
            <w:vAlign w:val="bottom"/>
          </w:tcPr>
          <w:p w14:paraId="5577C162" w14:textId="67E7731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UN2/64 SSD</w:t>
            </w:r>
          </w:p>
        </w:tc>
        <w:tc>
          <w:tcPr>
            <w:tcW w:w="1960" w:type="dxa"/>
            <w:vAlign w:val="bottom"/>
          </w:tcPr>
          <w:p w14:paraId="6E42BDF7" w14:textId="2924598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117EA61E" w14:textId="5587E24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1HZ-0627469</w:t>
            </w:r>
          </w:p>
        </w:tc>
        <w:tc>
          <w:tcPr>
            <w:tcW w:w="2156" w:type="dxa"/>
            <w:vAlign w:val="bottom"/>
          </w:tcPr>
          <w:p w14:paraId="42B78A44" w14:textId="128569D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JTEEB71J507007125</w:t>
            </w:r>
          </w:p>
        </w:tc>
        <w:tc>
          <w:tcPr>
            <w:tcW w:w="874" w:type="dxa"/>
            <w:vAlign w:val="bottom"/>
          </w:tcPr>
          <w:p w14:paraId="1640237B" w14:textId="6A42542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2009</w:t>
            </w:r>
          </w:p>
        </w:tc>
        <w:tc>
          <w:tcPr>
            <w:tcW w:w="1197" w:type="dxa"/>
            <w:vAlign w:val="bottom"/>
          </w:tcPr>
          <w:p w14:paraId="359DD1D1" w14:textId="6118EE4A" w:rsidR="001C21EF" w:rsidRPr="001C21EF" w:rsidRDefault="001C21EF" w:rsidP="001C21EF">
            <w:pPr>
              <w:spacing w:after="120"/>
              <w:rPr>
                <w:rFonts w:cstheme="minorHAnsi"/>
                <w:bCs/>
                <w:sz w:val="18"/>
                <w:szCs w:val="18"/>
              </w:rPr>
            </w:pPr>
            <w:r w:rsidRPr="001C21EF">
              <w:rPr>
                <w:rFonts w:cstheme="minorHAnsi"/>
                <w:color w:val="1D1B10"/>
                <w:sz w:val="18"/>
                <w:szCs w:val="18"/>
              </w:rPr>
              <w:t>Torit</w:t>
            </w:r>
          </w:p>
        </w:tc>
        <w:tc>
          <w:tcPr>
            <w:tcW w:w="1609" w:type="dxa"/>
          </w:tcPr>
          <w:p w14:paraId="0287183F" w14:textId="77777777" w:rsidR="001C21EF" w:rsidRPr="001E009B" w:rsidRDefault="001C21EF" w:rsidP="001C21EF">
            <w:pPr>
              <w:spacing w:after="120"/>
              <w:rPr>
                <w:rFonts w:ascii="Calibri" w:hAnsi="Calibri" w:cs="Calibri"/>
                <w:bCs/>
                <w:sz w:val="18"/>
                <w:szCs w:val="18"/>
              </w:rPr>
            </w:pPr>
          </w:p>
        </w:tc>
        <w:tc>
          <w:tcPr>
            <w:tcW w:w="1381" w:type="dxa"/>
          </w:tcPr>
          <w:p w14:paraId="13B9C9C9" w14:textId="77777777" w:rsidR="001C21EF" w:rsidRPr="001E009B" w:rsidRDefault="001C21EF" w:rsidP="001C21EF">
            <w:pPr>
              <w:spacing w:after="120"/>
              <w:rPr>
                <w:rFonts w:ascii="Calibri" w:hAnsi="Calibri" w:cs="Calibri"/>
                <w:bCs/>
                <w:sz w:val="18"/>
                <w:szCs w:val="18"/>
              </w:rPr>
            </w:pPr>
          </w:p>
        </w:tc>
        <w:tc>
          <w:tcPr>
            <w:tcW w:w="1604" w:type="dxa"/>
          </w:tcPr>
          <w:p w14:paraId="597ECD88" w14:textId="77777777" w:rsidR="001C21EF" w:rsidRPr="001E009B" w:rsidRDefault="001C21EF" w:rsidP="001C21EF">
            <w:pPr>
              <w:spacing w:after="120"/>
              <w:rPr>
                <w:rFonts w:ascii="Calibri" w:hAnsi="Calibri" w:cs="Calibri"/>
                <w:bCs/>
                <w:sz w:val="18"/>
                <w:szCs w:val="18"/>
              </w:rPr>
            </w:pPr>
          </w:p>
        </w:tc>
      </w:tr>
      <w:tr w:rsidR="001C21EF" w14:paraId="6875ED92" w14:textId="77777777" w:rsidTr="00E44CA5">
        <w:tc>
          <w:tcPr>
            <w:tcW w:w="513" w:type="dxa"/>
          </w:tcPr>
          <w:p w14:paraId="266CCECA" w14:textId="68961608"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21</w:t>
            </w:r>
          </w:p>
        </w:tc>
        <w:tc>
          <w:tcPr>
            <w:tcW w:w="1711" w:type="dxa"/>
            <w:vAlign w:val="bottom"/>
          </w:tcPr>
          <w:p w14:paraId="3745DCA5" w14:textId="3537137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UN2/16 SSD</w:t>
            </w:r>
          </w:p>
        </w:tc>
        <w:tc>
          <w:tcPr>
            <w:tcW w:w="1960" w:type="dxa"/>
            <w:vAlign w:val="bottom"/>
          </w:tcPr>
          <w:p w14:paraId="0E2E87CD" w14:textId="728B190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2A1C7F7E" w14:textId="5900BAE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1HZ-0598527</w:t>
            </w:r>
          </w:p>
        </w:tc>
        <w:tc>
          <w:tcPr>
            <w:tcW w:w="2156" w:type="dxa"/>
            <w:vAlign w:val="bottom"/>
          </w:tcPr>
          <w:p w14:paraId="2253CB35" w14:textId="233A510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JTEEB71J807004106</w:t>
            </w:r>
          </w:p>
        </w:tc>
        <w:tc>
          <w:tcPr>
            <w:tcW w:w="874" w:type="dxa"/>
            <w:vAlign w:val="bottom"/>
          </w:tcPr>
          <w:p w14:paraId="03A78035" w14:textId="0DA36C6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2008</w:t>
            </w:r>
          </w:p>
        </w:tc>
        <w:tc>
          <w:tcPr>
            <w:tcW w:w="1197" w:type="dxa"/>
            <w:vAlign w:val="bottom"/>
          </w:tcPr>
          <w:p w14:paraId="4BEE1D76" w14:textId="147A8884"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08ED1827" w14:textId="77777777" w:rsidR="001C21EF" w:rsidRPr="001E009B" w:rsidRDefault="001C21EF" w:rsidP="001C21EF">
            <w:pPr>
              <w:spacing w:after="120"/>
              <w:rPr>
                <w:rFonts w:ascii="Calibri" w:hAnsi="Calibri" w:cs="Calibri"/>
                <w:bCs/>
                <w:sz w:val="18"/>
                <w:szCs w:val="18"/>
              </w:rPr>
            </w:pPr>
          </w:p>
        </w:tc>
        <w:tc>
          <w:tcPr>
            <w:tcW w:w="1381" w:type="dxa"/>
          </w:tcPr>
          <w:p w14:paraId="0AC4534F" w14:textId="77777777" w:rsidR="001C21EF" w:rsidRPr="001E009B" w:rsidRDefault="001C21EF" w:rsidP="001C21EF">
            <w:pPr>
              <w:spacing w:after="120"/>
              <w:rPr>
                <w:rFonts w:ascii="Calibri" w:hAnsi="Calibri" w:cs="Calibri"/>
                <w:bCs/>
                <w:sz w:val="18"/>
                <w:szCs w:val="18"/>
              </w:rPr>
            </w:pPr>
          </w:p>
        </w:tc>
        <w:tc>
          <w:tcPr>
            <w:tcW w:w="1604" w:type="dxa"/>
          </w:tcPr>
          <w:p w14:paraId="28BCA796" w14:textId="77777777" w:rsidR="001C21EF" w:rsidRPr="001E009B" w:rsidRDefault="001C21EF" w:rsidP="001C21EF">
            <w:pPr>
              <w:spacing w:after="120"/>
              <w:rPr>
                <w:rFonts w:ascii="Calibri" w:hAnsi="Calibri" w:cs="Calibri"/>
                <w:bCs/>
                <w:sz w:val="18"/>
                <w:szCs w:val="18"/>
              </w:rPr>
            </w:pPr>
          </w:p>
        </w:tc>
      </w:tr>
      <w:tr w:rsidR="001C21EF" w14:paraId="53AF6847" w14:textId="77777777" w:rsidTr="00E44CA5">
        <w:tc>
          <w:tcPr>
            <w:tcW w:w="513" w:type="dxa"/>
          </w:tcPr>
          <w:p w14:paraId="4C5A68E1" w14:textId="60625688"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22</w:t>
            </w:r>
          </w:p>
        </w:tc>
        <w:tc>
          <w:tcPr>
            <w:tcW w:w="1711" w:type="dxa"/>
            <w:vAlign w:val="bottom"/>
          </w:tcPr>
          <w:p w14:paraId="43764F63" w14:textId="1CF2466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UN2/24 SSD</w:t>
            </w:r>
          </w:p>
        </w:tc>
        <w:tc>
          <w:tcPr>
            <w:tcW w:w="1960" w:type="dxa"/>
            <w:vAlign w:val="bottom"/>
          </w:tcPr>
          <w:p w14:paraId="2CD06607" w14:textId="5D4C405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L/C H/TOP</w:t>
            </w:r>
          </w:p>
        </w:tc>
        <w:tc>
          <w:tcPr>
            <w:tcW w:w="1295" w:type="dxa"/>
            <w:vAlign w:val="bottom"/>
          </w:tcPr>
          <w:p w14:paraId="51E6E4F2" w14:textId="0C0FD69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613685</w:t>
            </w:r>
          </w:p>
        </w:tc>
        <w:tc>
          <w:tcPr>
            <w:tcW w:w="2156" w:type="dxa"/>
            <w:vAlign w:val="bottom"/>
          </w:tcPr>
          <w:p w14:paraId="21E9FFEB" w14:textId="0F43069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JTEEB71J107005582</w:t>
            </w:r>
          </w:p>
        </w:tc>
        <w:tc>
          <w:tcPr>
            <w:tcW w:w="874" w:type="dxa"/>
            <w:vAlign w:val="bottom"/>
          </w:tcPr>
          <w:p w14:paraId="290B9258" w14:textId="51829E8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2008</w:t>
            </w:r>
          </w:p>
        </w:tc>
        <w:tc>
          <w:tcPr>
            <w:tcW w:w="1197" w:type="dxa"/>
            <w:vAlign w:val="bottom"/>
          </w:tcPr>
          <w:p w14:paraId="3BFA07BF" w14:textId="3BD3FE8E" w:rsidR="001C21EF" w:rsidRPr="001C21EF" w:rsidRDefault="001C21EF" w:rsidP="001C21EF">
            <w:pPr>
              <w:spacing w:after="120"/>
              <w:rPr>
                <w:rFonts w:cstheme="minorHAnsi"/>
                <w:bCs/>
                <w:sz w:val="18"/>
                <w:szCs w:val="18"/>
              </w:rPr>
            </w:pPr>
            <w:r w:rsidRPr="001C21EF">
              <w:rPr>
                <w:rFonts w:cstheme="minorHAnsi"/>
                <w:color w:val="1D1B10"/>
                <w:sz w:val="18"/>
                <w:szCs w:val="18"/>
              </w:rPr>
              <w:t>Yambio</w:t>
            </w:r>
          </w:p>
        </w:tc>
        <w:tc>
          <w:tcPr>
            <w:tcW w:w="1609" w:type="dxa"/>
          </w:tcPr>
          <w:p w14:paraId="0207F2B2" w14:textId="77777777" w:rsidR="001C21EF" w:rsidRPr="001E009B" w:rsidRDefault="001C21EF" w:rsidP="001C21EF">
            <w:pPr>
              <w:spacing w:after="120"/>
              <w:rPr>
                <w:rFonts w:ascii="Calibri" w:hAnsi="Calibri" w:cs="Calibri"/>
                <w:bCs/>
                <w:sz w:val="18"/>
                <w:szCs w:val="18"/>
              </w:rPr>
            </w:pPr>
          </w:p>
        </w:tc>
        <w:tc>
          <w:tcPr>
            <w:tcW w:w="1381" w:type="dxa"/>
          </w:tcPr>
          <w:p w14:paraId="05F65502" w14:textId="77777777" w:rsidR="001C21EF" w:rsidRPr="001E009B" w:rsidRDefault="001C21EF" w:rsidP="001C21EF">
            <w:pPr>
              <w:spacing w:after="120"/>
              <w:rPr>
                <w:rFonts w:ascii="Calibri" w:hAnsi="Calibri" w:cs="Calibri"/>
                <w:bCs/>
                <w:sz w:val="18"/>
                <w:szCs w:val="18"/>
              </w:rPr>
            </w:pPr>
          </w:p>
        </w:tc>
        <w:tc>
          <w:tcPr>
            <w:tcW w:w="1604" w:type="dxa"/>
          </w:tcPr>
          <w:p w14:paraId="5627E600" w14:textId="77777777" w:rsidR="001C21EF" w:rsidRPr="001E009B" w:rsidRDefault="001C21EF" w:rsidP="001C21EF">
            <w:pPr>
              <w:spacing w:after="120"/>
              <w:rPr>
                <w:rFonts w:ascii="Calibri" w:hAnsi="Calibri" w:cs="Calibri"/>
                <w:bCs/>
                <w:sz w:val="18"/>
                <w:szCs w:val="18"/>
              </w:rPr>
            </w:pPr>
          </w:p>
        </w:tc>
      </w:tr>
      <w:tr w:rsidR="001C21EF" w14:paraId="1C2B84EC" w14:textId="77777777" w:rsidTr="00E44CA5">
        <w:tc>
          <w:tcPr>
            <w:tcW w:w="513" w:type="dxa"/>
          </w:tcPr>
          <w:p w14:paraId="7ED731C9" w14:textId="59BA4839"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23</w:t>
            </w:r>
          </w:p>
        </w:tc>
        <w:tc>
          <w:tcPr>
            <w:tcW w:w="1711" w:type="dxa"/>
            <w:vAlign w:val="bottom"/>
          </w:tcPr>
          <w:p w14:paraId="209DE04F" w14:textId="15846BB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UN2/17 SSD</w:t>
            </w:r>
          </w:p>
        </w:tc>
        <w:tc>
          <w:tcPr>
            <w:tcW w:w="1960" w:type="dxa"/>
            <w:vAlign w:val="bottom"/>
          </w:tcPr>
          <w:p w14:paraId="63B30CF1" w14:textId="514C395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BALLON</w:t>
            </w:r>
          </w:p>
        </w:tc>
        <w:tc>
          <w:tcPr>
            <w:tcW w:w="1295" w:type="dxa"/>
            <w:vAlign w:val="bottom"/>
          </w:tcPr>
          <w:p w14:paraId="67045603" w14:textId="56A9079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HZJ-0509221</w:t>
            </w:r>
          </w:p>
        </w:tc>
        <w:tc>
          <w:tcPr>
            <w:tcW w:w="2156" w:type="dxa"/>
            <w:vAlign w:val="bottom"/>
          </w:tcPr>
          <w:p w14:paraId="2C64907A" w14:textId="19604CD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JTECBO-301026323</w:t>
            </w:r>
          </w:p>
        </w:tc>
        <w:tc>
          <w:tcPr>
            <w:tcW w:w="874" w:type="dxa"/>
            <w:vAlign w:val="bottom"/>
          </w:tcPr>
          <w:p w14:paraId="29075490" w14:textId="1B07BB1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2006</w:t>
            </w:r>
          </w:p>
        </w:tc>
        <w:tc>
          <w:tcPr>
            <w:tcW w:w="1197" w:type="dxa"/>
            <w:vAlign w:val="bottom"/>
          </w:tcPr>
          <w:p w14:paraId="1943F3A7" w14:textId="4ED955D1"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5EE71140" w14:textId="77777777" w:rsidR="001C21EF" w:rsidRPr="001E009B" w:rsidRDefault="001C21EF" w:rsidP="001C21EF">
            <w:pPr>
              <w:spacing w:after="120"/>
              <w:rPr>
                <w:rFonts w:ascii="Calibri" w:hAnsi="Calibri" w:cs="Calibri"/>
                <w:bCs/>
                <w:sz w:val="18"/>
                <w:szCs w:val="18"/>
              </w:rPr>
            </w:pPr>
          </w:p>
        </w:tc>
        <w:tc>
          <w:tcPr>
            <w:tcW w:w="1381" w:type="dxa"/>
          </w:tcPr>
          <w:p w14:paraId="618DBE4E" w14:textId="77777777" w:rsidR="001C21EF" w:rsidRPr="001E009B" w:rsidRDefault="001C21EF" w:rsidP="001C21EF">
            <w:pPr>
              <w:spacing w:after="120"/>
              <w:rPr>
                <w:rFonts w:ascii="Calibri" w:hAnsi="Calibri" w:cs="Calibri"/>
                <w:bCs/>
                <w:sz w:val="18"/>
                <w:szCs w:val="18"/>
              </w:rPr>
            </w:pPr>
          </w:p>
        </w:tc>
        <w:tc>
          <w:tcPr>
            <w:tcW w:w="1604" w:type="dxa"/>
          </w:tcPr>
          <w:p w14:paraId="15CAB26C" w14:textId="77777777" w:rsidR="001C21EF" w:rsidRPr="001E009B" w:rsidRDefault="001C21EF" w:rsidP="001C21EF">
            <w:pPr>
              <w:spacing w:after="120"/>
              <w:rPr>
                <w:rFonts w:ascii="Calibri" w:hAnsi="Calibri" w:cs="Calibri"/>
                <w:bCs/>
                <w:sz w:val="18"/>
                <w:szCs w:val="18"/>
              </w:rPr>
            </w:pPr>
          </w:p>
        </w:tc>
      </w:tr>
      <w:tr w:rsidR="001C21EF" w14:paraId="1F26DC92" w14:textId="77777777" w:rsidTr="00E44CA5">
        <w:tc>
          <w:tcPr>
            <w:tcW w:w="513" w:type="dxa"/>
          </w:tcPr>
          <w:p w14:paraId="639F9084" w14:textId="55067C0B"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24</w:t>
            </w:r>
          </w:p>
        </w:tc>
        <w:tc>
          <w:tcPr>
            <w:tcW w:w="1711" w:type="dxa"/>
            <w:vAlign w:val="bottom"/>
          </w:tcPr>
          <w:p w14:paraId="7B77F589" w14:textId="1423F93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UN2/191 SSD</w:t>
            </w:r>
          </w:p>
        </w:tc>
        <w:tc>
          <w:tcPr>
            <w:tcW w:w="1960" w:type="dxa"/>
            <w:vAlign w:val="bottom"/>
          </w:tcPr>
          <w:p w14:paraId="441383F4" w14:textId="7441B21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 / C BALOON</w:t>
            </w:r>
          </w:p>
        </w:tc>
        <w:tc>
          <w:tcPr>
            <w:tcW w:w="1295" w:type="dxa"/>
            <w:vAlign w:val="bottom"/>
          </w:tcPr>
          <w:p w14:paraId="3BB9F2CB" w14:textId="2D94514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1HZ-0515949</w:t>
            </w:r>
          </w:p>
        </w:tc>
        <w:tc>
          <w:tcPr>
            <w:tcW w:w="2156" w:type="dxa"/>
            <w:vAlign w:val="bottom"/>
          </w:tcPr>
          <w:p w14:paraId="67A436B4" w14:textId="1E7064E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JETCBO1J901027329</w:t>
            </w:r>
          </w:p>
        </w:tc>
        <w:tc>
          <w:tcPr>
            <w:tcW w:w="874" w:type="dxa"/>
            <w:vAlign w:val="bottom"/>
          </w:tcPr>
          <w:p w14:paraId="21D372E1" w14:textId="12A04CD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2006</w:t>
            </w:r>
          </w:p>
        </w:tc>
        <w:tc>
          <w:tcPr>
            <w:tcW w:w="1197" w:type="dxa"/>
            <w:vAlign w:val="bottom"/>
          </w:tcPr>
          <w:p w14:paraId="47EAF343" w14:textId="02BE10AA" w:rsidR="001C21EF" w:rsidRPr="001C21EF" w:rsidRDefault="001C21EF" w:rsidP="001C21EF">
            <w:pPr>
              <w:spacing w:after="120"/>
              <w:rPr>
                <w:rFonts w:cstheme="minorHAnsi"/>
                <w:bCs/>
                <w:sz w:val="18"/>
                <w:szCs w:val="18"/>
              </w:rPr>
            </w:pPr>
            <w:r w:rsidRPr="001C21EF">
              <w:rPr>
                <w:rFonts w:cstheme="minorHAnsi"/>
                <w:color w:val="1D1B10"/>
                <w:sz w:val="18"/>
                <w:szCs w:val="18"/>
              </w:rPr>
              <w:t>Aweil</w:t>
            </w:r>
          </w:p>
        </w:tc>
        <w:tc>
          <w:tcPr>
            <w:tcW w:w="1609" w:type="dxa"/>
          </w:tcPr>
          <w:p w14:paraId="1B831CCC" w14:textId="77777777" w:rsidR="001C21EF" w:rsidRPr="001E009B" w:rsidRDefault="001C21EF" w:rsidP="001C21EF">
            <w:pPr>
              <w:spacing w:after="120"/>
              <w:rPr>
                <w:rFonts w:ascii="Calibri" w:hAnsi="Calibri" w:cs="Calibri"/>
                <w:bCs/>
                <w:sz w:val="18"/>
                <w:szCs w:val="18"/>
              </w:rPr>
            </w:pPr>
          </w:p>
        </w:tc>
        <w:tc>
          <w:tcPr>
            <w:tcW w:w="1381" w:type="dxa"/>
          </w:tcPr>
          <w:p w14:paraId="0FF46E37" w14:textId="77777777" w:rsidR="001C21EF" w:rsidRPr="001E009B" w:rsidRDefault="001C21EF" w:rsidP="001C21EF">
            <w:pPr>
              <w:spacing w:after="120"/>
              <w:rPr>
                <w:rFonts w:ascii="Calibri" w:hAnsi="Calibri" w:cs="Calibri"/>
                <w:bCs/>
                <w:sz w:val="18"/>
                <w:szCs w:val="18"/>
              </w:rPr>
            </w:pPr>
          </w:p>
        </w:tc>
        <w:tc>
          <w:tcPr>
            <w:tcW w:w="1604" w:type="dxa"/>
          </w:tcPr>
          <w:p w14:paraId="2F34FEFC" w14:textId="77777777" w:rsidR="001C21EF" w:rsidRPr="001E009B" w:rsidRDefault="001C21EF" w:rsidP="001C21EF">
            <w:pPr>
              <w:spacing w:after="120"/>
              <w:rPr>
                <w:rFonts w:ascii="Calibri" w:hAnsi="Calibri" w:cs="Calibri"/>
                <w:bCs/>
                <w:sz w:val="18"/>
                <w:szCs w:val="18"/>
              </w:rPr>
            </w:pPr>
          </w:p>
        </w:tc>
      </w:tr>
      <w:tr w:rsidR="001C21EF" w14:paraId="11E8FBC0" w14:textId="77777777" w:rsidTr="00E44CA5">
        <w:tc>
          <w:tcPr>
            <w:tcW w:w="513" w:type="dxa"/>
          </w:tcPr>
          <w:p w14:paraId="1AED2441" w14:textId="26222017"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25</w:t>
            </w:r>
          </w:p>
        </w:tc>
        <w:tc>
          <w:tcPr>
            <w:tcW w:w="1711" w:type="dxa"/>
            <w:vAlign w:val="bottom"/>
          </w:tcPr>
          <w:p w14:paraId="16949786" w14:textId="431D326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UN2/140 SSD</w:t>
            </w:r>
          </w:p>
        </w:tc>
        <w:tc>
          <w:tcPr>
            <w:tcW w:w="1960" w:type="dxa"/>
            <w:vAlign w:val="bottom"/>
          </w:tcPr>
          <w:p w14:paraId="5D85B536" w14:textId="175A58F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6D85C808" w14:textId="2DFE86C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 - 0641992</w:t>
            </w:r>
          </w:p>
        </w:tc>
        <w:tc>
          <w:tcPr>
            <w:tcW w:w="2156" w:type="dxa"/>
            <w:vAlign w:val="bottom"/>
          </w:tcPr>
          <w:p w14:paraId="4057DEEE" w14:textId="58DB4CA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JTEEB71J507008937</w:t>
            </w:r>
          </w:p>
        </w:tc>
        <w:tc>
          <w:tcPr>
            <w:tcW w:w="874" w:type="dxa"/>
            <w:vAlign w:val="bottom"/>
          </w:tcPr>
          <w:p w14:paraId="06102C67" w14:textId="2AB0FA3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2007</w:t>
            </w:r>
          </w:p>
        </w:tc>
        <w:tc>
          <w:tcPr>
            <w:tcW w:w="1197" w:type="dxa"/>
            <w:vAlign w:val="bottom"/>
          </w:tcPr>
          <w:p w14:paraId="35841A06" w14:textId="50920626"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27E73145" w14:textId="77777777" w:rsidR="001C21EF" w:rsidRPr="001E009B" w:rsidRDefault="001C21EF" w:rsidP="001C21EF">
            <w:pPr>
              <w:spacing w:after="120"/>
              <w:rPr>
                <w:rFonts w:ascii="Calibri" w:hAnsi="Calibri" w:cs="Calibri"/>
                <w:bCs/>
                <w:sz w:val="18"/>
                <w:szCs w:val="18"/>
              </w:rPr>
            </w:pPr>
          </w:p>
        </w:tc>
        <w:tc>
          <w:tcPr>
            <w:tcW w:w="1381" w:type="dxa"/>
          </w:tcPr>
          <w:p w14:paraId="6B59FCC7" w14:textId="77777777" w:rsidR="001C21EF" w:rsidRPr="001E009B" w:rsidRDefault="001C21EF" w:rsidP="001C21EF">
            <w:pPr>
              <w:spacing w:after="120"/>
              <w:rPr>
                <w:rFonts w:ascii="Calibri" w:hAnsi="Calibri" w:cs="Calibri"/>
                <w:bCs/>
                <w:sz w:val="18"/>
                <w:szCs w:val="18"/>
              </w:rPr>
            </w:pPr>
          </w:p>
        </w:tc>
        <w:tc>
          <w:tcPr>
            <w:tcW w:w="1604" w:type="dxa"/>
          </w:tcPr>
          <w:p w14:paraId="764360E4" w14:textId="77777777" w:rsidR="001C21EF" w:rsidRPr="001E009B" w:rsidRDefault="001C21EF" w:rsidP="001C21EF">
            <w:pPr>
              <w:spacing w:after="120"/>
              <w:rPr>
                <w:rFonts w:ascii="Calibri" w:hAnsi="Calibri" w:cs="Calibri"/>
                <w:bCs/>
                <w:sz w:val="18"/>
                <w:szCs w:val="18"/>
              </w:rPr>
            </w:pPr>
          </w:p>
        </w:tc>
      </w:tr>
      <w:tr w:rsidR="001C21EF" w14:paraId="26C995C9" w14:textId="77777777" w:rsidTr="00E44CA5">
        <w:tc>
          <w:tcPr>
            <w:tcW w:w="513" w:type="dxa"/>
          </w:tcPr>
          <w:p w14:paraId="604A091B" w14:textId="5843CA6E"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lastRenderedPageBreak/>
              <w:t>26</w:t>
            </w:r>
          </w:p>
        </w:tc>
        <w:tc>
          <w:tcPr>
            <w:tcW w:w="1711" w:type="dxa"/>
            <w:vAlign w:val="bottom"/>
          </w:tcPr>
          <w:p w14:paraId="134C2B40" w14:textId="5223C82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UN2/57 SSD</w:t>
            </w:r>
          </w:p>
        </w:tc>
        <w:tc>
          <w:tcPr>
            <w:tcW w:w="1960" w:type="dxa"/>
            <w:vAlign w:val="bottom"/>
          </w:tcPr>
          <w:p w14:paraId="6C23F2F1" w14:textId="0013437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3A2BE656" w14:textId="188466E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1HZ-0604157</w:t>
            </w:r>
          </w:p>
        </w:tc>
        <w:tc>
          <w:tcPr>
            <w:tcW w:w="2156" w:type="dxa"/>
            <w:vAlign w:val="bottom"/>
          </w:tcPr>
          <w:p w14:paraId="4130428A" w14:textId="70197E7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JTGEB71J699001002</w:t>
            </w:r>
          </w:p>
        </w:tc>
        <w:tc>
          <w:tcPr>
            <w:tcW w:w="874" w:type="dxa"/>
            <w:vAlign w:val="bottom"/>
          </w:tcPr>
          <w:p w14:paraId="7375850B" w14:textId="627C2AE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2008</w:t>
            </w:r>
          </w:p>
        </w:tc>
        <w:tc>
          <w:tcPr>
            <w:tcW w:w="1197" w:type="dxa"/>
            <w:vAlign w:val="bottom"/>
          </w:tcPr>
          <w:p w14:paraId="7E7DD9D3" w14:textId="0D02C916"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D1A63F8" w14:textId="77777777" w:rsidR="001C21EF" w:rsidRPr="001E009B" w:rsidRDefault="001C21EF" w:rsidP="001C21EF">
            <w:pPr>
              <w:spacing w:after="120"/>
              <w:rPr>
                <w:rFonts w:ascii="Calibri" w:hAnsi="Calibri" w:cs="Calibri"/>
                <w:bCs/>
                <w:sz w:val="18"/>
                <w:szCs w:val="18"/>
              </w:rPr>
            </w:pPr>
          </w:p>
        </w:tc>
        <w:tc>
          <w:tcPr>
            <w:tcW w:w="1381" w:type="dxa"/>
          </w:tcPr>
          <w:p w14:paraId="387A05B9" w14:textId="77777777" w:rsidR="001C21EF" w:rsidRPr="001E009B" w:rsidRDefault="001C21EF" w:rsidP="001C21EF">
            <w:pPr>
              <w:spacing w:after="120"/>
              <w:rPr>
                <w:rFonts w:ascii="Calibri" w:hAnsi="Calibri" w:cs="Calibri"/>
                <w:bCs/>
                <w:sz w:val="18"/>
                <w:szCs w:val="18"/>
              </w:rPr>
            </w:pPr>
          </w:p>
        </w:tc>
        <w:tc>
          <w:tcPr>
            <w:tcW w:w="1604" w:type="dxa"/>
          </w:tcPr>
          <w:p w14:paraId="3C3A61E0" w14:textId="77777777" w:rsidR="001C21EF" w:rsidRPr="001E009B" w:rsidRDefault="001C21EF" w:rsidP="001C21EF">
            <w:pPr>
              <w:spacing w:after="120"/>
              <w:rPr>
                <w:rFonts w:ascii="Calibri" w:hAnsi="Calibri" w:cs="Calibri"/>
                <w:bCs/>
                <w:sz w:val="18"/>
                <w:szCs w:val="18"/>
              </w:rPr>
            </w:pPr>
          </w:p>
        </w:tc>
      </w:tr>
      <w:tr w:rsidR="001C21EF" w14:paraId="02CFE8C9" w14:textId="77777777" w:rsidTr="00E44CA5">
        <w:tc>
          <w:tcPr>
            <w:tcW w:w="513" w:type="dxa"/>
          </w:tcPr>
          <w:p w14:paraId="6E51E230" w14:textId="5EB04670"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27</w:t>
            </w:r>
          </w:p>
        </w:tc>
        <w:tc>
          <w:tcPr>
            <w:tcW w:w="1711" w:type="dxa"/>
            <w:vAlign w:val="bottom"/>
          </w:tcPr>
          <w:p w14:paraId="565F2EB7" w14:textId="41C24A1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UN2/65 SSD</w:t>
            </w:r>
          </w:p>
        </w:tc>
        <w:tc>
          <w:tcPr>
            <w:tcW w:w="1960" w:type="dxa"/>
            <w:vAlign w:val="bottom"/>
          </w:tcPr>
          <w:p w14:paraId="1C90163F" w14:textId="7E0FCFE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PRADO</w:t>
            </w:r>
          </w:p>
        </w:tc>
        <w:tc>
          <w:tcPr>
            <w:tcW w:w="1295" w:type="dxa"/>
            <w:vAlign w:val="bottom"/>
          </w:tcPr>
          <w:p w14:paraId="5EB23AB6" w14:textId="2A6CFFD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5L - 6334072</w:t>
            </w:r>
          </w:p>
        </w:tc>
        <w:tc>
          <w:tcPr>
            <w:tcW w:w="2156" w:type="dxa"/>
            <w:vAlign w:val="bottom"/>
          </w:tcPr>
          <w:p w14:paraId="7683516C" w14:textId="1D163BA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JTEBD9FJ30K024911</w:t>
            </w:r>
          </w:p>
        </w:tc>
        <w:tc>
          <w:tcPr>
            <w:tcW w:w="874" w:type="dxa"/>
            <w:vAlign w:val="bottom"/>
          </w:tcPr>
          <w:p w14:paraId="26D79F5C" w14:textId="5087DE9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2020</w:t>
            </w:r>
          </w:p>
        </w:tc>
        <w:tc>
          <w:tcPr>
            <w:tcW w:w="1197" w:type="dxa"/>
            <w:vAlign w:val="bottom"/>
          </w:tcPr>
          <w:p w14:paraId="39096177" w14:textId="3EE8FCFA"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7ECF24A" w14:textId="77777777" w:rsidR="001C21EF" w:rsidRPr="001E009B" w:rsidRDefault="001C21EF" w:rsidP="001C21EF">
            <w:pPr>
              <w:spacing w:after="120"/>
              <w:rPr>
                <w:rFonts w:ascii="Calibri" w:hAnsi="Calibri" w:cs="Calibri"/>
                <w:bCs/>
                <w:sz w:val="18"/>
                <w:szCs w:val="18"/>
              </w:rPr>
            </w:pPr>
          </w:p>
        </w:tc>
        <w:tc>
          <w:tcPr>
            <w:tcW w:w="1381" w:type="dxa"/>
          </w:tcPr>
          <w:p w14:paraId="1817D57B" w14:textId="77777777" w:rsidR="001C21EF" w:rsidRPr="001E009B" w:rsidRDefault="001C21EF" w:rsidP="001C21EF">
            <w:pPr>
              <w:spacing w:after="120"/>
              <w:rPr>
                <w:rFonts w:ascii="Calibri" w:hAnsi="Calibri" w:cs="Calibri"/>
                <w:bCs/>
                <w:sz w:val="18"/>
                <w:szCs w:val="18"/>
              </w:rPr>
            </w:pPr>
          </w:p>
        </w:tc>
        <w:tc>
          <w:tcPr>
            <w:tcW w:w="1604" w:type="dxa"/>
          </w:tcPr>
          <w:p w14:paraId="656585EE" w14:textId="77777777" w:rsidR="001C21EF" w:rsidRPr="001E009B" w:rsidRDefault="001C21EF" w:rsidP="001C21EF">
            <w:pPr>
              <w:spacing w:after="120"/>
              <w:rPr>
                <w:rFonts w:ascii="Calibri" w:hAnsi="Calibri" w:cs="Calibri"/>
                <w:bCs/>
                <w:sz w:val="18"/>
                <w:szCs w:val="18"/>
              </w:rPr>
            </w:pPr>
          </w:p>
        </w:tc>
      </w:tr>
      <w:tr w:rsidR="001C21EF" w14:paraId="35DE9250" w14:textId="77777777" w:rsidTr="00E44CA5">
        <w:tc>
          <w:tcPr>
            <w:tcW w:w="513" w:type="dxa"/>
          </w:tcPr>
          <w:p w14:paraId="45BDA4C9" w14:textId="1161D894"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28</w:t>
            </w:r>
          </w:p>
        </w:tc>
        <w:tc>
          <w:tcPr>
            <w:tcW w:w="1711" w:type="dxa"/>
            <w:vAlign w:val="bottom"/>
          </w:tcPr>
          <w:p w14:paraId="17678AB0" w14:textId="55A26BD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UN2/164 SSD</w:t>
            </w:r>
          </w:p>
        </w:tc>
        <w:tc>
          <w:tcPr>
            <w:tcW w:w="1960" w:type="dxa"/>
            <w:vAlign w:val="bottom"/>
          </w:tcPr>
          <w:p w14:paraId="7A404957" w14:textId="3FA76FB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0F4A92C8" w14:textId="329EC27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1HZ-0466742</w:t>
            </w:r>
          </w:p>
        </w:tc>
        <w:tc>
          <w:tcPr>
            <w:tcW w:w="2156" w:type="dxa"/>
            <w:vAlign w:val="bottom"/>
          </w:tcPr>
          <w:p w14:paraId="3AEDC604" w14:textId="78FA6E9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JTERB71J500024436</w:t>
            </w:r>
          </w:p>
        </w:tc>
        <w:tc>
          <w:tcPr>
            <w:tcW w:w="874" w:type="dxa"/>
            <w:vAlign w:val="bottom"/>
          </w:tcPr>
          <w:p w14:paraId="4ED26C9B" w14:textId="07729FB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2004</w:t>
            </w:r>
          </w:p>
        </w:tc>
        <w:tc>
          <w:tcPr>
            <w:tcW w:w="1197" w:type="dxa"/>
            <w:vAlign w:val="bottom"/>
          </w:tcPr>
          <w:p w14:paraId="799D5863" w14:textId="0B3DCE34"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2454C541" w14:textId="77777777" w:rsidR="001C21EF" w:rsidRPr="001E009B" w:rsidRDefault="001C21EF" w:rsidP="001C21EF">
            <w:pPr>
              <w:spacing w:after="120"/>
              <w:rPr>
                <w:rFonts w:ascii="Calibri" w:hAnsi="Calibri" w:cs="Calibri"/>
                <w:bCs/>
                <w:sz w:val="18"/>
                <w:szCs w:val="18"/>
              </w:rPr>
            </w:pPr>
          </w:p>
        </w:tc>
        <w:tc>
          <w:tcPr>
            <w:tcW w:w="1381" w:type="dxa"/>
          </w:tcPr>
          <w:p w14:paraId="632008AE" w14:textId="77777777" w:rsidR="001C21EF" w:rsidRPr="001E009B" w:rsidRDefault="001C21EF" w:rsidP="001C21EF">
            <w:pPr>
              <w:spacing w:after="120"/>
              <w:rPr>
                <w:rFonts w:ascii="Calibri" w:hAnsi="Calibri" w:cs="Calibri"/>
                <w:bCs/>
                <w:sz w:val="18"/>
                <w:szCs w:val="18"/>
              </w:rPr>
            </w:pPr>
          </w:p>
        </w:tc>
        <w:tc>
          <w:tcPr>
            <w:tcW w:w="1604" w:type="dxa"/>
          </w:tcPr>
          <w:p w14:paraId="5EF9F2A5" w14:textId="77777777" w:rsidR="001C21EF" w:rsidRPr="001E009B" w:rsidRDefault="001C21EF" w:rsidP="001C21EF">
            <w:pPr>
              <w:spacing w:after="120"/>
              <w:rPr>
                <w:rFonts w:ascii="Calibri" w:hAnsi="Calibri" w:cs="Calibri"/>
                <w:bCs/>
                <w:sz w:val="18"/>
                <w:szCs w:val="18"/>
              </w:rPr>
            </w:pPr>
          </w:p>
        </w:tc>
      </w:tr>
      <w:tr w:rsidR="001C21EF" w14:paraId="51B03CC9" w14:textId="77777777" w:rsidTr="00E44CA5">
        <w:tc>
          <w:tcPr>
            <w:tcW w:w="513" w:type="dxa"/>
          </w:tcPr>
          <w:p w14:paraId="280E673C" w14:textId="319D0CBA"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29</w:t>
            </w:r>
          </w:p>
        </w:tc>
        <w:tc>
          <w:tcPr>
            <w:tcW w:w="1711" w:type="dxa"/>
            <w:vAlign w:val="bottom"/>
          </w:tcPr>
          <w:p w14:paraId="4B9B3021" w14:textId="530F019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UN2/58 SSD</w:t>
            </w:r>
          </w:p>
        </w:tc>
        <w:tc>
          <w:tcPr>
            <w:tcW w:w="1960" w:type="dxa"/>
            <w:vAlign w:val="bottom"/>
          </w:tcPr>
          <w:p w14:paraId="1B9238D5" w14:textId="157599C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539B0ADC" w14:textId="0F979C1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1HZ-0604465</w:t>
            </w:r>
          </w:p>
        </w:tc>
        <w:tc>
          <w:tcPr>
            <w:tcW w:w="2156" w:type="dxa"/>
            <w:vAlign w:val="bottom"/>
          </w:tcPr>
          <w:p w14:paraId="7DFC7EB2" w14:textId="3A70C42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JTGEB73J599001007</w:t>
            </w:r>
          </w:p>
        </w:tc>
        <w:tc>
          <w:tcPr>
            <w:tcW w:w="874" w:type="dxa"/>
            <w:vAlign w:val="bottom"/>
          </w:tcPr>
          <w:p w14:paraId="5A957EA1" w14:textId="53671CE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2008</w:t>
            </w:r>
          </w:p>
        </w:tc>
        <w:tc>
          <w:tcPr>
            <w:tcW w:w="1197" w:type="dxa"/>
            <w:vAlign w:val="bottom"/>
          </w:tcPr>
          <w:p w14:paraId="3427CC04" w14:textId="5D1C4A06" w:rsidR="001C21EF" w:rsidRPr="001C21EF" w:rsidRDefault="001C21EF" w:rsidP="001C21EF">
            <w:pPr>
              <w:spacing w:after="120"/>
              <w:rPr>
                <w:rFonts w:cstheme="minorHAnsi"/>
                <w:bCs/>
                <w:sz w:val="18"/>
                <w:szCs w:val="18"/>
              </w:rPr>
            </w:pPr>
            <w:proofErr w:type="spellStart"/>
            <w:r w:rsidRPr="001C21EF">
              <w:rPr>
                <w:rFonts w:cstheme="minorHAnsi"/>
                <w:color w:val="1D1B10"/>
                <w:sz w:val="18"/>
                <w:szCs w:val="18"/>
              </w:rPr>
              <w:t>Wau</w:t>
            </w:r>
            <w:proofErr w:type="spellEnd"/>
          </w:p>
        </w:tc>
        <w:tc>
          <w:tcPr>
            <w:tcW w:w="1609" w:type="dxa"/>
          </w:tcPr>
          <w:p w14:paraId="75CA9402" w14:textId="77777777" w:rsidR="001C21EF" w:rsidRPr="001E009B" w:rsidRDefault="001C21EF" w:rsidP="001C21EF">
            <w:pPr>
              <w:spacing w:after="120"/>
              <w:rPr>
                <w:rFonts w:ascii="Calibri" w:hAnsi="Calibri" w:cs="Calibri"/>
                <w:bCs/>
                <w:sz w:val="18"/>
                <w:szCs w:val="18"/>
              </w:rPr>
            </w:pPr>
          </w:p>
        </w:tc>
        <w:tc>
          <w:tcPr>
            <w:tcW w:w="1381" w:type="dxa"/>
          </w:tcPr>
          <w:p w14:paraId="779D19C4" w14:textId="77777777" w:rsidR="001C21EF" w:rsidRPr="001E009B" w:rsidRDefault="001C21EF" w:rsidP="001C21EF">
            <w:pPr>
              <w:spacing w:after="120"/>
              <w:rPr>
                <w:rFonts w:ascii="Calibri" w:hAnsi="Calibri" w:cs="Calibri"/>
                <w:bCs/>
                <w:sz w:val="18"/>
                <w:szCs w:val="18"/>
              </w:rPr>
            </w:pPr>
          </w:p>
        </w:tc>
        <w:tc>
          <w:tcPr>
            <w:tcW w:w="1604" w:type="dxa"/>
          </w:tcPr>
          <w:p w14:paraId="60F27CF2" w14:textId="77777777" w:rsidR="001C21EF" w:rsidRPr="001E009B" w:rsidRDefault="001C21EF" w:rsidP="001C21EF">
            <w:pPr>
              <w:spacing w:after="120"/>
              <w:rPr>
                <w:rFonts w:ascii="Calibri" w:hAnsi="Calibri" w:cs="Calibri"/>
                <w:bCs/>
                <w:sz w:val="18"/>
                <w:szCs w:val="18"/>
              </w:rPr>
            </w:pPr>
          </w:p>
        </w:tc>
      </w:tr>
      <w:tr w:rsidR="001C21EF" w14:paraId="618C41FD" w14:textId="77777777" w:rsidTr="00E44CA5">
        <w:tc>
          <w:tcPr>
            <w:tcW w:w="513" w:type="dxa"/>
          </w:tcPr>
          <w:p w14:paraId="2F902C5D" w14:textId="19A693BC"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30</w:t>
            </w:r>
          </w:p>
        </w:tc>
        <w:tc>
          <w:tcPr>
            <w:tcW w:w="1711" w:type="dxa"/>
            <w:vAlign w:val="bottom"/>
          </w:tcPr>
          <w:p w14:paraId="4902C8EC" w14:textId="01BE22A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UN2/152 SSD</w:t>
            </w:r>
          </w:p>
        </w:tc>
        <w:tc>
          <w:tcPr>
            <w:tcW w:w="1960" w:type="dxa"/>
            <w:vAlign w:val="bottom"/>
          </w:tcPr>
          <w:p w14:paraId="0AE2D71C" w14:textId="5B98EFA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 xml:space="preserve">TOYOTA L/C </w:t>
            </w:r>
            <w:proofErr w:type="spellStart"/>
            <w:r w:rsidRPr="001E009B">
              <w:rPr>
                <w:rFonts w:ascii="Calibri" w:hAnsi="Calibri" w:cs="Calibri"/>
                <w:color w:val="1D1B10"/>
                <w:sz w:val="18"/>
                <w:szCs w:val="18"/>
              </w:rPr>
              <w:t>STATiON</w:t>
            </w:r>
            <w:proofErr w:type="spellEnd"/>
            <w:r w:rsidRPr="001E009B">
              <w:rPr>
                <w:rFonts w:ascii="Calibri" w:hAnsi="Calibri" w:cs="Calibri"/>
                <w:color w:val="1D1B10"/>
                <w:sz w:val="18"/>
                <w:szCs w:val="18"/>
              </w:rPr>
              <w:t xml:space="preserve"> WAGON</w:t>
            </w:r>
          </w:p>
        </w:tc>
        <w:tc>
          <w:tcPr>
            <w:tcW w:w="1295" w:type="dxa"/>
            <w:vAlign w:val="bottom"/>
          </w:tcPr>
          <w:p w14:paraId="3B630AB0" w14:textId="464BC2B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1HZ-0952369</w:t>
            </w:r>
          </w:p>
        </w:tc>
        <w:tc>
          <w:tcPr>
            <w:tcW w:w="2156" w:type="dxa"/>
            <w:vAlign w:val="bottom"/>
          </w:tcPr>
          <w:p w14:paraId="619DE0A5" w14:textId="1321382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JTEEB71J60F008712</w:t>
            </w:r>
          </w:p>
        </w:tc>
        <w:tc>
          <w:tcPr>
            <w:tcW w:w="874" w:type="dxa"/>
            <w:vAlign w:val="bottom"/>
          </w:tcPr>
          <w:p w14:paraId="00C00A90" w14:textId="35CCC4C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2020</w:t>
            </w:r>
          </w:p>
        </w:tc>
        <w:tc>
          <w:tcPr>
            <w:tcW w:w="1197" w:type="dxa"/>
            <w:vAlign w:val="bottom"/>
          </w:tcPr>
          <w:p w14:paraId="6261EA03" w14:textId="2150BDAB"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615B5BAB" w14:textId="77777777" w:rsidR="001C21EF" w:rsidRPr="001E009B" w:rsidRDefault="001C21EF" w:rsidP="001C21EF">
            <w:pPr>
              <w:spacing w:after="120"/>
              <w:rPr>
                <w:rFonts w:ascii="Calibri" w:hAnsi="Calibri" w:cs="Calibri"/>
                <w:bCs/>
                <w:sz w:val="18"/>
                <w:szCs w:val="18"/>
              </w:rPr>
            </w:pPr>
          </w:p>
        </w:tc>
        <w:tc>
          <w:tcPr>
            <w:tcW w:w="1381" w:type="dxa"/>
          </w:tcPr>
          <w:p w14:paraId="08D8879D" w14:textId="77777777" w:rsidR="001C21EF" w:rsidRPr="001E009B" w:rsidRDefault="001C21EF" w:rsidP="001C21EF">
            <w:pPr>
              <w:spacing w:after="120"/>
              <w:rPr>
                <w:rFonts w:ascii="Calibri" w:hAnsi="Calibri" w:cs="Calibri"/>
                <w:bCs/>
                <w:sz w:val="18"/>
                <w:szCs w:val="18"/>
              </w:rPr>
            </w:pPr>
          </w:p>
        </w:tc>
        <w:tc>
          <w:tcPr>
            <w:tcW w:w="1604" w:type="dxa"/>
          </w:tcPr>
          <w:p w14:paraId="75D7595D" w14:textId="77777777" w:rsidR="001C21EF" w:rsidRPr="001E009B" w:rsidRDefault="001C21EF" w:rsidP="001C21EF">
            <w:pPr>
              <w:spacing w:after="120"/>
              <w:rPr>
                <w:rFonts w:ascii="Calibri" w:hAnsi="Calibri" w:cs="Calibri"/>
                <w:bCs/>
                <w:sz w:val="18"/>
                <w:szCs w:val="18"/>
              </w:rPr>
            </w:pPr>
          </w:p>
        </w:tc>
      </w:tr>
      <w:tr w:rsidR="001C21EF" w14:paraId="1353E179" w14:textId="77777777" w:rsidTr="00E44CA5">
        <w:tc>
          <w:tcPr>
            <w:tcW w:w="513" w:type="dxa"/>
          </w:tcPr>
          <w:p w14:paraId="621650E7" w14:textId="5795D2C5"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31</w:t>
            </w:r>
          </w:p>
        </w:tc>
        <w:tc>
          <w:tcPr>
            <w:tcW w:w="1711" w:type="dxa"/>
            <w:vAlign w:val="bottom"/>
          </w:tcPr>
          <w:p w14:paraId="0D2A8F2E" w14:textId="76443E1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UN2/230 SSD</w:t>
            </w:r>
          </w:p>
        </w:tc>
        <w:tc>
          <w:tcPr>
            <w:tcW w:w="1960" w:type="dxa"/>
            <w:vAlign w:val="bottom"/>
          </w:tcPr>
          <w:p w14:paraId="34C38259" w14:textId="152FF39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L/C H/TOP</w:t>
            </w:r>
          </w:p>
        </w:tc>
        <w:tc>
          <w:tcPr>
            <w:tcW w:w="1295" w:type="dxa"/>
            <w:vAlign w:val="bottom"/>
          </w:tcPr>
          <w:p w14:paraId="4B6C515F" w14:textId="6379042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641767</w:t>
            </w:r>
          </w:p>
        </w:tc>
        <w:tc>
          <w:tcPr>
            <w:tcW w:w="2156" w:type="dxa"/>
            <w:vAlign w:val="bottom"/>
          </w:tcPr>
          <w:p w14:paraId="157A7677" w14:textId="7C74D86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JTEEB71J507008906</w:t>
            </w:r>
          </w:p>
        </w:tc>
        <w:tc>
          <w:tcPr>
            <w:tcW w:w="874" w:type="dxa"/>
            <w:vAlign w:val="bottom"/>
          </w:tcPr>
          <w:p w14:paraId="161F7B9D" w14:textId="0BA6C21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2010</w:t>
            </w:r>
          </w:p>
        </w:tc>
        <w:tc>
          <w:tcPr>
            <w:tcW w:w="1197" w:type="dxa"/>
            <w:vAlign w:val="bottom"/>
          </w:tcPr>
          <w:p w14:paraId="50D5FB58" w14:textId="31891BC5" w:rsidR="001C21EF" w:rsidRPr="001C21EF" w:rsidRDefault="001C21EF" w:rsidP="001C21EF">
            <w:pPr>
              <w:spacing w:after="120"/>
              <w:rPr>
                <w:rFonts w:cstheme="minorHAnsi"/>
                <w:bCs/>
                <w:sz w:val="18"/>
                <w:szCs w:val="18"/>
              </w:rPr>
            </w:pPr>
            <w:r w:rsidRPr="001C21EF">
              <w:rPr>
                <w:rFonts w:cstheme="minorHAnsi"/>
                <w:color w:val="1D1B10"/>
                <w:sz w:val="18"/>
                <w:szCs w:val="18"/>
              </w:rPr>
              <w:t>Yambio</w:t>
            </w:r>
          </w:p>
        </w:tc>
        <w:tc>
          <w:tcPr>
            <w:tcW w:w="1609" w:type="dxa"/>
          </w:tcPr>
          <w:p w14:paraId="3C18397C" w14:textId="77777777" w:rsidR="001C21EF" w:rsidRPr="001E009B" w:rsidRDefault="001C21EF" w:rsidP="001C21EF">
            <w:pPr>
              <w:spacing w:after="120"/>
              <w:rPr>
                <w:rFonts w:ascii="Calibri" w:hAnsi="Calibri" w:cs="Calibri"/>
                <w:bCs/>
                <w:sz w:val="18"/>
                <w:szCs w:val="18"/>
              </w:rPr>
            </w:pPr>
          </w:p>
        </w:tc>
        <w:tc>
          <w:tcPr>
            <w:tcW w:w="1381" w:type="dxa"/>
          </w:tcPr>
          <w:p w14:paraId="08620DB6" w14:textId="77777777" w:rsidR="001C21EF" w:rsidRPr="001E009B" w:rsidRDefault="001C21EF" w:rsidP="001C21EF">
            <w:pPr>
              <w:spacing w:after="120"/>
              <w:rPr>
                <w:rFonts w:ascii="Calibri" w:hAnsi="Calibri" w:cs="Calibri"/>
                <w:bCs/>
                <w:sz w:val="18"/>
                <w:szCs w:val="18"/>
              </w:rPr>
            </w:pPr>
          </w:p>
        </w:tc>
        <w:tc>
          <w:tcPr>
            <w:tcW w:w="1604" w:type="dxa"/>
          </w:tcPr>
          <w:p w14:paraId="34B4B36B" w14:textId="77777777" w:rsidR="001C21EF" w:rsidRPr="001E009B" w:rsidRDefault="001C21EF" w:rsidP="001C21EF">
            <w:pPr>
              <w:spacing w:after="120"/>
              <w:rPr>
                <w:rFonts w:ascii="Calibri" w:hAnsi="Calibri" w:cs="Calibri"/>
                <w:bCs/>
                <w:sz w:val="18"/>
                <w:szCs w:val="18"/>
              </w:rPr>
            </w:pPr>
          </w:p>
        </w:tc>
      </w:tr>
      <w:tr w:rsidR="001C21EF" w14:paraId="376981E2" w14:textId="77777777" w:rsidTr="00E44CA5">
        <w:tc>
          <w:tcPr>
            <w:tcW w:w="513" w:type="dxa"/>
          </w:tcPr>
          <w:p w14:paraId="1BAB4C51" w14:textId="545D7466"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32</w:t>
            </w:r>
          </w:p>
        </w:tc>
        <w:tc>
          <w:tcPr>
            <w:tcW w:w="1711" w:type="dxa"/>
            <w:vAlign w:val="bottom"/>
          </w:tcPr>
          <w:p w14:paraId="159B881C" w14:textId="330F58B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UN2/144 SSD</w:t>
            </w:r>
          </w:p>
        </w:tc>
        <w:tc>
          <w:tcPr>
            <w:tcW w:w="1960" w:type="dxa"/>
            <w:vAlign w:val="bottom"/>
          </w:tcPr>
          <w:p w14:paraId="0AC154FF" w14:textId="6BA12B6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35E65E4E" w14:textId="34A2003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1HZ-0700136</w:t>
            </w:r>
          </w:p>
        </w:tc>
        <w:tc>
          <w:tcPr>
            <w:tcW w:w="2156" w:type="dxa"/>
            <w:vAlign w:val="bottom"/>
          </w:tcPr>
          <w:p w14:paraId="61BC9B7E" w14:textId="299FFC1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JTEEB71J707015601</w:t>
            </w:r>
          </w:p>
        </w:tc>
        <w:tc>
          <w:tcPr>
            <w:tcW w:w="874" w:type="dxa"/>
            <w:vAlign w:val="bottom"/>
          </w:tcPr>
          <w:p w14:paraId="1BA623B7" w14:textId="1771C3F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4FB4EF62" w14:textId="73FB1574" w:rsidR="001C21EF" w:rsidRPr="001C21EF" w:rsidRDefault="001C21EF" w:rsidP="001C21EF">
            <w:pPr>
              <w:spacing w:after="120"/>
              <w:rPr>
                <w:rFonts w:cstheme="minorHAnsi"/>
                <w:bCs/>
                <w:sz w:val="18"/>
                <w:szCs w:val="18"/>
              </w:rPr>
            </w:pPr>
            <w:proofErr w:type="spellStart"/>
            <w:r w:rsidRPr="001C21EF">
              <w:rPr>
                <w:rFonts w:cstheme="minorHAnsi"/>
                <w:color w:val="1D1B10"/>
                <w:sz w:val="18"/>
                <w:szCs w:val="18"/>
              </w:rPr>
              <w:t>Bor</w:t>
            </w:r>
            <w:proofErr w:type="spellEnd"/>
          </w:p>
        </w:tc>
        <w:tc>
          <w:tcPr>
            <w:tcW w:w="1609" w:type="dxa"/>
          </w:tcPr>
          <w:p w14:paraId="6B505C83" w14:textId="77777777" w:rsidR="001C21EF" w:rsidRPr="001E009B" w:rsidRDefault="001C21EF" w:rsidP="001C21EF">
            <w:pPr>
              <w:spacing w:after="120"/>
              <w:rPr>
                <w:rFonts w:ascii="Calibri" w:hAnsi="Calibri" w:cs="Calibri"/>
                <w:bCs/>
                <w:sz w:val="18"/>
                <w:szCs w:val="18"/>
              </w:rPr>
            </w:pPr>
          </w:p>
        </w:tc>
        <w:tc>
          <w:tcPr>
            <w:tcW w:w="1381" w:type="dxa"/>
          </w:tcPr>
          <w:p w14:paraId="04FA0C99" w14:textId="77777777" w:rsidR="001C21EF" w:rsidRPr="001E009B" w:rsidRDefault="001C21EF" w:rsidP="001C21EF">
            <w:pPr>
              <w:spacing w:after="120"/>
              <w:rPr>
                <w:rFonts w:ascii="Calibri" w:hAnsi="Calibri" w:cs="Calibri"/>
                <w:bCs/>
                <w:sz w:val="18"/>
                <w:szCs w:val="18"/>
              </w:rPr>
            </w:pPr>
          </w:p>
        </w:tc>
        <w:tc>
          <w:tcPr>
            <w:tcW w:w="1604" w:type="dxa"/>
          </w:tcPr>
          <w:p w14:paraId="07C1F891" w14:textId="77777777" w:rsidR="001C21EF" w:rsidRPr="001E009B" w:rsidRDefault="001C21EF" w:rsidP="001C21EF">
            <w:pPr>
              <w:spacing w:after="120"/>
              <w:rPr>
                <w:rFonts w:ascii="Calibri" w:hAnsi="Calibri" w:cs="Calibri"/>
                <w:bCs/>
                <w:sz w:val="18"/>
                <w:szCs w:val="18"/>
              </w:rPr>
            </w:pPr>
          </w:p>
        </w:tc>
      </w:tr>
      <w:tr w:rsidR="001C21EF" w14:paraId="11A8C438" w14:textId="77777777" w:rsidTr="00E44CA5">
        <w:tc>
          <w:tcPr>
            <w:tcW w:w="513" w:type="dxa"/>
          </w:tcPr>
          <w:p w14:paraId="6B4BE136" w14:textId="69831058"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33</w:t>
            </w:r>
          </w:p>
        </w:tc>
        <w:tc>
          <w:tcPr>
            <w:tcW w:w="1711" w:type="dxa"/>
            <w:vAlign w:val="bottom"/>
          </w:tcPr>
          <w:p w14:paraId="590BC71B" w14:textId="6ECA68C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UN2/123 SSD</w:t>
            </w:r>
          </w:p>
        </w:tc>
        <w:tc>
          <w:tcPr>
            <w:tcW w:w="1960" w:type="dxa"/>
            <w:vAlign w:val="bottom"/>
          </w:tcPr>
          <w:p w14:paraId="33E245A1" w14:textId="210B84D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0A95FDC5" w14:textId="45EE73C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1HZ-0677222</w:t>
            </w:r>
          </w:p>
        </w:tc>
        <w:tc>
          <w:tcPr>
            <w:tcW w:w="2156" w:type="dxa"/>
            <w:vAlign w:val="bottom"/>
          </w:tcPr>
          <w:p w14:paraId="37351E99" w14:textId="7997734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JTEEB71J007013124</w:t>
            </w:r>
          </w:p>
        </w:tc>
        <w:tc>
          <w:tcPr>
            <w:tcW w:w="874" w:type="dxa"/>
            <w:vAlign w:val="bottom"/>
          </w:tcPr>
          <w:p w14:paraId="0BE3979F" w14:textId="027827D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2011</w:t>
            </w:r>
          </w:p>
        </w:tc>
        <w:tc>
          <w:tcPr>
            <w:tcW w:w="1197" w:type="dxa"/>
            <w:vAlign w:val="bottom"/>
          </w:tcPr>
          <w:p w14:paraId="353C5F8B" w14:textId="0272E886"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682A147C" w14:textId="77777777" w:rsidR="001C21EF" w:rsidRPr="001E009B" w:rsidRDefault="001C21EF" w:rsidP="001C21EF">
            <w:pPr>
              <w:spacing w:after="120"/>
              <w:rPr>
                <w:rFonts w:ascii="Calibri" w:hAnsi="Calibri" w:cs="Calibri"/>
                <w:bCs/>
                <w:sz w:val="18"/>
                <w:szCs w:val="18"/>
              </w:rPr>
            </w:pPr>
          </w:p>
        </w:tc>
        <w:tc>
          <w:tcPr>
            <w:tcW w:w="1381" w:type="dxa"/>
          </w:tcPr>
          <w:p w14:paraId="3160D3B5" w14:textId="77777777" w:rsidR="001C21EF" w:rsidRPr="001E009B" w:rsidRDefault="001C21EF" w:rsidP="001C21EF">
            <w:pPr>
              <w:spacing w:after="120"/>
              <w:rPr>
                <w:rFonts w:ascii="Calibri" w:hAnsi="Calibri" w:cs="Calibri"/>
                <w:bCs/>
                <w:sz w:val="18"/>
                <w:szCs w:val="18"/>
              </w:rPr>
            </w:pPr>
          </w:p>
        </w:tc>
        <w:tc>
          <w:tcPr>
            <w:tcW w:w="1604" w:type="dxa"/>
          </w:tcPr>
          <w:p w14:paraId="6AA6877D" w14:textId="77777777" w:rsidR="001C21EF" w:rsidRPr="001E009B" w:rsidRDefault="001C21EF" w:rsidP="001C21EF">
            <w:pPr>
              <w:spacing w:after="120"/>
              <w:rPr>
                <w:rFonts w:ascii="Calibri" w:hAnsi="Calibri" w:cs="Calibri"/>
                <w:bCs/>
                <w:sz w:val="18"/>
                <w:szCs w:val="18"/>
              </w:rPr>
            </w:pPr>
          </w:p>
        </w:tc>
      </w:tr>
      <w:tr w:rsidR="001C21EF" w14:paraId="00A75ABF" w14:textId="77777777" w:rsidTr="00E44CA5">
        <w:tc>
          <w:tcPr>
            <w:tcW w:w="513" w:type="dxa"/>
          </w:tcPr>
          <w:p w14:paraId="3662B927" w14:textId="5EE4C6E2"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34</w:t>
            </w:r>
          </w:p>
        </w:tc>
        <w:tc>
          <w:tcPr>
            <w:tcW w:w="1711" w:type="dxa"/>
            <w:vAlign w:val="bottom"/>
          </w:tcPr>
          <w:p w14:paraId="0465CF7C" w14:textId="6622520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UN2/125 SSD</w:t>
            </w:r>
          </w:p>
        </w:tc>
        <w:tc>
          <w:tcPr>
            <w:tcW w:w="1960" w:type="dxa"/>
            <w:vAlign w:val="bottom"/>
          </w:tcPr>
          <w:p w14:paraId="50D57202" w14:textId="51F4AF6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278385C7" w14:textId="67DD600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1HZ-0678089</w:t>
            </w:r>
          </w:p>
        </w:tc>
        <w:tc>
          <w:tcPr>
            <w:tcW w:w="2156" w:type="dxa"/>
            <w:vAlign w:val="bottom"/>
          </w:tcPr>
          <w:p w14:paraId="7BAFEEF8" w14:textId="422EFC2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JTEEB71JX07013213</w:t>
            </w:r>
          </w:p>
        </w:tc>
        <w:tc>
          <w:tcPr>
            <w:tcW w:w="874" w:type="dxa"/>
            <w:vAlign w:val="bottom"/>
          </w:tcPr>
          <w:p w14:paraId="276F8B78" w14:textId="569C0FC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2011</w:t>
            </w:r>
          </w:p>
        </w:tc>
        <w:tc>
          <w:tcPr>
            <w:tcW w:w="1197" w:type="dxa"/>
            <w:vAlign w:val="bottom"/>
          </w:tcPr>
          <w:p w14:paraId="7D46394E" w14:textId="0D4F0705"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0A1166D1" w14:textId="77777777" w:rsidR="001C21EF" w:rsidRPr="001E009B" w:rsidRDefault="001C21EF" w:rsidP="001C21EF">
            <w:pPr>
              <w:spacing w:after="120"/>
              <w:rPr>
                <w:rFonts w:ascii="Calibri" w:hAnsi="Calibri" w:cs="Calibri"/>
                <w:bCs/>
                <w:sz w:val="18"/>
                <w:szCs w:val="18"/>
              </w:rPr>
            </w:pPr>
          </w:p>
        </w:tc>
        <w:tc>
          <w:tcPr>
            <w:tcW w:w="1381" w:type="dxa"/>
          </w:tcPr>
          <w:p w14:paraId="58A20E9B" w14:textId="77777777" w:rsidR="001C21EF" w:rsidRPr="001E009B" w:rsidRDefault="001C21EF" w:rsidP="001C21EF">
            <w:pPr>
              <w:spacing w:after="120"/>
              <w:rPr>
                <w:rFonts w:ascii="Calibri" w:hAnsi="Calibri" w:cs="Calibri"/>
                <w:bCs/>
                <w:sz w:val="18"/>
                <w:szCs w:val="18"/>
              </w:rPr>
            </w:pPr>
          </w:p>
        </w:tc>
        <w:tc>
          <w:tcPr>
            <w:tcW w:w="1604" w:type="dxa"/>
          </w:tcPr>
          <w:p w14:paraId="5C17305E" w14:textId="77777777" w:rsidR="001C21EF" w:rsidRPr="001E009B" w:rsidRDefault="001C21EF" w:rsidP="001C21EF">
            <w:pPr>
              <w:spacing w:after="120"/>
              <w:rPr>
                <w:rFonts w:ascii="Calibri" w:hAnsi="Calibri" w:cs="Calibri"/>
                <w:bCs/>
                <w:sz w:val="18"/>
                <w:szCs w:val="18"/>
              </w:rPr>
            </w:pPr>
          </w:p>
        </w:tc>
      </w:tr>
      <w:tr w:rsidR="001C21EF" w14:paraId="12937DD6" w14:textId="77777777" w:rsidTr="00E44CA5">
        <w:tc>
          <w:tcPr>
            <w:tcW w:w="513" w:type="dxa"/>
          </w:tcPr>
          <w:p w14:paraId="1E52B818" w14:textId="0DA7CEA3"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35</w:t>
            </w:r>
          </w:p>
        </w:tc>
        <w:tc>
          <w:tcPr>
            <w:tcW w:w="1711" w:type="dxa"/>
            <w:vAlign w:val="bottom"/>
          </w:tcPr>
          <w:p w14:paraId="666D428A" w14:textId="4DB228D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UN2/153 SSD</w:t>
            </w:r>
          </w:p>
        </w:tc>
        <w:tc>
          <w:tcPr>
            <w:tcW w:w="1960" w:type="dxa"/>
            <w:vAlign w:val="bottom"/>
          </w:tcPr>
          <w:p w14:paraId="089E8F76" w14:textId="32FB020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BALLON</w:t>
            </w:r>
          </w:p>
        </w:tc>
        <w:tc>
          <w:tcPr>
            <w:tcW w:w="1295" w:type="dxa"/>
            <w:vAlign w:val="bottom"/>
          </w:tcPr>
          <w:p w14:paraId="45F267DA" w14:textId="32BAD81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1HZ-0537850</w:t>
            </w:r>
          </w:p>
        </w:tc>
        <w:tc>
          <w:tcPr>
            <w:tcW w:w="2156" w:type="dxa"/>
            <w:vAlign w:val="bottom"/>
          </w:tcPr>
          <w:p w14:paraId="7F86E2B2" w14:textId="1F8B6FC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JTECB09J303031465</w:t>
            </w:r>
          </w:p>
        </w:tc>
        <w:tc>
          <w:tcPr>
            <w:tcW w:w="874" w:type="dxa"/>
            <w:vAlign w:val="bottom"/>
          </w:tcPr>
          <w:p w14:paraId="74B3B1F5" w14:textId="3C17495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2006</w:t>
            </w:r>
          </w:p>
        </w:tc>
        <w:tc>
          <w:tcPr>
            <w:tcW w:w="1197" w:type="dxa"/>
            <w:vAlign w:val="bottom"/>
          </w:tcPr>
          <w:p w14:paraId="2CBF0867" w14:textId="2BCCEFFC"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7B22FC2" w14:textId="77777777" w:rsidR="001C21EF" w:rsidRPr="001E009B" w:rsidRDefault="001C21EF" w:rsidP="001C21EF">
            <w:pPr>
              <w:spacing w:after="120"/>
              <w:rPr>
                <w:rFonts w:ascii="Calibri" w:hAnsi="Calibri" w:cs="Calibri"/>
                <w:bCs/>
                <w:sz w:val="18"/>
                <w:szCs w:val="18"/>
              </w:rPr>
            </w:pPr>
          </w:p>
        </w:tc>
        <w:tc>
          <w:tcPr>
            <w:tcW w:w="1381" w:type="dxa"/>
          </w:tcPr>
          <w:p w14:paraId="49DF053C" w14:textId="77777777" w:rsidR="001C21EF" w:rsidRPr="001E009B" w:rsidRDefault="001C21EF" w:rsidP="001C21EF">
            <w:pPr>
              <w:spacing w:after="120"/>
              <w:rPr>
                <w:rFonts w:ascii="Calibri" w:hAnsi="Calibri" w:cs="Calibri"/>
                <w:bCs/>
                <w:sz w:val="18"/>
                <w:szCs w:val="18"/>
              </w:rPr>
            </w:pPr>
          </w:p>
        </w:tc>
        <w:tc>
          <w:tcPr>
            <w:tcW w:w="1604" w:type="dxa"/>
          </w:tcPr>
          <w:p w14:paraId="0BD8ADE2" w14:textId="77777777" w:rsidR="001C21EF" w:rsidRPr="001E009B" w:rsidRDefault="001C21EF" w:rsidP="001C21EF">
            <w:pPr>
              <w:spacing w:after="120"/>
              <w:rPr>
                <w:rFonts w:ascii="Calibri" w:hAnsi="Calibri" w:cs="Calibri"/>
                <w:bCs/>
                <w:sz w:val="18"/>
                <w:szCs w:val="18"/>
              </w:rPr>
            </w:pPr>
          </w:p>
        </w:tc>
      </w:tr>
      <w:tr w:rsidR="001C21EF" w14:paraId="449809EE" w14:textId="77777777" w:rsidTr="00E44CA5">
        <w:tc>
          <w:tcPr>
            <w:tcW w:w="513" w:type="dxa"/>
          </w:tcPr>
          <w:p w14:paraId="4EAFD37E" w14:textId="4A685CE2"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36</w:t>
            </w:r>
          </w:p>
        </w:tc>
        <w:tc>
          <w:tcPr>
            <w:tcW w:w="1711" w:type="dxa"/>
            <w:vAlign w:val="bottom"/>
          </w:tcPr>
          <w:p w14:paraId="4A51695C" w14:textId="46D6A15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UN2/182 SSD</w:t>
            </w:r>
          </w:p>
        </w:tc>
        <w:tc>
          <w:tcPr>
            <w:tcW w:w="1960" w:type="dxa"/>
            <w:vAlign w:val="bottom"/>
          </w:tcPr>
          <w:p w14:paraId="3043BE12" w14:textId="628A868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31DF959A" w14:textId="4500F6D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1HZ-0700369</w:t>
            </w:r>
          </w:p>
        </w:tc>
        <w:tc>
          <w:tcPr>
            <w:tcW w:w="2156" w:type="dxa"/>
            <w:vAlign w:val="bottom"/>
          </w:tcPr>
          <w:p w14:paraId="697AFF59" w14:textId="434D084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JTEEB71J607015637</w:t>
            </w:r>
          </w:p>
        </w:tc>
        <w:tc>
          <w:tcPr>
            <w:tcW w:w="874" w:type="dxa"/>
            <w:vAlign w:val="bottom"/>
          </w:tcPr>
          <w:p w14:paraId="2EA2E155" w14:textId="6465C14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39AB5837" w14:textId="701F649C" w:rsidR="001C21EF" w:rsidRPr="001C21EF" w:rsidRDefault="001C21EF" w:rsidP="001C21EF">
            <w:pPr>
              <w:spacing w:after="120"/>
              <w:rPr>
                <w:rFonts w:cstheme="minorHAnsi"/>
                <w:bCs/>
                <w:sz w:val="18"/>
                <w:szCs w:val="18"/>
              </w:rPr>
            </w:pPr>
            <w:proofErr w:type="spellStart"/>
            <w:r w:rsidRPr="001C21EF">
              <w:rPr>
                <w:rFonts w:cstheme="minorHAnsi"/>
                <w:color w:val="1D1B10"/>
                <w:sz w:val="18"/>
                <w:szCs w:val="18"/>
              </w:rPr>
              <w:t>Bor</w:t>
            </w:r>
            <w:proofErr w:type="spellEnd"/>
          </w:p>
        </w:tc>
        <w:tc>
          <w:tcPr>
            <w:tcW w:w="1609" w:type="dxa"/>
          </w:tcPr>
          <w:p w14:paraId="7D6403C1" w14:textId="77777777" w:rsidR="001C21EF" w:rsidRPr="001E009B" w:rsidRDefault="001C21EF" w:rsidP="001C21EF">
            <w:pPr>
              <w:spacing w:after="120"/>
              <w:rPr>
                <w:rFonts w:ascii="Calibri" w:hAnsi="Calibri" w:cs="Calibri"/>
                <w:bCs/>
                <w:sz w:val="18"/>
                <w:szCs w:val="18"/>
              </w:rPr>
            </w:pPr>
          </w:p>
        </w:tc>
        <w:tc>
          <w:tcPr>
            <w:tcW w:w="1381" w:type="dxa"/>
          </w:tcPr>
          <w:p w14:paraId="00F0F1C9" w14:textId="77777777" w:rsidR="001C21EF" w:rsidRPr="001E009B" w:rsidRDefault="001C21EF" w:rsidP="001C21EF">
            <w:pPr>
              <w:spacing w:after="120"/>
              <w:rPr>
                <w:rFonts w:ascii="Calibri" w:hAnsi="Calibri" w:cs="Calibri"/>
                <w:bCs/>
                <w:sz w:val="18"/>
                <w:szCs w:val="18"/>
              </w:rPr>
            </w:pPr>
          </w:p>
        </w:tc>
        <w:tc>
          <w:tcPr>
            <w:tcW w:w="1604" w:type="dxa"/>
          </w:tcPr>
          <w:p w14:paraId="36786A70" w14:textId="77777777" w:rsidR="001C21EF" w:rsidRPr="001E009B" w:rsidRDefault="001C21EF" w:rsidP="001C21EF">
            <w:pPr>
              <w:spacing w:after="120"/>
              <w:rPr>
                <w:rFonts w:ascii="Calibri" w:hAnsi="Calibri" w:cs="Calibri"/>
                <w:bCs/>
                <w:sz w:val="18"/>
                <w:szCs w:val="18"/>
              </w:rPr>
            </w:pPr>
          </w:p>
        </w:tc>
      </w:tr>
      <w:tr w:rsidR="001C21EF" w14:paraId="101CA499" w14:textId="77777777" w:rsidTr="00E44CA5">
        <w:tc>
          <w:tcPr>
            <w:tcW w:w="513" w:type="dxa"/>
          </w:tcPr>
          <w:p w14:paraId="33B3DF1B" w14:textId="070A1C66"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37</w:t>
            </w:r>
          </w:p>
        </w:tc>
        <w:tc>
          <w:tcPr>
            <w:tcW w:w="1711" w:type="dxa"/>
            <w:vAlign w:val="bottom"/>
          </w:tcPr>
          <w:p w14:paraId="1682E880" w14:textId="32F7840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UN2/183 SSD</w:t>
            </w:r>
          </w:p>
        </w:tc>
        <w:tc>
          <w:tcPr>
            <w:tcW w:w="1960" w:type="dxa"/>
            <w:vAlign w:val="bottom"/>
          </w:tcPr>
          <w:p w14:paraId="371E3A3C" w14:textId="775913F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1DACF16E" w14:textId="510AAC6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1HZ-0700689</w:t>
            </w:r>
          </w:p>
        </w:tc>
        <w:tc>
          <w:tcPr>
            <w:tcW w:w="2156" w:type="dxa"/>
            <w:vAlign w:val="bottom"/>
          </w:tcPr>
          <w:p w14:paraId="0EB6D671" w14:textId="7D44635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JTEEB71J607015685</w:t>
            </w:r>
          </w:p>
        </w:tc>
        <w:tc>
          <w:tcPr>
            <w:tcW w:w="874" w:type="dxa"/>
            <w:vAlign w:val="bottom"/>
          </w:tcPr>
          <w:p w14:paraId="174D597C" w14:textId="2EB5D5B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0D6EB8E0" w14:textId="7F63AFF6" w:rsidR="001C21EF" w:rsidRPr="001C21EF" w:rsidRDefault="001C21EF" w:rsidP="001C21EF">
            <w:pPr>
              <w:spacing w:after="120"/>
              <w:rPr>
                <w:rFonts w:cstheme="minorHAnsi"/>
                <w:bCs/>
                <w:sz w:val="18"/>
                <w:szCs w:val="18"/>
              </w:rPr>
            </w:pPr>
            <w:proofErr w:type="spellStart"/>
            <w:r w:rsidRPr="001C21EF">
              <w:rPr>
                <w:rFonts w:cstheme="minorHAnsi"/>
                <w:color w:val="1D1B10"/>
                <w:sz w:val="18"/>
                <w:szCs w:val="18"/>
              </w:rPr>
              <w:t>Bor</w:t>
            </w:r>
            <w:proofErr w:type="spellEnd"/>
          </w:p>
        </w:tc>
        <w:tc>
          <w:tcPr>
            <w:tcW w:w="1609" w:type="dxa"/>
          </w:tcPr>
          <w:p w14:paraId="6BB72025" w14:textId="77777777" w:rsidR="001C21EF" w:rsidRPr="001E009B" w:rsidRDefault="001C21EF" w:rsidP="001C21EF">
            <w:pPr>
              <w:spacing w:after="120"/>
              <w:rPr>
                <w:rFonts w:ascii="Calibri" w:hAnsi="Calibri" w:cs="Calibri"/>
                <w:bCs/>
                <w:sz w:val="18"/>
                <w:szCs w:val="18"/>
              </w:rPr>
            </w:pPr>
          </w:p>
        </w:tc>
        <w:tc>
          <w:tcPr>
            <w:tcW w:w="1381" w:type="dxa"/>
          </w:tcPr>
          <w:p w14:paraId="6B59232D" w14:textId="77777777" w:rsidR="001C21EF" w:rsidRPr="001E009B" w:rsidRDefault="001C21EF" w:rsidP="001C21EF">
            <w:pPr>
              <w:spacing w:after="120"/>
              <w:rPr>
                <w:rFonts w:ascii="Calibri" w:hAnsi="Calibri" w:cs="Calibri"/>
                <w:bCs/>
                <w:sz w:val="18"/>
                <w:szCs w:val="18"/>
              </w:rPr>
            </w:pPr>
          </w:p>
        </w:tc>
        <w:tc>
          <w:tcPr>
            <w:tcW w:w="1604" w:type="dxa"/>
          </w:tcPr>
          <w:p w14:paraId="55A75960" w14:textId="77777777" w:rsidR="001C21EF" w:rsidRPr="001E009B" w:rsidRDefault="001C21EF" w:rsidP="001C21EF">
            <w:pPr>
              <w:spacing w:after="120"/>
              <w:rPr>
                <w:rFonts w:ascii="Calibri" w:hAnsi="Calibri" w:cs="Calibri"/>
                <w:bCs/>
                <w:sz w:val="18"/>
                <w:szCs w:val="18"/>
              </w:rPr>
            </w:pPr>
          </w:p>
        </w:tc>
      </w:tr>
      <w:tr w:rsidR="001C21EF" w14:paraId="43A504F3" w14:textId="77777777" w:rsidTr="00E44CA5">
        <w:tc>
          <w:tcPr>
            <w:tcW w:w="513" w:type="dxa"/>
          </w:tcPr>
          <w:p w14:paraId="002FE8DF" w14:textId="7C4D06B7"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38</w:t>
            </w:r>
          </w:p>
        </w:tc>
        <w:tc>
          <w:tcPr>
            <w:tcW w:w="1711" w:type="dxa"/>
            <w:vAlign w:val="bottom"/>
          </w:tcPr>
          <w:p w14:paraId="490561B1" w14:textId="5C90039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UN2/9 RSS</w:t>
            </w:r>
          </w:p>
        </w:tc>
        <w:tc>
          <w:tcPr>
            <w:tcW w:w="1960" w:type="dxa"/>
            <w:vAlign w:val="bottom"/>
          </w:tcPr>
          <w:p w14:paraId="6E81A35C" w14:textId="2F6083F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7E64E366" w14:textId="2185203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1HZ-0717686</w:t>
            </w:r>
          </w:p>
        </w:tc>
        <w:tc>
          <w:tcPr>
            <w:tcW w:w="2156" w:type="dxa"/>
            <w:vAlign w:val="bottom"/>
          </w:tcPr>
          <w:p w14:paraId="7F74BE4E" w14:textId="43A3D3A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JTERB71JX00067976</w:t>
            </w:r>
          </w:p>
        </w:tc>
        <w:tc>
          <w:tcPr>
            <w:tcW w:w="874" w:type="dxa"/>
            <w:vAlign w:val="bottom"/>
          </w:tcPr>
          <w:p w14:paraId="3CB5B916" w14:textId="10D44AB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228A597C" w14:textId="2E627F8E"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097B161" w14:textId="77777777" w:rsidR="001C21EF" w:rsidRPr="001E009B" w:rsidRDefault="001C21EF" w:rsidP="001C21EF">
            <w:pPr>
              <w:spacing w:after="120"/>
              <w:rPr>
                <w:rFonts w:ascii="Calibri" w:hAnsi="Calibri" w:cs="Calibri"/>
                <w:bCs/>
                <w:sz w:val="18"/>
                <w:szCs w:val="18"/>
              </w:rPr>
            </w:pPr>
          </w:p>
        </w:tc>
        <w:tc>
          <w:tcPr>
            <w:tcW w:w="1381" w:type="dxa"/>
          </w:tcPr>
          <w:p w14:paraId="467CAD15" w14:textId="77777777" w:rsidR="001C21EF" w:rsidRPr="001E009B" w:rsidRDefault="001C21EF" w:rsidP="001C21EF">
            <w:pPr>
              <w:spacing w:after="120"/>
              <w:rPr>
                <w:rFonts w:ascii="Calibri" w:hAnsi="Calibri" w:cs="Calibri"/>
                <w:bCs/>
                <w:sz w:val="18"/>
                <w:szCs w:val="18"/>
              </w:rPr>
            </w:pPr>
          </w:p>
        </w:tc>
        <w:tc>
          <w:tcPr>
            <w:tcW w:w="1604" w:type="dxa"/>
          </w:tcPr>
          <w:p w14:paraId="3808C61C" w14:textId="77777777" w:rsidR="001C21EF" w:rsidRPr="001E009B" w:rsidRDefault="001C21EF" w:rsidP="001C21EF">
            <w:pPr>
              <w:spacing w:after="120"/>
              <w:rPr>
                <w:rFonts w:ascii="Calibri" w:hAnsi="Calibri" w:cs="Calibri"/>
                <w:bCs/>
                <w:sz w:val="18"/>
                <w:szCs w:val="18"/>
              </w:rPr>
            </w:pPr>
          </w:p>
        </w:tc>
      </w:tr>
      <w:tr w:rsidR="001C21EF" w14:paraId="75EE08F6" w14:textId="77777777" w:rsidTr="00E44CA5">
        <w:tc>
          <w:tcPr>
            <w:tcW w:w="513" w:type="dxa"/>
          </w:tcPr>
          <w:p w14:paraId="5B8C7D8A" w14:textId="66CC1415"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39</w:t>
            </w:r>
          </w:p>
        </w:tc>
        <w:tc>
          <w:tcPr>
            <w:tcW w:w="1711" w:type="dxa"/>
            <w:vAlign w:val="bottom"/>
          </w:tcPr>
          <w:p w14:paraId="37B90774" w14:textId="1BE5860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UN2/204 SSD</w:t>
            </w:r>
          </w:p>
        </w:tc>
        <w:tc>
          <w:tcPr>
            <w:tcW w:w="1960" w:type="dxa"/>
            <w:vAlign w:val="bottom"/>
          </w:tcPr>
          <w:p w14:paraId="505FC255" w14:textId="24B25C7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FORD CARGO TRUCK</w:t>
            </w:r>
          </w:p>
        </w:tc>
        <w:tc>
          <w:tcPr>
            <w:tcW w:w="1295" w:type="dxa"/>
            <w:vAlign w:val="bottom"/>
          </w:tcPr>
          <w:p w14:paraId="04AF24E1" w14:textId="0B31E9A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BD81857</w:t>
            </w:r>
          </w:p>
        </w:tc>
        <w:tc>
          <w:tcPr>
            <w:tcW w:w="2156" w:type="dxa"/>
            <w:vAlign w:val="bottom"/>
          </w:tcPr>
          <w:p w14:paraId="4E2671BA" w14:textId="7EFA84D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NMOH59TEDDBD81857</w:t>
            </w:r>
          </w:p>
        </w:tc>
        <w:tc>
          <w:tcPr>
            <w:tcW w:w="874" w:type="dxa"/>
            <w:vAlign w:val="bottom"/>
          </w:tcPr>
          <w:p w14:paraId="33E5C9EF" w14:textId="3B42E64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2011</w:t>
            </w:r>
          </w:p>
        </w:tc>
        <w:tc>
          <w:tcPr>
            <w:tcW w:w="1197" w:type="dxa"/>
            <w:vAlign w:val="bottom"/>
          </w:tcPr>
          <w:p w14:paraId="118095BE" w14:textId="13C448EC"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0CFD4B2E" w14:textId="77777777" w:rsidR="001C21EF" w:rsidRPr="001E009B" w:rsidRDefault="001C21EF" w:rsidP="001C21EF">
            <w:pPr>
              <w:spacing w:after="120"/>
              <w:rPr>
                <w:rFonts w:ascii="Calibri" w:hAnsi="Calibri" w:cs="Calibri"/>
                <w:bCs/>
                <w:sz w:val="18"/>
                <w:szCs w:val="18"/>
              </w:rPr>
            </w:pPr>
          </w:p>
        </w:tc>
        <w:tc>
          <w:tcPr>
            <w:tcW w:w="1381" w:type="dxa"/>
          </w:tcPr>
          <w:p w14:paraId="6C39DD2E" w14:textId="77777777" w:rsidR="001C21EF" w:rsidRPr="001E009B" w:rsidRDefault="001C21EF" w:rsidP="001C21EF">
            <w:pPr>
              <w:spacing w:after="120"/>
              <w:rPr>
                <w:rFonts w:ascii="Calibri" w:hAnsi="Calibri" w:cs="Calibri"/>
                <w:bCs/>
                <w:sz w:val="18"/>
                <w:szCs w:val="18"/>
              </w:rPr>
            </w:pPr>
          </w:p>
        </w:tc>
        <w:tc>
          <w:tcPr>
            <w:tcW w:w="1604" w:type="dxa"/>
          </w:tcPr>
          <w:p w14:paraId="02E713C4" w14:textId="77777777" w:rsidR="001C21EF" w:rsidRPr="001E009B" w:rsidRDefault="001C21EF" w:rsidP="001C21EF">
            <w:pPr>
              <w:spacing w:after="120"/>
              <w:rPr>
                <w:rFonts w:ascii="Calibri" w:hAnsi="Calibri" w:cs="Calibri"/>
                <w:bCs/>
                <w:sz w:val="18"/>
                <w:szCs w:val="18"/>
              </w:rPr>
            </w:pPr>
          </w:p>
        </w:tc>
      </w:tr>
      <w:tr w:rsidR="001C21EF" w14:paraId="7C373A8D" w14:textId="77777777" w:rsidTr="00E44CA5">
        <w:tc>
          <w:tcPr>
            <w:tcW w:w="513" w:type="dxa"/>
          </w:tcPr>
          <w:p w14:paraId="118BE236" w14:textId="1D383F39"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40</w:t>
            </w:r>
          </w:p>
        </w:tc>
        <w:tc>
          <w:tcPr>
            <w:tcW w:w="1711" w:type="dxa"/>
            <w:vAlign w:val="bottom"/>
          </w:tcPr>
          <w:p w14:paraId="3E71D968" w14:textId="4F54794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UN2/225 SSD</w:t>
            </w:r>
          </w:p>
        </w:tc>
        <w:tc>
          <w:tcPr>
            <w:tcW w:w="1960" w:type="dxa"/>
            <w:vAlign w:val="bottom"/>
          </w:tcPr>
          <w:p w14:paraId="30AE2F91" w14:textId="6992FA2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25639DC7" w14:textId="14DD4EF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1HZ-0778206</w:t>
            </w:r>
          </w:p>
        </w:tc>
        <w:tc>
          <w:tcPr>
            <w:tcW w:w="2156" w:type="dxa"/>
            <w:vAlign w:val="bottom"/>
          </w:tcPr>
          <w:p w14:paraId="79A8956F" w14:textId="6BC7965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JTEEB71J007023880</w:t>
            </w:r>
          </w:p>
        </w:tc>
        <w:tc>
          <w:tcPr>
            <w:tcW w:w="874" w:type="dxa"/>
            <w:vAlign w:val="bottom"/>
          </w:tcPr>
          <w:p w14:paraId="5379C1BA" w14:textId="108A356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2014</w:t>
            </w:r>
          </w:p>
        </w:tc>
        <w:tc>
          <w:tcPr>
            <w:tcW w:w="1197" w:type="dxa"/>
            <w:vAlign w:val="bottom"/>
          </w:tcPr>
          <w:p w14:paraId="0109E6E6" w14:textId="6C2E5382"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73EBAF5D" w14:textId="77777777" w:rsidR="001C21EF" w:rsidRPr="001E009B" w:rsidRDefault="001C21EF" w:rsidP="001C21EF">
            <w:pPr>
              <w:spacing w:after="120"/>
              <w:rPr>
                <w:rFonts w:ascii="Calibri" w:hAnsi="Calibri" w:cs="Calibri"/>
                <w:bCs/>
                <w:sz w:val="18"/>
                <w:szCs w:val="18"/>
              </w:rPr>
            </w:pPr>
          </w:p>
        </w:tc>
        <w:tc>
          <w:tcPr>
            <w:tcW w:w="1381" w:type="dxa"/>
          </w:tcPr>
          <w:p w14:paraId="33B36A43" w14:textId="77777777" w:rsidR="001C21EF" w:rsidRPr="001E009B" w:rsidRDefault="001C21EF" w:rsidP="001C21EF">
            <w:pPr>
              <w:spacing w:after="120"/>
              <w:rPr>
                <w:rFonts w:ascii="Calibri" w:hAnsi="Calibri" w:cs="Calibri"/>
                <w:bCs/>
                <w:sz w:val="18"/>
                <w:szCs w:val="18"/>
              </w:rPr>
            </w:pPr>
          </w:p>
        </w:tc>
        <w:tc>
          <w:tcPr>
            <w:tcW w:w="1604" w:type="dxa"/>
          </w:tcPr>
          <w:p w14:paraId="05006BE1" w14:textId="77777777" w:rsidR="001C21EF" w:rsidRPr="001E009B" w:rsidRDefault="001C21EF" w:rsidP="001C21EF">
            <w:pPr>
              <w:spacing w:after="120"/>
              <w:rPr>
                <w:rFonts w:ascii="Calibri" w:hAnsi="Calibri" w:cs="Calibri"/>
                <w:bCs/>
                <w:sz w:val="18"/>
                <w:szCs w:val="18"/>
              </w:rPr>
            </w:pPr>
          </w:p>
        </w:tc>
      </w:tr>
      <w:tr w:rsidR="001C21EF" w14:paraId="70CD7B0B" w14:textId="77777777" w:rsidTr="00E44CA5">
        <w:tc>
          <w:tcPr>
            <w:tcW w:w="513" w:type="dxa"/>
          </w:tcPr>
          <w:p w14:paraId="26D3790D" w14:textId="164384DB"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41</w:t>
            </w:r>
          </w:p>
        </w:tc>
        <w:tc>
          <w:tcPr>
            <w:tcW w:w="1711" w:type="dxa"/>
            <w:vAlign w:val="bottom"/>
          </w:tcPr>
          <w:p w14:paraId="19D7A697" w14:textId="76BDDA2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UN2/76 SSD</w:t>
            </w:r>
          </w:p>
        </w:tc>
        <w:tc>
          <w:tcPr>
            <w:tcW w:w="1960" w:type="dxa"/>
            <w:vAlign w:val="bottom"/>
          </w:tcPr>
          <w:p w14:paraId="011EB18C" w14:textId="4692B23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118DEE4D" w14:textId="092AFC0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1HZ-0500661</w:t>
            </w:r>
          </w:p>
        </w:tc>
        <w:tc>
          <w:tcPr>
            <w:tcW w:w="2156" w:type="dxa"/>
            <w:vAlign w:val="bottom"/>
          </w:tcPr>
          <w:p w14:paraId="0CFBBA6C" w14:textId="62DF0D8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JTERB71J200030775</w:t>
            </w:r>
          </w:p>
        </w:tc>
        <w:tc>
          <w:tcPr>
            <w:tcW w:w="874" w:type="dxa"/>
            <w:vAlign w:val="bottom"/>
          </w:tcPr>
          <w:p w14:paraId="302B73ED" w14:textId="212F559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2005</w:t>
            </w:r>
          </w:p>
        </w:tc>
        <w:tc>
          <w:tcPr>
            <w:tcW w:w="1197" w:type="dxa"/>
            <w:vAlign w:val="bottom"/>
          </w:tcPr>
          <w:p w14:paraId="0E0B0D26" w14:textId="484690E5"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590435EB" w14:textId="77777777" w:rsidR="001C21EF" w:rsidRPr="001E009B" w:rsidRDefault="001C21EF" w:rsidP="001C21EF">
            <w:pPr>
              <w:spacing w:after="120"/>
              <w:rPr>
                <w:rFonts w:ascii="Calibri" w:hAnsi="Calibri" w:cs="Calibri"/>
                <w:bCs/>
                <w:sz w:val="18"/>
                <w:szCs w:val="18"/>
              </w:rPr>
            </w:pPr>
          </w:p>
        </w:tc>
        <w:tc>
          <w:tcPr>
            <w:tcW w:w="1381" w:type="dxa"/>
          </w:tcPr>
          <w:p w14:paraId="11956907" w14:textId="77777777" w:rsidR="001C21EF" w:rsidRPr="001E009B" w:rsidRDefault="001C21EF" w:rsidP="001C21EF">
            <w:pPr>
              <w:spacing w:after="120"/>
              <w:rPr>
                <w:rFonts w:ascii="Calibri" w:hAnsi="Calibri" w:cs="Calibri"/>
                <w:bCs/>
                <w:sz w:val="18"/>
                <w:szCs w:val="18"/>
              </w:rPr>
            </w:pPr>
          </w:p>
        </w:tc>
        <w:tc>
          <w:tcPr>
            <w:tcW w:w="1604" w:type="dxa"/>
          </w:tcPr>
          <w:p w14:paraId="2BEAFBE0" w14:textId="77777777" w:rsidR="001C21EF" w:rsidRPr="001E009B" w:rsidRDefault="001C21EF" w:rsidP="001C21EF">
            <w:pPr>
              <w:spacing w:after="120"/>
              <w:rPr>
                <w:rFonts w:ascii="Calibri" w:hAnsi="Calibri" w:cs="Calibri"/>
                <w:bCs/>
                <w:sz w:val="18"/>
                <w:szCs w:val="18"/>
              </w:rPr>
            </w:pPr>
          </w:p>
        </w:tc>
      </w:tr>
      <w:tr w:rsidR="001C21EF" w14:paraId="7A5D331D" w14:textId="77777777" w:rsidTr="00E44CA5">
        <w:tc>
          <w:tcPr>
            <w:tcW w:w="513" w:type="dxa"/>
          </w:tcPr>
          <w:p w14:paraId="773FDD8E" w14:textId="0C19BC74"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42</w:t>
            </w:r>
          </w:p>
        </w:tc>
        <w:tc>
          <w:tcPr>
            <w:tcW w:w="1711" w:type="dxa"/>
            <w:vAlign w:val="bottom"/>
          </w:tcPr>
          <w:p w14:paraId="6823962E" w14:textId="6C680FC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UN2/196 SSD</w:t>
            </w:r>
          </w:p>
        </w:tc>
        <w:tc>
          <w:tcPr>
            <w:tcW w:w="1960" w:type="dxa"/>
            <w:vAlign w:val="bottom"/>
          </w:tcPr>
          <w:p w14:paraId="38455DD2" w14:textId="04CB7C8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L/C H/TOP</w:t>
            </w:r>
          </w:p>
        </w:tc>
        <w:tc>
          <w:tcPr>
            <w:tcW w:w="1295" w:type="dxa"/>
            <w:vAlign w:val="bottom"/>
          </w:tcPr>
          <w:p w14:paraId="582D0579" w14:textId="5114398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522543</w:t>
            </w:r>
          </w:p>
        </w:tc>
        <w:tc>
          <w:tcPr>
            <w:tcW w:w="2156" w:type="dxa"/>
            <w:vAlign w:val="bottom"/>
          </w:tcPr>
          <w:p w14:paraId="5237D809" w14:textId="2216B50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JERB72J800034636</w:t>
            </w:r>
          </w:p>
        </w:tc>
        <w:tc>
          <w:tcPr>
            <w:tcW w:w="874" w:type="dxa"/>
            <w:vAlign w:val="bottom"/>
          </w:tcPr>
          <w:p w14:paraId="4367AC62" w14:textId="2FF3129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2006</w:t>
            </w:r>
          </w:p>
        </w:tc>
        <w:tc>
          <w:tcPr>
            <w:tcW w:w="1197" w:type="dxa"/>
            <w:vAlign w:val="bottom"/>
          </w:tcPr>
          <w:p w14:paraId="7B4D00A4" w14:textId="563185F8" w:rsidR="001C21EF" w:rsidRPr="001C21EF" w:rsidRDefault="001C21EF" w:rsidP="001C21EF">
            <w:pPr>
              <w:spacing w:after="120"/>
              <w:rPr>
                <w:rFonts w:cstheme="minorHAnsi"/>
                <w:bCs/>
                <w:sz w:val="18"/>
                <w:szCs w:val="18"/>
              </w:rPr>
            </w:pPr>
            <w:proofErr w:type="spellStart"/>
            <w:r w:rsidRPr="001C21EF">
              <w:rPr>
                <w:rFonts w:cstheme="minorHAnsi"/>
                <w:color w:val="1D1B10"/>
                <w:sz w:val="18"/>
                <w:szCs w:val="18"/>
              </w:rPr>
              <w:t>Wau</w:t>
            </w:r>
            <w:proofErr w:type="spellEnd"/>
          </w:p>
        </w:tc>
        <w:tc>
          <w:tcPr>
            <w:tcW w:w="1609" w:type="dxa"/>
          </w:tcPr>
          <w:p w14:paraId="541E9A00" w14:textId="77777777" w:rsidR="001C21EF" w:rsidRPr="001E009B" w:rsidRDefault="001C21EF" w:rsidP="001C21EF">
            <w:pPr>
              <w:spacing w:after="120"/>
              <w:rPr>
                <w:rFonts w:ascii="Calibri" w:hAnsi="Calibri" w:cs="Calibri"/>
                <w:bCs/>
                <w:sz w:val="18"/>
                <w:szCs w:val="18"/>
              </w:rPr>
            </w:pPr>
          </w:p>
        </w:tc>
        <w:tc>
          <w:tcPr>
            <w:tcW w:w="1381" w:type="dxa"/>
          </w:tcPr>
          <w:p w14:paraId="3506C6BF" w14:textId="77777777" w:rsidR="001C21EF" w:rsidRPr="001E009B" w:rsidRDefault="001C21EF" w:rsidP="001C21EF">
            <w:pPr>
              <w:spacing w:after="120"/>
              <w:rPr>
                <w:rFonts w:ascii="Calibri" w:hAnsi="Calibri" w:cs="Calibri"/>
                <w:bCs/>
                <w:sz w:val="18"/>
                <w:szCs w:val="18"/>
              </w:rPr>
            </w:pPr>
          </w:p>
        </w:tc>
        <w:tc>
          <w:tcPr>
            <w:tcW w:w="1604" w:type="dxa"/>
          </w:tcPr>
          <w:p w14:paraId="60035192" w14:textId="77777777" w:rsidR="001C21EF" w:rsidRPr="001E009B" w:rsidRDefault="001C21EF" w:rsidP="001C21EF">
            <w:pPr>
              <w:spacing w:after="120"/>
              <w:rPr>
                <w:rFonts w:ascii="Calibri" w:hAnsi="Calibri" w:cs="Calibri"/>
                <w:bCs/>
                <w:sz w:val="18"/>
                <w:szCs w:val="18"/>
              </w:rPr>
            </w:pPr>
          </w:p>
        </w:tc>
      </w:tr>
      <w:tr w:rsidR="001C21EF" w14:paraId="6B4F22EA" w14:textId="77777777" w:rsidTr="00E44CA5">
        <w:tc>
          <w:tcPr>
            <w:tcW w:w="513" w:type="dxa"/>
          </w:tcPr>
          <w:p w14:paraId="7F30BB6D" w14:textId="30B21640"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lastRenderedPageBreak/>
              <w:t>43</w:t>
            </w:r>
          </w:p>
        </w:tc>
        <w:tc>
          <w:tcPr>
            <w:tcW w:w="1711" w:type="dxa"/>
            <w:vAlign w:val="bottom"/>
          </w:tcPr>
          <w:p w14:paraId="0B93428E" w14:textId="6F32CCF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UN2/59 SSD</w:t>
            </w:r>
          </w:p>
        </w:tc>
        <w:tc>
          <w:tcPr>
            <w:tcW w:w="1960" w:type="dxa"/>
            <w:vAlign w:val="bottom"/>
          </w:tcPr>
          <w:p w14:paraId="2B6D021A" w14:textId="0D747E9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0FF661FC" w14:textId="0FF0538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1HZ-0573227</w:t>
            </w:r>
          </w:p>
        </w:tc>
        <w:tc>
          <w:tcPr>
            <w:tcW w:w="2156" w:type="dxa"/>
            <w:vAlign w:val="bottom"/>
          </w:tcPr>
          <w:p w14:paraId="7A19BF69" w14:textId="5C2AD3B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JTERB71J700043439</w:t>
            </w:r>
          </w:p>
        </w:tc>
        <w:tc>
          <w:tcPr>
            <w:tcW w:w="874" w:type="dxa"/>
            <w:vAlign w:val="bottom"/>
          </w:tcPr>
          <w:p w14:paraId="48D10832" w14:textId="1B1C0B8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2007</w:t>
            </w:r>
          </w:p>
        </w:tc>
        <w:tc>
          <w:tcPr>
            <w:tcW w:w="1197" w:type="dxa"/>
            <w:vAlign w:val="bottom"/>
          </w:tcPr>
          <w:p w14:paraId="1634331E" w14:textId="44ED60B2" w:rsidR="001C21EF" w:rsidRPr="001C21EF" w:rsidRDefault="001C21EF" w:rsidP="001C21EF">
            <w:pPr>
              <w:spacing w:after="120"/>
              <w:rPr>
                <w:rFonts w:cstheme="minorHAnsi"/>
                <w:bCs/>
                <w:sz w:val="18"/>
                <w:szCs w:val="18"/>
              </w:rPr>
            </w:pPr>
            <w:r w:rsidRPr="001C21EF">
              <w:rPr>
                <w:rFonts w:cstheme="minorHAnsi"/>
                <w:color w:val="1D1B10"/>
                <w:sz w:val="18"/>
                <w:szCs w:val="18"/>
              </w:rPr>
              <w:t>Rumbek</w:t>
            </w:r>
          </w:p>
        </w:tc>
        <w:tc>
          <w:tcPr>
            <w:tcW w:w="1609" w:type="dxa"/>
          </w:tcPr>
          <w:p w14:paraId="6B99CE47" w14:textId="77777777" w:rsidR="001C21EF" w:rsidRPr="001E009B" w:rsidRDefault="001C21EF" w:rsidP="001C21EF">
            <w:pPr>
              <w:spacing w:after="120"/>
              <w:rPr>
                <w:rFonts w:ascii="Calibri" w:hAnsi="Calibri" w:cs="Calibri"/>
                <w:bCs/>
                <w:sz w:val="18"/>
                <w:szCs w:val="18"/>
              </w:rPr>
            </w:pPr>
          </w:p>
        </w:tc>
        <w:tc>
          <w:tcPr>
            <w:tcW w:w="1381" w:type="dxa"/>
          </w:tcPr>
          <w:p w14:paraId="068B6578" w14:textId="77777777" w:rsidR="001C21EF" w:rsidRPr="001E009B" w:rsidRDefault="001C21EF" w:rsidP="001C21EF">
            <w:pPr>
              <w:spacing w:after="120"/>
              <w:rPr>
                <w:rFonts w:ascii="Calibri" w:hAnsi="Calibri" w:cs="Calibri"/>
                <w:bCs/>
                <w:sz w:val="18"/>
                <w:szCs w:val="18"/>
              </w:rPr>
            </w:pPr>
          </w:p>
        </w:tc>
        <w:tc>
          <w:tcPr>
            <w:tcW w:w="1604" w:type="dxa"/>
          </w:tcPr>
          <w:p w14:paraId="2CC060D2" w14:textId="77777777" w:rsidR="001C21EF" w:rsidRPr="001E009B" w:rsidRDefault="001C21EF" w:rsidP="001C21EF">
            <w:pPr>
              <w:spacing w:after="120"/>
              <w:rPr>
                <w:rFonts w:ascii="Calibri" w:hAnsi="Calibri" w:cs="Calibri"/>
                <w:bCs/>
                <w:sz w:val="18"/>
                <w:szCs w:val="18"/>
              </w:rPr>
            </w:pPr>
          </w:p>
        </w:tc>
      </w:tr>
      <w:tr w:rsidR="001C21EF" w14:paraId="7BF8563C" w14:textId="77777777" w:rsidTr="00E44CA5">
        <w:tc>
          <w:tcPr>
            <w:tcW w:w="513" w:type="dxa"/>
          </w:tcPr>
          <w:p w14:paraId="67CF3257" w14:textId="67F1ACCF"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44</w:t>
            </w:r>
          </w:p>
        </w:tc>
        <w:tc>
          <w:tcPr>
            <w:tcW w:w="1711" w:type="dxa"/>
            <w:vAlign w:val="bottom"/>
          </w:tcPr>
          <w:p w14:paraId="12CB33BC" w14:textId="0AEE011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UN2/156 SSD</w:t>
            </w:r>
          </w:p>
        </w:tc>
        <w:tc>
          <w:tcPr>
            <w:tcW w:w="1960" w:type="dxa"/>
            <w:vAlign w:val="bottom"/>
          </w:tcPr>
          <w:p w14:paraId="188C7E01" w14:textId="492927E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60CAA382" w14:textId="11C1273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HZJ76L-0701279</w:t>
            </w:r>
          </w:p>
        </w:tc>
        <w:tc>
          <w:tcPr>
            <w:tcW w:w="2156" w:type="dxa"/>
            <w:vAlign w:val="bottom"/>
          </w:tcPr>
          <w:p w14:paraId="58EFA670" w14:textId="7208B99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JTEEB71J607015766</w:t>
            </w:r>
          </w:p>
        </w:tc>
        <w:tc>
          <w:tcPr>
            <w:tcW w:w="874" w:type="dxa"/>
            <w:vAlign w:val="bottom"/>
          </w:tcPr>
          <w:p w14:paraId="7CD10C52" w14:textId="1DF4405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7AD2ACBB" w14:textId="61A37231" w:rsidR="001C21EF" w:rsidRPr="001C21EF" w:rsidRDefault="001C21EF" w:rsidP="001C21EF">
            <w:pPr>
              <w:spacing w:after="120"/>
              <w:rPr>
                <w:rFonts w:cstheme="minorHAnsi"/>
                <w:bCs/>
                <w:sz w:val="18"/>
                <w:szCs w:val="18"/>
              </w:rPr>
            </w:pPr>
            <w:r w:rsidRPr="001C21EF">
              <w:rPr>
                <w:rFonts w:cstheme="minorHAnsi"/>
                <w:color w:val="1D1B10"/>
                <w:sz w:val="18"/>
                <w:szCs w:val="18"/>
              </w:rPr>
              <w:t>Rumbek</w:t>
            </w:r>
          </w:p>
        </w:tc>
        <w:tc>
          <w:tcPr>
            <w:tcW w:w="1609" w:type="dxa"/>
          </w:tcPr>
          <w:p w14:paraId="7F398761" w14:textId="77777777" w:rsidR="001C21EF" w:rsidRPr="001E009B" w:rsidRDefault="001C21EF" w:rsidP="001C21EF">
            <w:pPr>
              <w:spacing w:after="120"/>
              <w:rPr>
                <w:rFonts w:ascii="Calibri" w:hAnsi="Calibri" w:cs="Calibri"/>
                <w:bCs/>
                <w:sz w:val="18"/>
                <w:szCs w:val="18"/>
              </w:rPr>
            </w:pPr>
          </w:p>
        </w:tc>
        <w:tc>
          <w:tcPr>
            <w:tcW w:w="1381" w:type="dxa"/>
          </w:tcPr>
          <w:p w14:paraId="5D0B8168" w14:textId="77777777" w:rsidR="001C21EF" w:rsidRPr="001E009B" w:rsidRDefault="001C21EF" w:rsidP="001C21EF">
            <w:pPr>
              <w:spacing w:after="120"/>
              <w:rPr>
                <w:rFonts w:ascii="Calibri" w:hAnsi="Calibri" w:cs="Calibri"/>
                <w:bCs/>
                <w:sz w:val="18"/>
                <w:szCs w:val="18"/>
              </w:rPr>
            </w:pPr>
          </w:p>
        </w:tc>
        <w:tc>
          <w:tcPr>
            <w:tcW w:w="1604" w:type="dxa"/>
          </w:tcPr>
          <w:p w14:paraId="1D7065A6" w14:textId="77777777" w:rsidR="001C21EF" w:rsidRPr="001E009B" w:rsidRDefault="001C21EF" w:rsidP="001C21EF">
            <w:pPr>
              <w:spacing w:after="120"/>
              <w:rPr>
                <w:rFonts w:ascii="Calibri" w:hAnsi="Calibri" w:cs="Calibri"/>
                <w:bCs/>
                <w:sz w:val="18"/>
                <w:szCs w:val="18"/>
              </w:rPr>
            </w:pPr>
          </w:p>
        </w:tc>
      </w:tr>
      <w:tr w:rsidR="001C21EF" w14:paraId="79AED838" w14:textId="77777777" w:rsidTr="00E44CA5">
        <w:tc>
          <w:tcPr>
            <w:tcW w:w="513" w:type="dxa"/>
          </w:tcPr>
          <w:p w14:paraId="2371328A" w14:textId="5CB71F11"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45</w:t>
            </w:r>
          </w:p>
        </w:tc>
        <w:tc>
          <w:tcPr>
            <w:tcW w:w="1711" w:type="dxa"/>
            <w:vAlign w:val="bottom"/>
          </w:tcPr>
          <w:p w14:paraId="48AC95E0" w14:textId="67AB9AD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UN2/118 SSD</w:t>
            </w:r>
          </w:p>
        </w:tc>
        <w:tc>
          <w:tcPr>
            <w:tcW w:w="1960" w:type="dxa"/>
            <w:vAlign w:val="bottom"/>
          </w:tcPr>
          <w:p w14:paraId="1FFE7FA1" w14:textId="4AEC492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01730162" w14:textId="3A09C27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1HZ-0703317</w:t>
            </w:r>
          </w:p>
        </w:tc>
        <w:tc>
          <w:tcPr>
            <w:tcW w:w="2156" w:type="dxa"/>
            <w:vAlign w:val="bottom"/>
          </w:tcPr>
          <w:p w14:paraId="3408C16D" w14:textId="53C5CDB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JTEEB71J507015998</w:t>
            </w:r>
          </w:p>
        </w:tc>
        <w:tc>
          <w:tcPr>
            <w:tcW w:w="874" w:type="dxa"/>
            <w:vAlign w:val="bottom"/>
          </w:tcPr>
          <w:p w14:paraId="4EF14E9C" w14:textId="3E55502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1A619E1D" w14:textId="5660A05C"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2DFB7BD4" w14:textId="77777777" w:rsidR="001C21EF" w:rsidRPr="001E009B" w:rsidRDefault="001C21EF" w:rsidP="001C21EF">
            <w:pPr>
              <w:spacing w:after="120"/>
              <w:rPr>
                <w:rFonts w:ascii="Calibri" w:hAnsi="Calibri" w:cs="Calibri"/>
                <w:bCs/>
                <w:sz w:val="18"/>
                <w:szCs w:val="18"/>
              </w:rPr>
            </w:pPr>
          </w:p>
        </w:tc>
        <w:tc>
          <w:tcPr>
            <w:tcW w:w="1381" w:type="dxa"/>
          </w:tcPr>
          <w:p w14:paraId="23CA3DD2" w14:textId="77777777" w:rsidR="001C21EF" w:rsidRPr="001E009B" w:rsidRDefault="001C21EF" w:rsidP="001C21EF">
            <w:pPr>
              <w:spacing w:after="120"/>
              <w:rPr>
                <w:rFonts w:ascii="Calibri" w:hAnsi="Calibri" w:cs="Calibri"/>
                <w:bCs/>
                <w:sz w:val="18"/>
                <w:szCs w:val="18"/>
              </w:rPr>
            </w:pPr>
          </w:p>
        </w:tc>
        <w:tc>
          <w:tcPr>
            <w:tcW w:w="1604" w:type="dxa"/>
          </w:tcPr>
          <w:p w14:paraId="20B277E9" w14:textId="77777777" w:rsidR="001C21EF" w:rsidRPr="001E009B" w:rsidRDefault="001C21EF" w:rsidP="001C21EF">
            <w:pPr>
              <w:spacing w:after="120"/>
              <w:rPr>
                <w:rFonts w:ascii="Calibri" w:hAnsi="Calibri" w:cs="Calibri"/>
                <w:bCs/>
                <w:sz w:val="18"/>
                <w:szCs w:val="18"/>
              </w:rPr>
            </w:pPr>
          </w:p>
        </w:tc>
      </w:tr>
      <w:tr w:rsidR="001C21EF" w14:paraId="3FACCBE0" w14:textId="77777777" w:rsidTr="00E44CA5">
        <w:tc>
          <w:tcPr>
            <w:tcW w:w="513" w:type="dxa"/>
          </w:tcPr>
          <w:p w14:paraId="5E3F55C4" w14:textId="59A456E8"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46</w:t>
            </w:r>
          </w:p>
        </w:tc>
        <w:tc>
          <w:tcPr>
            <w:tcW w:w="1711" w:type="dxa"/>
            <w:vAlign w:val="bottom"/>
          </w:tcPr>
          <w:p w14:paraId="3ECA3983" w14:textId="3D60877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UN2/127 SSD</w:t>
            </w:r>
          </w:p>
        </w:tc>
        <w:tc>
          <w:tcPr>
            <w:tcW w:w="1960" w:type="dxa"/>
            <w:vAlign w:val="bottom"/>
          </w:tcPr>
          <w:p w14:paraId="6F0D3359" w14:textId="65BED8D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6877D896" w14:textId="2376418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1HZ-0701294</w:t>
            </w:r>
          </w:p>
        </w:tc>
        <w:tc>
          <w:tcPr>
            <w:tcW w:w="2156" w:type="dxa"/>
            <w:vAlign w:val="bottom"/>
          </w:tcPr>
          <w:p w14:paraId="58BCEB0D" w14:textId="667103B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JTEEB71J107015772</w:t>
            </w:r>
          </w:p>
        </w:tc>
        <w:tc>
          <w:tcPr>
            <w:tcW w:w="874" w:type="dxa"/>
            <w:vAlign w:val="bottom"/>
          </w:tcPr>
          <w:p w14:paraId="62923586" w14:textId="69F1B0E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2012</w:t>
            </w:r>
          </w:p>
        </w:tc>
        <w:tc>
          <w:tcPr>
            <w:tcW w:w="1197" w:type="dxa"/>
            <w:vAlign w:val="bottom"/>
          </w:tcPr>
          <w:p w14:paraId="1E1C53C9" w14:textId="53F4CC1A"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FC71465" w14:textId="77777777" w:rsidR="001C21EF" w:rsidRPr="001E009B" w:rsidRDefault="001C21EF" w:rsidP="001C21EF">
            <w:pPr>
              <w:spacing w:after="120"/>
              <w:rPr>
                <w:rFonts w:ascii="Calibri" w:hAnsi="Calibri" w:cs="Calibri"/>
                <w:bCs/>
                <w:sz w:val="18"/>
                <w:szCs w:val="18"/>
              </w:rPr>
            </w:pPr>
          </w:p>
        </w:tc>
        <w:tc>
          <w:tcPr>
            <w:tcW w:w="1381" w:type="dxa"/>
          </w:tcPr>
          <w:p w14:paraId="53664061" w14:textId="77777777" w:rsidR="001C21EF" w:rsidRPr="001E009B" w:rsidRDefault="001C21EF" w:rsidP="001C21EF">
            <w:pPr>
              <w:spacing w:after="120"/>
              <w:rPr>
                <w:rFonts w:ascii="Calibri" w:hAnsi="Calibri" w:cs="Calibri"/>
                <w:bCs/>
                <w:sz w:val="18"/>
                <w:szCs w:val="18"/>
              </w:rPr>
            </w:pPr>
          </w:p>
        </w:tc>
        <w:tc>
          <w:tcPr>
            <w:tcW w:w="1604" w:type="dxa"/>
          </w:tcPr>
          <w:p w14:paraId="14C0B357" w14:textId="77777777" w:rsidR="001C21EF" w:rsidRPr="001E009B" w:rsidRDefault="001C21EF" w:rsidP="001C21EF">
            <w:pPr>
              <w:spacing w:after="120"/>
              <w:rPr>
                <w:rFonts w:ascii="Calibri" w:hAnsi="Calibri" w:cs="Calibri"/>
                <w:bCs/>
                <w:sz w:val="18"/>
                <w:szCs w:val="18"/>
              </w:rPr>
            </w:pPr>
          </w:p>
        </w:tc>
      </w:tr>
      <w:tr w:rsidR="001C21EF" w14:paraId="5BECEED7" w14:textId="77777777" w:rsidTr="00E44CA5">
        <w:tc>
          <w:tcPr>
            <w:tcW w:w="513" w:type="dxa"/>
          </w:tcPr>
          <w:p w14:paraId="74956DBD" w14:textId="6C96A016"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47</w:t>
            </w:r>
          </w:p>
        </w:tc>
        <w:tc>
          <w:tcPr>
            <w:tcW w:w="1711" w:type="dxa"/>
            <w:vAlign w:val="bottom"/>
          </w:tcPr>
          <w:p w14:paraId="239FDF20" w14:textId="3B38E99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UN2/5 SSD</w:t>
            </w:r>
          </w:p>
        </w:tc>
        <w:tc>
          <w:tcPr>
            <w:tcW w:w="1960" w:type="dxa"/>
            <w:vAlign w:val="bottom"/>
          </w:tcPr>
          <w:p w14:paraId="473FA504" w14:textId="6590DBF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L/C V8 ARMORED</w:t>
            </w:r>
          </w:p>
        </w:tc>
        <w:tc>
          <w:tcPr>
            <w:tcW w:w="1295" w:type="dxa"/>
            <w:vAlign w:val="bottom"/>
          </w:tcPr>
          <w:p w14:paraId="6FAA74D9" w14:textId="0ABB7F0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IVD - 0360826</w:t>
            </w:r>
          </w:p>
        </w:tc>
        <w:tc>
          <w:tcPr>
            <w:tcW w:w="2156" w:type="dxa"/>
            <w:vAlign w:val="bottom"/>
          </w:tcPr>
          <w:p w14:paraId="7951A655" w14:textId="18A7C24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JTMJV09J204215597</w:t>
            </w:r>
          </w:p>
        </w:tc>
        <w:tc>
          <w:tcPr>
            <w:tcW w:w="874" w:type="dxa"/>
            <w:vAlign w:val="bottom"/>
          </w:tcPr>
          <w:p w14:paraId="4C6714AC" w14:textId="781B7C1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2016</w:t>
            </w:r>
          </w:p>
        </w:tc>
        <w:tc>
          <w:tcPr>
            <w:tcW w:w="1197" w:type="dxa"/>
            <w:vAlign w:val="bottom"/>
          </w:tcPr>
          <w:p w14:paraId="2990E5D3" w14:textId="7146E3C0"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6CD933D" w14:textId="77777777" w:rsidR="001C21EF" w:rsidRPr="001E009B" w:rsidRDefault="001C21EF" w:rsidP="001C21EF">
            <w:pPr>
              <w:spacing w:after="120"/>
              <w:rPr>
                <w:rFonts w:ascii="Calibri" w:hAnsi="Calibri" w:cs="Calibri"/>
                <w:bCs/>
                <w:sz w:val="18"/>
                <w:szCs w:val="18"/>
              </w:rPr>
            </w:pPr>
          </w:p>
        </w:tc>
        <w:tc>
          <w:tcPr>
            <w:tcW w:w="1381" w:type="dxa"/>
          </w:tcPr>
          <w:p w14:paraId="07965EDC" w14:textId="77777777" w:rsidR="001C21EF" w:rsidRPr="001E009B" w:rsidRDefault="001C21EF" w:rsidP="001C21EF">
            <w:pPr>
              <w:spacing w:after="120"/>
              <w:rPr>
                <w:rFonts w:ascii="Calibri" w:hAnsi="Calibri" w:cs="Calibri"/>
                <w:bCs/>
                <w:sz w:val="18"/>
                <w:szCs w:val="18"/>
              </w:rPr>
            </w:pPr>
          </w:p>
        </w:tc>
        <w:tc>
          <w:tcPr>
            <w:tcW w:w="1604" w:type="dxa"/>
          </w:tcPr>
          <w:p w14:paraId="2EC1CD47" w14:textId="77777777" w:rsidR="001C21EF" w:rsidRPr="001E009B" w:rsidRDefault="001C21EF" w:rsidP="001C21EF">
            <w:pPr>
              <w:spacing w:after="120"/>
              <w:rPr>
                <w:rFonts w:ascii="Calibri" w:hAnsi="Calibri" w:cs="Calibri"/>
                <w:bCs/>
                <w:sz w:val="18"/>
                <w:szCs w:val="18"/>
              </w:rPr>
            </w:pPr>
          </w:p>
        </w:tc>
      </w:tr>
      <w:tr w:rsidR="001C21EF" w14:paraId="4F198A31" w14:textId="77777777" w:rsidTr="00E44CA5">
        <w:tc>
          <w:tcPr>
            <w:tcW w:w="513" w:type="dxa"/>
          </w:tcPr>
          <w:p w14:paraId="26B428A5" w14:textId="2F83A4BE"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48</w:t>
            </w:r>
          </w:p>
        </w:tc>
        <w:tc>
          <w:tcPr>
            <w:tcW w:w="1711" w:type="dxa"/>
            <w:vAlign w:val="bottom"/>
          </w:tcPr>
          <w:p w14:paraId="688814CF" w14:textId="11673E0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UN2/11 SSD</w:t>
            </w:r>
          </w:p>
        </w:tc>
        <w:tc>
          <w:tcPr>
            <w:tcW w:w="1960" w:type="dxa"/>
            <w:vAlign w:val="bottom"/>
          </w:tcPr>
          <w:p w14:paraId="4793455B" w14:textId="015346E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L/C V8 ARMORED</w:t>
            </w:r>
          </w:p>
        </w:tc>
        <w:tc>
          <w:tcPr>
            <w:tcW w:w="1295" w:type="dxa"/>
            <w:vAlign w:val="bottom"/>
          </w:tcPr>
          <w:p w14:paraId="77D88D12" w14:textId="5605EE5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 xml:space="preserve">IVD-0398200  </w:t>
            </w:r>
          </w:p>
        </w:tc>
        <w:tc>
          <w:tcPr>
            <w:tcW w:w="2156" w:type="dxa"/>
            <w:vAlign w:val="bottom"/>
          </w:tcPr>
          <w:p w14:paraId="49A8E3A6" w14:textId="76D5900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JTMGV09JOJ4236539</w:t>
            </w:r>
          </w:p>
        </w:tc>
        <w:tc>
          <w:tcPr>
            <w:tcW w:w="874" w:type="dxa"/>
            <w:vAlign w:val="bottom"/>
          </w:tcPr>
          <w:p w14:paraId="6F3237BC" w14:textId="517505E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2017</w:t>
            </w:r>
          </w:p>
        </w:tc>
        <w:tc>
          <w:tcPr>
            <w:tcW w:w="1197" w:type="dxa"/>
            <w:vAlign w:val="bottom"/>
          </w:tcPr>
          <w:p w14:paraId="74911EBB" w14:textId="479C2294"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7E54DA73" w14:textId="77777777" w:rsidR="001C21EF" w:rsidRPr="001E009B" w:rsidRDefault="001C21EF" w:rsidP="001C21EF">
            <w:pPr>
              <w:spacing w:after="120"/>
              <w:rPr>
                <w:rFonts w:ascii="Calibri" w:hAnsi="Calibri" w:cs="Calibri"/>
                <w:bCs/>
                <w:sz w:val="18"/>
                <w:szCs w:val="18"/>
              </w:rPr>
            </w:pPr>
          </w:p>
        </w:tc>
        <w:tc>
          <w:tcPr>
            <w:tcW w:w="1381" w:type="dxa"/>
          </w:tcPr>
          <w:p w14:paraId="184D6AFC" w14:textId="77777777" w:rsidR="001C21EF" w:rsidRPr="001E009B" w:rsidRDefault="001C21EF" w:rsidP="001C21EF">
            <w:pPr>
              <w:spacing w:after="120"/>
              <w:rPr>
                <w:rFonts w:ascii="Calibri" w:hAnsi="Calibri" w:cs="Calibri"/>
                <w:bCs/>
                <w:sz w:val="18"/>
                <w:szCs w:val="18"/>
              </w:rPr>
            </w:pPr>
          </w:p>
        </w:tc>
        <w:tc>
          <w:tcPr>
            <w:tcW w:w="1604" w:type="dxa"/>
          </w:tcPr>
          <w:p w14:paraId="6D0E0D1A" w14:textId="77777777" w:rsidR="001C21EF" w:rsidRPr="001E009B" w:rsidRDefault="001C21EF" w:rsidP="001C21EF">
            <w:pPr>
              <w:spacing w:after="120"/>
              <w:rPr>
                <w:rFonts w:ascii="Calibri" w:hAnsi="Calibri" w:cs="Calibri"/>
                <w:bCs/>
                <w:sz w:val="18"/>
                <w:szCs w:val="18"/>
              </w:rPr>
            </w:pPr>
          </w:p>
        </w:tc>
      </w:tr>
      <w:tr w:rsidR="001C21EF" w14:paraId="138AC47B" w14:textId="77777777" w:rsidTr="00E44CA5">
        <w:tc>
          <w:tcPr>
            <w:tcW w:w="513" w:type="dxa"/>
          </w:tcPr>
          <w:p w14:paraId="64F8CE1C" w14:textId="749EAB89"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49</w:t>
            </w:r>
          </w:p>
        </w:tc>
        <w:tc>
          <w:tcPr>
            <w:tcW w:w="1711" w:type="dxa"/>
            <w:vAlign w:val="bottom"/>
          </w:tcPr>
          <w:p w14:paraId="3807FFAF" w14:textId="40C2332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UN2/197 SSD</w:t>
            </w:r>
          </w:p>
        </w:tc>
        <w:tc>
          <w:tcPr>
            <w:tcW w:w="1960" w:type="dxa"/>
            <w:vAlign w:val="bottom"/>
          </w:tcPr>
          <w:p w14:paraId="25E8AB8D" w14:textId="72D30FC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6A0A04EE" w14:textId="3C963B0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1HZ-0910573</w:t>
            </w:r>
          </w:p>
        </w:tc>
        <w:tc>
          <w:tcPr>
            <w:tcW w:w="2156" w:type="dxa"/>
            <w:vAlign w:val="bottom"/>
          </w:tcPr>
          <w:p w14:paraId="1D6C0DF5" w14:textId="7A038C7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JTEEB71J407045543</w:t>
            </w:r>
          </w:p>
        </w:tc>
        <w:tc>
          <w:tcPr>
            <w:tcW w:w="874" w:type="dxa"/>
            <w:vAlign w:val="bottom"/>
          </w:tcPr>
          <w:p w14:paraId="55602E45" w14:textId="116F5C2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2018</w:t>
            </w:r>
          </w:p>
        </w:tc>
        <w:tc>
          <w:tcPr>
            <w:tcW w:w="1197" w:type="dxa"/>
            <w:vAlign w:val="bottom"/>
          </w:tcPr>
          <w:p w14:paraId="65DBE4BB" w14:textId="4BE75BE9"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FE2C7B4" w14:textId="77777777" w:rsidR="001C21EF" w:rsidRPr="001E009B" w:rsidRDefault="001C21EF" w:rsidP="001C21EF">
            <w:pPr>
              <w:spacing w:after="120"/>
              <w:rPr>
                <w:rFonts w:ascii="Calibri" w:hAnsi="Calibri" w:cs="Calibri"/>
                <w:bCs/>
                <w:sz w:val="18"/>
                <w:szCs w:val="18"/>
              </w:rPr>
            </w:pPr>
          </w:p>
        </w:tc>
        <w:tc>
          <w:tcPr>
            <w:tcW w:w="1381" w:type="dxa"/>
          </w:tcPr>
          <w:p w14:paraId="7A142233" w14:textId="77777777" w:rsidR="001C21EF" w:rsidRPr="001E009B" w:rsidRDefault="001C21EF" w:rsidP="001C21EF">
            <w:pPr>
              <w:spacing w:after="120"/>
              <w:rPr>
                <w:rFonts w:ascii="Calibri" w:hAnsi="Calibri" w:cs="Calibri"/>
                <w:bCs/>
                <w:sz w:val="18"/>
                <w:szCs w:val="18"/>
              </w:rPr>
            </w:pPr>
          </w:p>
        </w:tc>
        <w:tc>
          <w:tcPr>
            <w:tcW w:w="1604" w:type="dxa"/>
          </w:tcPr>
          <w:p w14:paraId="7170E840" w14:textId="77777777" w:rsidR="001C21EF" w:rsidRPr="001E009B" w:rsidRDefault="001C21EF" w:rsidP="001C21EF">
            <w:pPr>
              <w:spacing w:after="120"/>
              <w:rPr>
                <w:rFonts w:ascii="Calibri" w:hAnsi="Calibri" w:cs="Calibri"/>
                <w:bCs/>
                <w:sz w:val="18"/>
                <w:szCs w:val="18"/>
              </w:rPr>
            </w:pPr>
          </w:p>
        </w:tc>
      </w:tr>
      <w:tr w:rsidR="001C21EF" w14:paraId="246774E5" w14:textId="77777777" w:rsidTr="00E44CA5">
        <w:tc>
          <w:tcPr>
            <w:tcW w:w="513" w:type="dxa"/>
          </w:tcPr>
          <w:p w14:paraId="7BE0E9E7" w14:textId="360780A1"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50</w:t>
            </w:r>
          </w:p>
        </w:tc>
        <w:tc>
          <w:tcPr>
            <w:tcW w:w="1711" w:type="dxa"/>
            <w:vAlign w:val="bottom"/>
          </w:tcPr>
          <w:p w14:paraId="7E7A2FDC" w14:textId="753259D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UN2/198 SSD</w:t>
            </w:r>
          </w:p>
        </w:tc>
        <w:tc>
          <w:tcPr>
            <w:tcW w:w="1960" w:type="dxa"/>
            <w:vAlign w:val="bottom"/>
          </w:tcPr>
          <w:p w14:paraId="308B0F52" w14:textId="2610868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61D79521" w14:textId="6A6456A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1HZ-0904409</w:t>
            </w:r>
          </w:p>
        </w:tc>
        <w:tc>
          <w:tcPr>
            <w:tcW w:w="2156" w:type="dxa"/>
            <w:vAlign w:val="bottom"/>
          </w:tcPr>
          <w:p w14:paraId="2680F2C0" w14:textId="7530EAA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JTEEB71J907044064</w:t>
            </w:r>
          </w:p>
        </w:tc>
        <w:tc>
          <w:tcPr>
            <w:tcW w:w="874" w:type="dxa"/>
            <w:vAlign w:val="bottom"/>
          </w:tcPr>
          <w:p w14:paraId="3BED6879" w14:textId="782E648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2018</w:t>
            </w:r>
          </w:p>
        </w:tc>
        <w:tc>
          <w:tcPr>
            <w:tcW w:w="1197" w:type="dxa"/>
            <w:vAlign w:val="bottom"/>
          </w:tcPr>
          <w:p w14:paraId="1DCDB0B1" w14:textId="05BDD2D0" w:rsidR="001C21EF" w:rsidRPr="001C21EF" w:rsidRDefault="001C21EF" w:rsidP="001C21EF">
            <w:pPr>
              <w:spacing w:after="120"/>
              <w:rPr>
                <w:rFonts w:cstheme="minorHAnsi"/>
                <w:bCs/>
                <w:sz w:val="18"/>
                <w:szCs w:val="18"/>
              </w:rPr>
            </w:pPr>
            <w:r w:rsidRPr="001C21EF">
              <w:rPr>
                <w:rFonts w:cstheme="minorHAnsi"/>
                <w:color w:val="000000"/>
                <w:sz w:val="18"/>
                <w:szCs w:val="18"/>
              </w:rPr>
              <w:t>Rumbek</w:t>
            </w:r>
          </w:p>
        </w:tc>
        <w:tc>
          <w:tcPr>
            <w:tcW w:w="1609" w:type="dxa"/>
          </w:tcPr>
          <w:p w14:paraId="77003BC2" w14:textId="77777777" w:rsidR="001C21EF" w:rsidRPr="001E009B" w:rsidRDefault="001C21EF" w:rsidP="001C21EF">
            <w:pPr>
              <w:spacing w:after="120"/>
              <w:rPr>
                <w:rFonts w:ascii="Calibri" w:hAnsi="Calibri" w:cs="Calibri"/>
                <w:bCs/>
                <w:sz w:val="18"/>
                <w:szCs w:val="18"/>
              </w:rPr>
            </w:pPr>
          </w:p>
        </w:tc>
        <w:tc>
          <w:tcPr>
            <w:tcW w:w="1381" w:type="dxa"/>
          </w:tcPr>
          <w:p w14:paraId="5F0169ED" w14:textId="77777777" w:rsidR="001C21EF" w:rsidRPr="001E009B" w:rsidRDefault="001C21EF" w:rsidP="001C21EF">
            <w:pPr>
              <w:spacing w:after="120"/>
              <w:rPr>
                <w:rFonts w:ascii="Calibri" w:hAnsi="Calibri" w:cs="Calibri"/>
                <w:bCs/>
                <w:sz w:val="18"/>
                <w:szCs w:val="18"/>
              </w:rPr>
            </w:pPr>
          </w:p>
        </w:tc>
        <w:tc>
          <w:tcPr>
            <w:tcW w:w="1604" w:type="dxa"/>
          </w:tcPr>
          <w:p w14:paraId="54498B07" w14:textId="77777777" w:rsidR="001C21EF" w:rsidRPr="001E009B" w:rsidRDefault="001C21EF" w:rsidP="001C21EF">
            <w:pPr>
              <w:spacing w:after="120"/>
              <w:rPr>
                <w:rFonts w:ascii="Calibri" w:hAnsi="Calibri" w:cs="Calibri"/>
                <w:bCs/>
                <w:sz w:val="18"/>
                <w:szCs w:val="18"/>
              </w:rPr>
            </w:pPr>
          </w:p>
        </w:tc>
      </w:tr>
      <w:tr w:rsidR="001C21EF" w14:paraId="2F5A4856" w14:textId="77777777" w:rsidTr="00E44CA5">
        <w:tc>
          <w:tcPr>
            <w:tcW w:w="513" w:type="dxa"/>
          </w:tcPr>
          <w:p w14:paraId="6E481963" w14:textId="65D78A6D"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51</w:t>
            </w:r>
          </w:p>
        </w:tc>
        <w:tc>
          <w:tcPr>
            <w:tcW w:w="1711" w:type="dxa"/>
            <w:vAlign w:val="bottom"/>
          </w:tcPr>
          <w:p w14:paraId="5F02EA31" w14:textId="27AE00D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UN2/44 SSD</w:t>
            </w:r>
          </w:p>
        </w:tc>
        <w:tc>
          <w:tcPr>
            <w:tcW w:w="1960" w:type="dxa"/>
            <w:vAlign w:val="bottom"/>
          </w:tcPr>
          <w:p w14:paraId="0DDF4421" w14:textId="6304DFF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49454FCC" w14:textId="265E662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 - 0899418</w:t>
            </w:r>
          </w:p>
        </w:tc>
        <w:tc>
          <w:tcPr>
            <w:tcW w:w="2156" w:type="dxa"/>
            <w:vAlign w:val="bottom"/>
          </w:tcPr>
          <w:p w14:paraId="03132C97" w14:textId="70A7DE4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JTEEB71J107042874</w:t>
            </w:r>
          </w:p>
        </w:tc>
        <w:tc>
          <w:tcPr>
            <w:tcW w:w="874" w:type="dxa"/>
            <w:vAlign w:val="bottom"/>
          </w:tcPr>
          <w:p w14:paraId="11A24A6A" w14:textId="26D4A47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2018</w:t>
            </w:r>
          </w:p>
        </w:tc>
        <w:tc>
          <w:tcPr>
            <w:tcW w:w="1197" w:type="dxa"/>
            <w:vAlign w:val="bottom"/>
          </w:tcPr>
          <w:p w14:paraId="1A0D88C6" w14:textId="5E4D2EE2"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1444CA41" w14:textId="77777777" w:rsidR="001C21EF" w:rsidRPr="001E009B" w:rsidRDefault="001C21EF" w:rsidP="001C21EF">
            <w:pPr>
              <w:spacing w:after="120"/>
              <w:rPr>
                <w:rFonts w:ascii="Calibri" w:hAnsi="Calibri" w:cs="Calibri"/>
                <w:bCs/>
                <w:sz w:val="18"/>
                <w:szCs w:val="18"/>
              </w:rPr>
            </w:pPr>
          </w:p>
        </w:tc>
        <w:tc>
          <w:tcPr>
            <w:tcW w:w="1381" w:type="dxa"/>
          </w:tcPr>
          <w:p w14:paraId="2E0FED8A" w14:textId="77777777" w:rsidR="001C21EF" w:rsidRPr="001E009B" w:rsidRDefault="001C21EF" w:rsidP="001C21EF">
            <w:pPr>
              <w:spacing w:after="120"/>
              <w:rPr>
                <w:rFonts w:ascii="Calibri" w:hAnsi="Calibri" w:cs="Calibri"/>
                <w:bCs/>
                <w:sz w:val="18"/>
                <w:szCs w:val="18"/>
              </w:rPr>
            </w:pPr>
          </w:p>
        </w:tc>
        <w:tc>
          <w:tcPr>
            <w:tcW w:w="1604" w:type="dxa"/>
          </w:tcPr>
          <w:p w14:paraId="34189D60" w14:textId="77777777" w:rsidR="001C21EF" w:rsidRPr="001E009B" w:rsidRDefault="001C21EF" w:rsidP="001C21EF">
            <w:pPr>
              <w:spacing w:after="120"/>
              <w:rPr>
                <w:rFonts w:ascii="Calibri" w:hAnsi="Calibri" w:cs="Calibri"/>
                <w:bCs/>
                <w:sz w:val="18"/>
                <w:szCs w:val="18"/>
              </w:rPr>
            </w:pPr>
          </w:p>
        </w:tc>
      </w:tr>
      <w:tr w:rsidR="001C21EF" w14:paraId="36BC9E48" w14:textId="77777777" w:rsidTr="00E44CA5">
        <w:tc>
          <w:tcPr>
            <w:tcW w:w="513" w:type="dxa"/>
          </w:tcPr>
          <w:p w14:paraId="73B29775" w14:textId="5722639C"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52</w:t>
            </w:r>
          </w:p>
        </w:tc>
        <w:tc>
          <w:tcPr>
            <w:tcW w:w="1711" w:type="dxa"/>
            <w:vAlign w:val="bottom"/>
          </w:tcPr>
          <w:p w14:paraId="25695C24" w14:textId="59635A0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UN2/150 SSD</w:t>
            </w:r>
          </w:p>
        </w:tc>
        <w:tc>
          <w:tcPr>
            <w:tcW w:w="1960" w:type="dxa"/>
            <w:vAlign w:val="bottom"/>
          </w:tcPr>
          <w:p w14:paraId="560095A3" w14:textId="4D12315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6F796FC5" w14:textId="0E825D5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 - 0914620</w:t>
            </w:r>
          </w:p>
        </w:tc>
        <w:tc>
          <w:tcPr>
            <w:tcW w:w="2156" w:type="dxa"/>
            <w:vAlign w:val="bottom"/>
          </w:tcPr>
          <w:p w14:paraId="20C1C570" w14:textId="7306B47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JTEEB71J707046220</w:t>
            </w:r>
          </w:p>
        </w:tc>
        <w:tc>
          <w:tcPr>
            <w:tcW w:w="874" w:type="dxa"/>
            <w:vAlign w:val="bottom"/>
          </w:tcPr>
          <w:p w14:paraId="44C030AE" w14:textId="46B6D72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2018</w:t>
            </w:r>
          </w:p>
        </w:tc>
        <w:tc>
          <w:tcPr>
            <w:tcW w:w="1197" w:type="dxa"/>
            <w:vAlign w:val="bottom"/>
          </w:tcPr>
          <w:p w14:paraId="1C1858A2" w14:textId="520C6C37" w:rsidR="001C21EF" w:rsidRPr="001C21EF" w:rsidRDefault="001C21EF" w:rsidP="001C21EF">
            <w:pPr>
              <w:spacing w:after="120"/>
              <w:rPr>
                <w:rFonts w:cstheme="minorHAnsi"/>
                <w:bCs/>
                <w:sz w:val="18"/>
                <w:szCs w:val="18"/>
              </w:rPr>
            </w:pPr>
            <w:proofErr w:type="spellStart"/>
            <w:r w:rsidRPr="001C21EF">
              <w:rPr>
                <w:rFonts w:cstheme="minorHAnsi"/>
                <w:color w:val="000000"/>
                <w:sz w:val="18"/>
                <w:szCs w:val="18"/>
              </w:rPr>
              <w:t>Bor</w:t>
            </w:r>
            <w:proofErr w:type="spellEnd"/>
          </w:p>
        </w:tc>
        <w:tc>
          <w:tcPr>
            <w:tcW w:w="1609" w:type="dxa"/>
          </w:tcPr>
          <w:p w14:paraId="6D0CF506" w14:textId="77777777" w:rsidR="001C21EF" w:rsidRPr="001E009B" w:rsidRDefault="001C21EF" w:rsidP="001C21EF">
            <w:pPr>
              <w:spacing w:after="120"/>
              <w:rPr>
                <w:rFonts w:ascii="Calibri" w:hAnsi="Calibri" w:cs="Calibri"/>
                <w:bCs/>
                <w:sz w:val="18"/>
                <w:szCs w:val="18"/>
              </w:rPr>
            </w:pPr>
          </w:p>
        </w:tc>
        <w:tc>
          <w:tcPr>
            <w:tcW w:w="1381" w:type="dxa"/>
          </w:tcPr>
          <w:p w14:paraId="2520CD89" w14:textId="77777777" w:rsidR="001C21EF" w:rsidRPr="001E009B" w:rsidRDefault="001C21EF" w:rsidP="001C21EF">
            <w:pPr>
              <w:spacing w:after="120"/>
              <w:rPr>
                <w:rFonts w:ascii="Calibri" w:hAnsi="Calibri" w:cs="Calibri"/>
                <w:bCs/>
                <w:sz w:val="18"/>
                <w:szCs w:val="18"/>
              </w:rPr>
            </w:pPr>
          </w:p>
        </w:tc>
        <w:tc>
          <w:tcPr>
            <w:tcW w:w="1604" w:type="dxa"/>
          </w:tcPr>
          <w:p w14:paraId="7679B90A" w14:textId="77777777" w:rsidR="001C21EF" w:rsidRPr="001E009B" w:rsidRDefault="001C21EF" w:rsidP="001C21EF">
            <w:pPr>
              <w:spacing w:after="120"/>
              <w:rPr>
                <w:rFonts w:ascii="Calibri" w:hAnsi="Calibri" w:cs="Calibri"/>
                <w:bCs/>
                <w:sz w:val="18"/>
                <w:szCs w:val="18"/>
              </w:rPr>
            </w:pPr>
          </w:p>
        </w:tc>
      </w:tr>
      <w:tr w:rsidR="001C21EF" w14:paraId="00D208DA" w14:textId="77777777" w:rsidTr="00E44CA5">
        <w:tc>
          <w:tcPr>
            <w:tcW w:w="513" w:type="dxa"/>
          </w:tcPr>
          <w:p w14:paraId="770B1FA3" w14:textId="014168AC"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53</w:t>
            </w:r>
          </w:p>
        </w:tc>
        <w:tc>
          <w:tcPr>
            <w:tcW w:w="1711" w:type="dxa"/>
            <w:vAlign w:val="bottom"/>
          </w:tcPr>
          <w:p w14:paraId="00C9A808" w14:textId="5381862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UN2/151 SSD</w:t>
            </w:r>
          </w:p>
        </w:tc>
        <w:tc>
          <w:tcPr>
            <w:tcW w:w="1960" w:type="dxa"/>
            <w:vAlign w:val="bottom"/>
          </w:tcPr>
          <w:p w14:paraId="533FD91A" w14:textId="4DFCED6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53789C01" w14:textId="3A444ED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 - 0899418</w:t>
            </w:r>
          </w:p>
        </w:tc>
        <w:tc>
          <w:tcPr>
            <w:tcW w:w="2156" w:type="dxa"/>
            <w:vAlign w:val="bottom"/>
          </w:tcPr>
          <w:p w14:paraId="5505A455" w14:textId="63450F8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JTEEB71J407046160</w:t>
            </w:r>
          </w:p>
        </w:tc>
        <w:tc>
          <w:tcPr>
            <w:tcW w:w="874" w:type="dxa"/>
            <w:vAlign w:val="bottom"/>
          </w:tcPr>
          <w:p w14:paraId="547E4624" w14:textId="6F67DBA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2018</w:t>
            </w:r>
          </w:p>
        </w:tc>
        <w:tc>
          <w:tcPr>
            <w:tcW w:w="1197" w:type="dxa"/>
            <w:vAlign w:val="bottom"/>
          </w:tcPr>
          <w:p w14:paraId="0B55B730" w14:textId="41A06B33" w:rsidR="001C21EF" w:rsidRPr="001C21EF" w:rsidRDefault="001C21EF" w:rsidP="001C21EF">
            <w:pPr>
              <w:spacing w:after="120"/>
              <w:rPr>
                <w:rFonts w:cstheme="minorHAnsi"/>
                <w:bCs/>
                <w:sz w:val="18"/>
                <w:szCs w:val="18"/>
              </w:rPr>
            </w:pPr>
            <w:r w:rsidRPr="001C21EF">
              <w:rPr>
                <w:rFonts w:cstheme="minorHAnsi"/>
                <w:color w:val="000000"/>
                <w:sz w:val="18"/>
                <w:szCs w:val="18"/>
              </w:rPr>
              <w:t>Yambio</w:t>
            </w:r>
          </w:p>
        </w:tc>
        <w:tc>
          <w:tcPr>
            <w:tcW w:w="1609" w:type="dxa"/>
          </w:tcPr>
          <w:p w14:paraId="72615353" w14:textId="77777777" w:rsidR="001C21EF" w:rsidRPr="001E009B" w:rsidRDefault="001C21EF" w:rsidP="001C21EF">
            <w:pPr>
              <w:spacing w:after="120"/>
              <w:rPr>
                <w:rFonts w:ascii="Calibri" w:hAnsi="Calibri" w:cs="Calibri"/>
                <w:bCs/>
                <w:sz w:val="18"/>
                <w:szCs w:val="18"/>
              </w:rPr>
            </w:pPr>
          </w:p>
        </w:tc>
        <w:tc>
          <w:tcPr>
            <w:tcW w:w="1381" w:type="dxa"/>
          </w:tcPr>
          <w:p w14:paraId="1AC67B69" w14:textId="77777777" w:rsidR="001C21EF" w:rsidRPr="001E009B" w:rsidRDefault="001C21EF" w:rsidP="001C21EF">
            <w:pPr>
              <w:spacing w:after="120"/>
              <w:rPr>
                <w:rFonts w:ascii="Calibri" w:hAnsi="Calibri" w:cs="Calibri"/>
                <w:bCs/>
                <w:sz w:val="18"/>
                <w:szCs w:val="18"/>
              </w:rPr>
            </w:pPr>
          </w:p>
        </w:tc>
        <w:tc>
          <w:tcPr>
            <w:tcW w:w="1604" w:type="dxa"/>
          </w:tcPr>
          <w:p w14:paraId="4B79201E" w14:textId="77777777" w:rsidR="001C21EF" w:rsidRPr="001E009B" w:rsidRDefault="001C21EF" w:rsidP="001C21EF">
            <w:pPr>
              <w:spacing w:after="120"/>
              <w:rPr>
                <w:rFonts w:ascii="Calibri" w:hAnsi="Calibri" w:cs="Calibri"/>
                <w:bCs/>
                <w:sz w:val="18"/>
                <w:szCs w:val="18"/>
              </w:rPr>
            </w:pPr>
          </w:p>
        </w:tc>
      </w:tr>
      <w:tr w:rsidR="001C21EF" w14:paraId="14774ACB" w14:textId="77777777" w:rsidTr="00E44CA5">
        <w:tc>
          <w:tcPr>
            <w:tcW w:w="513" w:type="dxa"/>
          </w:tcPr>
          <w:p w14:paraId="1591F507" w14:textId="0C192DFC"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54</w:t>
            </w:r>
          </w:p>
        </w:tc>
        <w:tc>
          <w:tcPr>
            <w:tcW w:w="1711" w:type="dxa"/>
            <w:vAlign w:val="bottom"/>
          </w:tcPr>
          <w:p w14:paraId="1B71DBEC" w14:textId="2B0538B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UN2/155 SSD</w:t>
            </w:r>
          </w:p>
        </w:tc>
        <w:tc>
          <w:tcPr>
            <w:tcW w:w="1960" w:type="dxa"/>
            <w:vAlign w:val="bottom"/>
          </w:tcPr>
          <w:p w14:paraId="7A0EA00F" w14:textId="7B2BF40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1E1F498D" w14:textId="69906AD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 - 0899418</w:t>
            </w:r>
          </w:p>
        </w:tc>
        <w:tc>
          <w:tcPr>
            <w:tcW w:w="2156" w:type="dxa"/>
            <w:vAlign w:val="bottom"/>
          </w:tcPr>
          <w:p w14:paraId="3155617E" w14:textId="6B712B4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JTEEB71J607046239</w:t>
            </w:r>
          </w:p>
        </w:tc>
        <w:tc>
          <w:tcPr>
            <w:tcW w:w="874" w:type="dxa"/>
            <w:vAlign w:val="bottom"/>
          </w:tcPr>
          <w:p w14:paraId="3389EC40" w14:textId="7E62D7F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2018</w:t>
            </w:r>
          </w:p>
        </w:tc>
        <w:tc>
          <w:tcPr>
            <w:tcW w:w="1197" w:type="dxa"/>
            <w:vAlign w:val="bottom"/>
          </w:tcPr>
          <w:p w14:paraId="4D39260C" w14:textId="423D489D" w:rsidR="001C21EF" w:rsidRPr="001C21EF" w:rsidRDefault="001C21EF" w:rsidP="001C21EF">
            <w:pPr>
              <w:spacing w:after="120"/>
              <w:rPr>
                <w:rFonts w:cstheme="minorHAnsi"/>
                <w:bCs/>
                <w:sz w:val="18"/>
                <w:szCs w:val="18"/>
              </w:rPr>
            </w:pPr>
            <w:r w:rsidRPr="001C21EF">
              <w:rPr>
                <w:rFonts w:cstheme="minorHAnsi"/>
                <w:color w:val="000000"/>
                <w:sz w:val="18"/>
                <w:szCs w:val="18"/>
              </w:rPr>
              <w:t>Juba</w:t>
            </w:r>
          </w:p>
        </w:tc>
        <w:tc>
          <w:tcPr>
            <w:tcW w:w="1609" w:type="dxa"/>
          </w:tcPr>
          <w:p w14:paraId="24756930" w14:textId="77777777" w:rsidR="001C21EF" w:rsidRPr="001E009B" w:rsidRDefault="001C21EF" w:rsidP="001C21EF">
            <w:pPr>
              <w:spacing w:after="120"/>
              <w:rPr>
                <w:rFonts w:ascii="Calibri" w:hAnsi="Calibri" w:cs="Calibri"/>
                <w:bCs/>
                <w:sz w:val="18"/>
                <w:szCs w:val="18"/>
              </w:rPr>
            </w:pPr>
          </w:p>
        </w:tc>
        <w:tc>
          <w:tcPr>
            <w:tcW w:w="1381" w:type="dxa"/>
          </w:tcPr>
          <w:p w14:paraId="47510D36" w14:textId="77777777" w:rsidR="001C21EF" w:rsidRPr="001E009B" w:rsidRDefault="001C21EF" w:rsidP="001C21EF">
            <w:pPr>
              <w:spacing w:after="120"/>
              <w:rPr>
                <w:rFonts w:ascii="Calibri" w:hAnsi="Calibri" w:cs="Calibri"/>
                <w:bCs/>
                <w:sz w:val="18"/>
                <w:szCs w:val="18"/>
              </w:rPr>
            </w:pPr>
          </w:p>
        </w:tc>
        <w:tc>
          <w:tcPr>
            <w:tcW w:w="1604" w:type="dxa"/>
          </w:tcPr>
          <w:p w14:paraId="0B74A1FE" w14:textId="77777777" w:rsidR="001C21EF" w:rsidRPr="001E009B" w:rsidRDefault="001C21EF" w:rsidP="001C21EF">
            <w:pPr>
              <w:spacing w:after="120"/>
              <w:rPr>
                <w:rFonts w:ascii="Calibri" w:hAnsi="Calibri" w:cs="Calibri"/>
                <w:bCs/>
                <w:sz w:val="18"/>
                <w:szCs w:val="18"/>
              </w:rPr>
            </w:pPr>
          </w:p>
        </w:tc>
      </w:tr>
      <w:tr w:rsidR="001C21EF" w14:paraId="3C2578A4" w14:textId="77777777" w:rsidTr="00E44CA5">
        <w:tc>
          <w:tcPr>
            <w:tcW w:w="513" w:type="dxa"/>
          </w:tcPr>
          <w:p w14:paraId="77BCDE3E" w14:textId="2274CE94"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55</w:t>
            </w:r>
          </w:p>
        </w:tc>
        <w:tc>
          <w:tcPr>
            <w:tcW w:w="1711" w:type="dxa"/>
            <w:vAlign w:val="bottom"/>
          </w:tcPr>
          <w:p w14:paraId="23A6F8D2" w14:textId="025D086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UN2/159 SSD</w:t>
            </w:r>
          </w:p>
        </w:tc>
        <w:tc>
          <w:tcPr>
            <w:tcW w:w="1960" w:type="dxa"/>
            <w:vAlign w:val="bottom"/>
          </w:tcPr>
          <w:p w14:paraId="57A45359" w14:textId="603DEDE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561E6CF9" w14:textId="645F757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 - 0899418</w:t>
            </w:r>
          </w:p>
        </w:tc>
        <w:tc>
          <w:tcPr>
            <w:tcW w:w="2156" w:type="dxa"/>
            <w:vAlign w:val="bottom"/>
          </w:tcPr>
          <w:p w14:paraId="68477F05" w14:textId="6F95DA9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JTEEB71J507046152</w:t>
            </w:r>
          </w:p>
        </w:tc>
        <w:tc>
          <w:tcPr>
            <w:tcW w:w="874" w:type="dxa"/>
            <w:vAlign w:val="bottom"/>
          </w:tcPr>
          <w:p w14:paraId="19E0D89B" w14:textId="3103ABB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2018</w:t>
            </w:r>
          </w:p>
        </w:tc>
        <w:tc>
          <w:tcPr>
            <w:tcW w:w="1197" w:type="dxa"/>
            <w:vAlign w:val="bottom"/>
          </w:tcPr>
          <w:p w14:paraId="61E27A76" w14:textId="441774A5" w:rsidR="001C21EF" w:rsidRPr="001C21EF" w:rsidRDefault="001C21EF" w:rsidP="001C21EF">
            <w:pPr>
              <w:spacing w:after="120"/>
              <w:rPr>
                <w:rFonts w:cstheme="minorHAnsi"/>
                <w:bCs/>
                <w:sz w:val="18"/>
                <w:szCs w:val="18"/>
              </w:rPr>
            </w:pPr>
            <w:r w:rsidRPr="001C21EF">
              <w:rPr>
                <w:rFonts w:cstheme="minorHAnsi"/>
                <w:color w:val="1D1B10"/>
                <w:sz w:val="18"/>
                <w:szCs w:val="18"/>
              </w:rPr>
              <w:t>Torit</w:t>
            </w:r>
          </w:p>
        </w:tc>
        <w:tc>
          <w:tcPr>
            <w:tcW w:w="1609" w:type="dxa"/>
          </w:tcPr>
          <w:p w14:paraId="4880FDFF" w14:textId="77777777" w:rsidR="001C21EF" w:rsidRPr="001E009B" w:rsidRDefault="001C21EF" w:rsidP="001C21EF">
            <w:pPr>
              <w:spacing w:after="120"/>
              <w:rPr>
                <w:rFonts w:ascii="Calibri" w:hAnsi="Calibri" w:cs="Calibri"/>
                <w:bCs/>
                <w:sz w:val="18"/>
                <w:szCs w:val="18"/>
              </w:rPr>
            </w:pPr>
          </w:p>
        </w:tc>
        <w:tc>
          <w:tcPr>
            <w:tcW w:w="1381" w:type="dxa"/>
          </w:tcPr>
          <w:p w14:paraId="179D0684" w14:textId="77777777" w:rsidR="001C21EF" w:rsidRPr="001E009B" w:rsidRDefault="001C21EF" w:rsidP="001C21EF">
            <w:pPr>
              <w:spacing w:after="120"/>
              <w:rPr>
                <w:rFonts w:ascii="Calibri" w:hAnsi="Calibri" w:cs="Calibri"/>
                <w:bCs/>
                <w:sz w:val="18"/>
                <w:szCs w:val="18"/>
              </w:rPr>
            </w:pPr>
          </w:p>
        </w:tc>
        <w:tc>
          <w:tcPr>
            <w:tcW w:w="1604" w:type="dxa"/>
          </w:tcPr>
          <w:p w14:paraId="7E0FB87C" w14:textId="77777777" w:rsidR="001C21EF" w:rsidRPr="001E009B" w:rsidRDefault="001C21EF" w:rsidP="001C21EF">
            <w:pPr>
              <w:spacing w:after="120"/>
              <w:rPr>
                <w:rFonts w:ascii="Calibri" w:hAnsi="Calibri" w:cs="Calibri"/>
                <w:bCs/>
                <w:sz w:val="18"/>
                <w:szCs w:val="18"/>
              </w:rPr>
            </w:pPr>
          </w:p>
        </w:tc>
      </w:tr>
      <w:tr w:rsidR="001C21EF" w14:paraId="380E3895" w14:textId="77777777" w:rsidTr="00E44CA5">
        <w:tc>
          <w:tcPr>
            <w:tcW w:w="513" w:type="dxa"/>
          </w:tcPr>
          <w:p w14:paraId="20A5F34E" w14:textId="2340B12D"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56</w:t>
            </w:r>
          </w:p>
        </w:tc>
        <w:tc>
          <w:tcPr>
            <w:tcW w:w="1711" w:type="dxa"/>
            <w:vAlign w:val="bottom"/>
          </w:tcPr>
          <w:p w14:paraId="1973B77A" w14:textId="4617A43E" w:rsidR="001C21EF" w:rsidRPr="001E009B" w:rsidRDefault="001C21EF" w:rsidP="001C21EF">
            <w:pPr>
              <w:spacing w:after="120"/>
              <w:rPr>
                <w:rFonts w:ascii="Calibri" w:hAnsi="Calibri" w:cs="Calibri"/>
                <w:bCs/>
                <w:sz w:val="18"/>
                <w:szCs w:val="18"/>
              </w:rPr>
            </w:pPr>
            <w:r w:rsidRPr="001E009B">
              <w:rPr>
                <w:rFonts w:ascii="Calibri" w:hAnsi="Calibri" w:cs="Calibri"/>
                <w:color w:val="000000"/>
                <w:sz w:val="18"/>
                <w:szCs w:val="18"/>
              </w:rPr>
              <w:t>UN2/01 SSD</w:t>
            </w:r>
          </w:p>
        </w:tc>
        <w:tc>
          <w:tcPr>
            <w:tcW w:w="1960" w:type="dxa"/>
            <w:vAlign w:val="bottom"/>
          </w:tcPr>
          <w:p w14:paraId="07528962" w14:textId="42DBF79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 xml:space="preserve">TOYOTA LANDCRUISER </w:t>
            </w:r>
          </w:p>
        </w:tc>
        <w:tc>
          <w:tcPr>
            <w:tcW w:w="1295" w:type="dxa"/>
            <w:vAlign w:val="bottom"/>
          </w:tcPr>
          <w:p w14:paraId="046D21B6" w14:textId="3D29913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IVD - 0499108</w:t>
            </w:r>
          </w:p>
        </w:tc>
        <w:tc>
          <w:tcPr>
            <w:tcW w:w="2156" w:type="dxa"/>
            <w:vAlign w:val="bottom"/>
          </w:tcPr>
          <w:p w14:paraId="69B303EE" w14:textId="62F0D69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JTMHVO1J005048340</w:t>
            </w:r>
          </w:p>
        </w:tc>
        <w:tc>
          <w:tcPr>
            <w:tcW w:w="874" w:type="dxa"/>
            <w:vAlign w:val="bottom"/>
          </w:tcPr>
          <w:p w14:paraId="13AA9FE0" w14:textId="74DE8F7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2019</w:t>
            </w:r>
          </w:p>
        </w:tc>
        <w:tc>
          <w:tcPr>
            <w:tcW w:w="1197" w:type="dxa"/>
            <w:vAlign w:val="bottom"/>
          </w:tcPr>
          <w:p w14:paraId="13C402C2" w14:textId="52E2ADF7"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61AA90A9" w14:textId="77777777" w:rsidR="001C21EF" w:rsidRPr="001E009B" w:rsidRDefault="001C21EF" w:rsidP="001C21EF">
            <w:pPr>
              <w:spacing w:after="120"/>
              <w:rPr>
                <w:rFonts w:ascii="Calibri" w:hAnsi="Calibri" w:cs="Calibri"/>
                <w:bCs/>
                <w:sz w:val="18"/>
                <w:szCs w:val="18"/>
              </w:rPr>
            </w:pPr>
          </w:p>
        </w:tc>
        <w:tc>
          <w:tcPr>
            <w:tcW w:w="1381" w:type="dxa"/>
          </w:tcPr>
          <w:p w14:paraId="677C8879" w14:textId="77777777" w:rsidR="001C21EF" w:rsidRPr="001E009B" w:rsidRDefault="001C21EF" w:rsidP="001C21EF">
            <w:pPr>
              <w:spacing w:after="120"/>
              <w:rPr>
                <w:rFonts w:ascii="Calibri" w:hAnsi="Calibri" w:cs="Calibri"/>
                <w:bCs/>
                <w:sz w:val="18"/>
                <w:szCs w:val="18"/>
              </w:rPr>
            </w:pPr>
          </w:p>
        </w:tc>
        <w:tc>
          <w:tcPr>
            <w:tcW w:w="1604" w:type="dxa"/>
          </w:tcPr>
          <w:p w14:paraId="2F8C6512" w14:textId="77777777" w:rsidR="001C21EF" w:rsidRPr="001E009B" w:rsidRDefault="001C21EF" w:rsidP="001C21EF">
            <w:pPr>
              <w:spacing w:after="120"/>
              <w:rPr>
                <w:rFonts w:ascii="Calibri" w:hAnsi="Calibri" w:cs="Calibri"/>
                <w:bCs/>
                <w:sz w:val="18"/>
                <w:szCs w:val="18"/>
              </w:rPr>
            </w:pPr>
          </w:p>
        </w:tc>
      </w:tr>
      <w:tr w:rsidR="001C21EF" w14:paraId="069A6A92" w14:textId="77777777" w:rsidTr="00E44CA5">
        <w:tc>
          <w:tcPr>
            <w:tcW w:w="513" w:type="dxa"/>
          </w:tcPr>
          <w:p w14:paraId="230341E6" w14:textId="55D05B6C"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57</w:t>
            </w:r>
          </w:p>
        </w:tc>
        <w:tc>
          <w:tcPr>
            <w:tcW w:w="1711" w:type="dxa"/>
            <w:vAlign w:val="bottom"/>
          </w:tcPr>
          <w:p w14:paraId="4F03DBE3" w14:textId="1404B60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UN2/12 RSS</w:t>
            </w:r>
          </w:p>
        </w:tc>
        <w:tc>
          <w:tcPr>
            <w:tcW w:w="1960" w:type="dxa"/>
            <w:vAlign w:val="bottom"/>
          </w:tcPr>
          <w:p w14:paraId="62176A4E" w14:textId="0BB6BC7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3756202F" w14:textId="7EB5066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1HZ-0607407</w:t>
            </w:r>
          </w:p>
        </w:tc>
        <w:tc>
          <w:tcPr>
            <w:tcW w:w="2156" w:type="dxa"/>
            <w:vAlign w:val="bottom"/>
          </w:tcPr>
          <w:p w14:paraId="7E1D697C" w14:textId="4C65F836"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JTEEB71J607004960</w:t>
            </w:r>
          </w:p>
        </w:tc>
        <w:tc>
          <w:tcPr>
            <w:tcW w:w="874" w:type="dxa"/>
            <w:vAlign w:val="bottom"/>
          </w:tcPr>
          <w:p w14:paraId="4964C603" w14:textId="1932FD8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2008</w:t>
            </w:r>
          </w:p>
        </w:tc>
        <w:tc>
          <w:tcPr>
            <w:tcW w:w="1197" w:type="dxa"/>
            <w:vAlign w:val="bottom"/>
          </w:tcPr>
          <w:p w14:paraId="3A0D469E" w14:textId="5D38B645" w:rsidR="001C21EF" w:rsidRPr="001C21EF" w:rsidRDefault="001C21EF" w:rsidP="001C21EF">
            <w:pPr>
              <w:spacing w:after="120"/>
              <w:rPr>
                <w:rFonts w:cstheme="minorHAnsi"/>
                <w:bCs/>
                <w:sz w:val="18"/>
                <w:szCs w:val="18"/>
              </w:rPr>
            </w:pPr>
            <w:r w:rsidRPr="001C21EF">
              <w:rPr>
                <w:rFonts w:cstheme="minorHAnsi"/>
                <w:color w:val="000000"/>
                <w:sz w:val="18"/>
                <w:szCs w:val="18"/>
              </w:rPr>
              <w:t>Malakal</w:t>
            </w:r>
          </w:p>
        </w:tc>
        <w:tc>
          <w:tcPr>
            <w:tcW w:w="1609" w:type="dxa"/>
          </w:tcPr>
          <w:p w14:paraId="2A5AF9F6" w14:textId="77777777" w:rsidR="001C21EF" w:rsidRPr="001E009B" w:rsidRDefault="001C21EF" w:rsidP="001C21EF">
            <w:pPr>
              <w:spacing w:after="120"/>
              <w:rPr>
                <w:rFonts w:ascii="Calibri" w:hAnsi="Calibri" w:cs="Calibri"/>
                <w:bCs/>
                <w:sz w:val="18"/>
                <w:szCs w:val="18"/>
              </w:rPr>
            </w:pPr>
          </w:p>
        </w:tc>
        <w:tc>
          <w:tcPr>
            <w:tcW w:w="1381" w:type="dxa"/>
          </w:tcPr>
          <w:p w14:paraId="7F340EAE" w14:textId="77777777" w:rsidR="001C21EF" w:rsidRPr="001E009B" w:rsidRDefault="001C21EF" w:rsidP="001C21EF">
            <w:pPr>
              <w:spacing w:after="120"/>
              <w:rPr>
                <w:rFonts w:ascii="Calibri" w:hAnsi="Calibri" w:cs="Calibri"/>
                <w:bCs/>
                <w:sz w:val="18"/>
                <w:szCs w:val="18"/>
              </w:rPr>
            </w:pPr>
          </w:p>
        </w:tc>
        <w:tc>
          <w:tcPr>
            <w:tcW w:w="1604" w:type="dxa"/>
          </w:tcPr>
          <w:p w14:paraId="0B2431E2" w14:textId="77777777" w:rsidR="001C21EF" w:rsidRPr="001E009B" w:rsidRDefault="001C21EF" w:rsidP="001C21EF">
            <w:pPr>
              <w:spacing w:after="120"/>
              <w:rPr>
                <w:rFonts w:ascii="Calibri" w:hAnsi="Calibri" w:cs="Calibri"/>
                <w:bCs/>
                <w:sz w:val="18"/>
                <w:szCs w:val="18"/>
              </w:rPr>
            </w:pPr>
          </w:p>
        </w:tc>
      </w:tr>
      <w:tr w:rsidR="001C21EF" w14:paraId="1CCF4538" w14:textId="77777777" w:rsidTr="00E44CA5">
        <w:tc>
          <w:tcPr>
            <w:tcW w:w="513" w:type="dxa"/>
          </w:tcPr>
          <w:p w14:paraId="72FC12AC" w14:textId="606CF7E5"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58</w:t>
            </w:r>
          </w:p>
        </w:tc>
        <w:tc>
          <w:tcPr>
            <w:tcW w:w="1711" w:type="dxa"/>
            <w:vAlign w:val="bottom"/>
          </w:tcPr>
          <w:p w14:paraId="4B654140" w14:textId="13C8947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UN2/53 RSS</w:t>
            </w:r>
          </w:p>
        </w:tc>
        <w:tc>
          <w:tcPr>
            <w:tcW w:w="1960" w:type="dxa"/>
            <w:vAlign w:val="bottom"/>
          </w:tcPr>
          <w:p w14:paraId="06851C54" w14:textId="7C69F6A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3B9C8175" w14:textId="01C2ACC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1HZ-0622837</w:t>
            </w:r>
          </w:p>
        </w:tc>
        <w:tc>
          <w:tcPr>
            <w:tcW w:w="2156" w:type="dxa"/>
            <w:vAlign w:val="bottom"/>
          </w:tcPr>
          <w:p w14:paraId="7E1F2F28" w14:textId="7EF00BC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JTEEB71J207006658</w:t>
            </w:r>
          </w:p>
        </w:tc>
        <w:tc>
          <w:tcPr>
            <w:tcW w:w="874" w:type="dxa"/>
            <w:vAlign w:val="bottom"/>
          </w:tcPr>
          <w:p w14:paraId="0D610094" w14:textId="5436204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2009</w:t>
            </w:r>
          </w:p>
        </w:tc>
        <w:tc>
          <w:tcPr>
            <w:tcW w:w="1197" w:type="dxa"/>
            <w:vAlign w:val="bottom"/>
          </w:tcPr>
          <w:p w14:paraId="5D5FE8BC" w14:textId="63B5513A" w:rsidR="001C21EF" w:rsidRPr="001C21EF" w:rsidRDefault="001C21EF" w:rsidP="001C21EF">
            <w:pPr>
              <w:spacing w:after="120"/>
              <w:rPr>
                <w:rFonts w:cstheme="minorHAnsi"/>
                <w:bCs/>
                <w:sz w:val="18"/>
                <w:szCs w:val="18"/>
              </w:rPr>
            </w:pPr>
            <w:r w:rsidRPr="001C21EF">
              <w:rPr>
                <w:rFonts w:cstheme="minorHAnsi"/>
                <w:color w:val="000000"/>
                <w:sz w:val="18"/>
                <w:szCs w:val="18"/>
              </w:rPr>
              <w:t>Rumbek</w:t>
            </w:r>
          </w:p>
        </w:tc>
        <w:tc>
          <w:tcPr>
            <w:tcW w:w="1609" w:type="dxa"/>
          </w:tcPr>
          <w:p w14:paraId="43704C43" w14:textId="77777777" w:rsidR="001C21EF" w:rsidRPr="001E009B" w:rsidRDefault="001C21EF" w:rsidP="001C21EF">
            <w:pPr>
              <w:spacing w:after="120"/>
              <w:rPr>
                <w:rFonts w:ascii="Calibri" w:hAnsi="Calibri" w:cs="Calibri"/>
                <w:bCs/>
                <w:sz w:val="18"/>
                <w:szCs w:val="18"/>
              </w:rPr>
            </w:pPr>
          </w:p>
        </w:tc>
        <w:tc>
          <w:tcPr>
            <w:tcW w:w="1381" w:type="dxa"/>
          </w:tcPr>
          <w:p w14:paraId="462A899F" w14:textId="77777777" w:rsidR="001C21EF" w:rsidRPr="001E009B" w:rsidRDefault="001C21EF" w:rsidP="001C21EF">
            <w:pPr>
              <w:spacing w:after="120"/>
              <w:rPr>
                <w:rFonts w:ascii="Calibri" w:hAnsi="Calibri" w:cs="Calibri"/>
                <w:bCs/>
                <w:sz w:val="18"/>
                <w:szCs w:val="18"/>
              </w:rPr>
            </w:pPr>
          </w:p>
        </w:tc>
        <w:tc>
          <w:tcPr>
            <w:tcW w:w="1604" w:type="dxa"/>
          </w:tcPr>
          <w:p w14:paraId="68EE6616" w14:textId="77777777" w:rsidR="001C21EF" w:rsidRPr="001E009B" w:rsidRDefault="001C21EF" w:rsidP="001C21EF">
            <w:pPr>
              <w:spacing w:after="120"/>
              <w:rPr>
                <w:rFonts w:ascii="Calibri" w:hAnsi="Calibri" w:cs="Calibri"/>
                <w:bCs/>
                <w:sz w:val="18"/>
                <w:szCs w:val="18"/>
              </w:rPr>
            </w:pPr>
          </w:p>
        </w:tc>
      </w:tr>
      <w:tr w:rsidR="001C21EF" w14:paraId="01FB3F4F" w14:textId="77777777" w:rsidTr="00E44CA5">
        <w:tc>
          <w:tcPr>
            <w:tcW w:w="513" w:type="dxa"/>
          </w:tcPr>
          <w:p w14:paraId="06F7B7E8" w14:textId="6F94EEE2"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59</w:t>
            </w:r>
          </w:p>
        </w:tc>
        <w:tc>
          <w:tcPr>
            <w:tcW w:w="1711" w:type="dxa"/>
            <w:vAlign w:val="bottom"/>
          </w:tcPr>
          <w:p w14:paraId="6856F30E" w14:textId="10F49C9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UN2/23 RSS</w:t>
            </w:r>
          </w:p>
        </w:tc>
        <w:tc>
          <w:tcPr>
            <w:tcW w:w="1960" w:type="dxa"/>
            <w:vAlign w:val="bottom"/>
          </w:tcPr>
          <w:p w14:paraId="6AB74DA1" w14:textId="082940F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152A08C2" w14:textId="246C0E2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1HZ-0606603</w:t>
            </w:r>
          </w:p>
        </w:tc>
        <w:tc>
          <w:tcPr>
            <w:tcW w:w="2156" w:type="dxa"/>
            <w:vAlign w:val="bottom"/>
          </w:tcPr>
          <w:p w14:paraId="089ECA34" w14:textId="5A00BB2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JTERB71J300050436</w:t>
            </w:r>
          </w:p>
        </w:tc>
        <w:tc>
          <w:tcPr>
            <w:tcW w:w="874" w:type="dxa"/>
            <w:vAlign w:val="bottom"/>
          </w:tcPr>
          <w:p w14:paraId="4EBFEA8E" w14:textId="3B82238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2008</w:t>
            </w:r>
          </w:p>
        </w:tc>
        <w:tc>
          <w:tcPr>
            <w:tcW w:w="1197" w:type="dxa"/>
            <w:vAlign w:val="bottom"/>
          </w:tcPr>
          <w:p w14:paraId="3396363C" w14:textId="3DFA07F2" w:rsidR="001C21EF" w:rsidRPr="001C21EF" w:rsidRDefault="001C21EF" w:rsidP="001C21EF">
            <w:pPr>
              <w:spacing w:after="120"/>
              <w:rPr>
                <w:rFonts w:cstheme="minorHAnsi"/>
                <w:bCs/>
                <w:sz w:val="18"/>
                <w:szCs w:val="18"/>
              </w:rPr>
            </w:pPr>
            <w:r w:rsidRPr="001C21EF">
              <w:rPr>
                <w:rFonts w:cstheme="minorHAnsi"/>
                <w:color w:val="1D1B10"/>
                <w:sz w:val="18"/>
                <w:szCs w:val="18"/>
              </w:rPr>
              <w:t>Malakal</w:t>
            </w:r>
          </w:p>
        </w:tc>
        <w:tc>
          <w:tcPr>
            <w:tcW w:w="1609" w:type="dxa"/>
          </w:tcPr>
          <w:p w14:paraId="24AB5DD0" w14:textId="77777777" w:rsidR="001C21EF" w:rsidRPr="001E009B" w:rsidRDefault="001C21EF" w:rsidP="001C21EF">
            <w:pPr>
              <w:spacing w:after="120"/>
              <w:rPr>
                <w:rFonts w:ascii="Calibri" w:hAnsi="Calibri" w:cs="Calibri"/>
                <w:bCs/>
                <w:sz w:val="18"/>
                <w:szCs w:val="18"/>
              </w:rPr>
            </w:pPr>
          </w:p>
        </w:tc>
        <w:tc>
          <w:tcPr>
            <w:tcW w:w="1381" w:type="dxa"/>
          </w:tcPr>
          <w:p w14:paraId="5D3AA903" w14:textId="77777777" w:rsidR="001C21EF" w:rsidRPr="001E009B" w:rsidRDefault="001C21EF" w:rsidP="001C21EF">
            <w:pPr>
              <w:spacing w:after="120"/>
              <w:rPr>
                <w:rFonts w:ascii="Calibri" w:hAnsi="Calibri" w:cs="Calibri"/>
                <w:bCs/>
                <w:sz w:val="18"/>
                <w:szCs w:val="18"/>
              </w:rPr>
            </w:pPr>
          </w:p>
        </w:tc>
        <w:tc>
          <w:tcPr>
            <w:tcW w:w="1604" w:type="dxa"/>
          </w:tcPr>
          <w:p w14:paraId="2E72B7A0" w14:textId="77777777" w:rsidR="001C21EF" w:rsidRPr="001E009B" w:rsidRDefault="001C21EF" w:rsidP="001C21EF">
            <w:pPr>
              <w:spacing w:after="120"/>
              <w:rPr>
                <w:rFonts w:ascii="Calibri" w:hAnsi="Calibri" w:cs="Calibri"/>
                <w:bCs/>
                <w:sz w:val="18"/>
                <w:szCs w:val="18"/>
              </w:rPr>
            </w:pPr>
          </w:p>
        </w:tc>
      </w:tr>
      <w:tr w:rsidR="001C21EF" w14:paraId="24A8B422" w14:textId="77777777" w:rsidTr="00E44CA5">
        <w:tc>
          <w:tcPr>
            <w:tcW w:w="513" w:type="dxa"/>
          </w:tcPr>
          <w:p w14:paraId="39D01B2B" w14:textId="0DEC71CC"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lastRenderedPageBreak/>
              <w:t>60</w:t>
            </w:r>
          </w:p>
        </w:tc>
        <w:tc>
          <w:tcPr>
            <w:tcW w:w="1711" w:type="dxa"/>
            <w:vAlign w:val="bottom"/>
          </w:tcPr>
          <w:p w14:paraId="7FAF210D" w14:textId="1327C39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UN2/31 SSD</w:t>
            </w:r>
          </w:p>
        </w:tc>
        <w:tc>
          <w:tcPr>
            <w:tcW w:w="1960" w:type="dxa"/>
            <w:vAlign w:val="bottom"/>
          </w:tcPr>
          <w:p w14:paraId="7C93E728" w14:textId="31ACF4D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5117D80D" w14:textId="606824F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1HZ-0952850</w:t>
            </w:r>
          </w:p>
        </w:tc>
        <w:tc>
          <w:tcPr>
            <w:tcW w:w="2156" w:type="dxa"/>
            <w:vAlign w:val="bottom"/>
          </w:tcPr>
          <w:p w14:paraId="1AC84191" w14:textId="69192D6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JTEEB71J50F008829</w:t>
            </w:r>
          </w:p>
        </w:tc>
        <w:tc>
          <w:tcPr>
            <w:tcW w:w="874" w:type="dxa"/>
            <w:vAlign w:val="bottom"/>
          </w:tcPr>
          <w:p w14:paraId="0F881F29" w14:textId="0A98FD8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2020</w:t>
            </w:r>
          </w:p>
        </w:tc>
        <w:tc>
          <w:tcPr>
            <w:tcW w:w="1197" w:type="dxa"/>
            <w:vAlign w:val="bottom"/>
          </w:tcPr>
          <w:p w14:paraId="7420264F" w14:textId="3C0F9BA4"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106A8A4E" w14:textId="77777777" w:rsidR="001C21EF" w:rsidRPr="001E009B" w:rsidRDefault="001C21EF" w:rsidP="001C21EF">
            <w:pPr>
              <w:spacing w:after="120"/>
              <w:rPr>
                <w:rFonts w:ascii="Calibri" w:hAnsi="Calibri" w:cs="Calibri"/>
                <w:bCs/>
                <w:sz w:val="18"/>
                <w:szCs w:val="18"/>
              </w:rPr>
            </w:pPr>
          </w:p>
        </w:tc>
        <w:tc>
          <w:tcPr>
            <w:tcW w:w="1381" w:type="dxa"/>
          </w:tcPr>
          <w:p w14:paraId="62489180" w14:textId="77777777" w:rsidR="001C21EF" w:rsidRPr="001E009B" w:rsidRDefault="001C21EF" w:rsidP="001C21EF">
            <w:pPr>
              <w:spacing w:after="120"/>
              <w:rPr>
                <w:rFonts w:ascii="Calibri" w:hAnsi="Calibri" w:cs="Calibri"/>
                <w:bCs/>
                <w:sz w:val="18"/>
                <w:szCs w:val="18"/>
              </w:rPr>
            </w:pPr>
          </w:p>
        </w:tc>
        <w:tc>
          <w:tcPr>
            <w:tcW w:w="1604" w:type="dxa"/>
          </w:tcPr>
          <w:p w14:paraId="1502BA10" w14:textId="77777777" w:rsidR="001C21EF" w:rsidRPr="001E009B" w:rsidRDefault="001C21EF" w:rsidP="001C21EF">
            <w:pPr>
              <w:spacing w:after="120"/>
              <w:rPr>
                <w:rFonts w:ascii="Calibri" w:hAnsi="Calibri" w:cs="Calibri"/>
                <w:bCs/>
                <w:sz w:val="18"/>
                <w:szCs w:val="18"/>
              </w:rPr>
            </w:pPr>
          </w:p>
        </w:tc>
      </w:tr>
      <w:tr w:rsidR="001C21EF" w14:paraId="2E8A0472" w14:textId="77777777" w:rsidTr="00E44CA5">
        <w:tc>
          <w:tcPr>
            <w:tcW w:w="513" w:type="dxa"/>
          </w:tcPr>
          <w:p w14:paraId="1153AC32" w14:textId="35EB567B"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61</w:t>
            </w:r>
          </w:p>
        </w:tc>
        <w:tc>
          <w:tcPr>
            <w:tcW w:w="1711" w:type="dxa"/>
            <w:vAlign w:val="bottom"/>
          </w:tcPr>
          <w:p w14:paraId="5201BDD3" w14:textId="7786576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UN2/199 RSS</w:t>
            </w:r>
          </w:p>
        </w:tc>
        <w:tc>
          <w:tcPr>
            <w:tcW w:w="1960" w:type="dxa"/>
            <w:vAlign w:val="bottom"/>
          </w:tcPr>
          <w:p w14:paraId="27DC2251" w14:textId="533A3BD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431D4F06" w14:textId="16601CE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1HZ-0510344</w:t>
            </w:r>
          </w:p>
        </w:tc>
        <w:tc>
          <w:tcPr>
            <w:tcW w:w="2156" w:type="dxa"/>
            <w:vAlign w:val="bottom"/>
          </w:tcPr>
          <w:p w14:paraId="566D6B9A" w14:textId="05F0690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JTECB01J202026307</w:t>
            </w:r>
          </w:p>
        </w:tc>
        <w:tc>
          <w:tcPr>
            <w:tcW w:w="874" w:type="dxa"/>
            <w:vAlign w:val="bottom"/>
          </w:tcPr>
          <w:p w14:paraId="3EC5C54B" w14:textId="2A4312F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2006</w:t>
            </w:r>
          </w:p>
        </w:tc>
        <w:tc>
          <w:tcPr>
            <w:tcW w:w="1197" w:type="dxa"/>
            <w:vAlign w:val="bottom"/>
          </w:tcPr>
          <w:p w14:paraId="442E99A0" w14:textId="3DD2BC6B" w:rsidR="001C21EF" w:rsidRPr="001C21EF" w:rsidRDefault="001C21EF" w:rsidP="001C21EF">
            <w:pPr>
              <w:spacing w:after="120"/>
              <w:rPr>
                <w:rFonts w:cstheme="minorHAnsi"/>
                <w:bCs/>
                <w:sz w:val="18"/>
                <w:szCs w:val="18"/>
              </w:rPr>
            </w:pPr>
            <w:r w:rsidRPr="001C21EF">
              <w:rPr>
                <w:rFonts w:cstheme="minorHAnsi"/>
                <w:color w:val="1D1B10"/>
                <w:sz w:val="18"/>
                <w:szCs w:val="18"/>
              </w:rPr>
              <w:t>Malakal</w:t>
            </w:r>
          </w:p>
        </w:tc>
        <w:tc>
          <w:tcPr>
            <w:tcW w:w="1609" w:type="dxa"/>
          </w:tcPr>
          <w:p w14:paraId="4AC85EA0" w14:textId="77777777" w:rsidR="001C21EF" w:rsidRPr="001E009B" w:rsidRDefault="001C21EF" w:rsidP="001C21EF">
            <w:pPr>
              <w:spacing w:after="120"/>
              <w:rPr>
                <w:rFonts w:ascii="Calibri" w:hAnsi="Calibri" w:cs="Calibri"/>
                <w:bCs/>
                <w:sz w:val="18"/>
                <w:szCs w:val="18"/>
              </w:rPr>
            </w:pPr>
          </w:p>
        </w:tc>
        <w:tc>
          <w:tcPr>
            <w:tcW w:w="1381" w:type="dxa"/>
          </w:tcPr>
          <w:p w14:paraId="03E2EF41" w14:textId="77777777" w:rsidR="001C21EF" w:rsidRPr="001E009B" w:rsidRDefault="001C21EF" w:rsidP="001C21EF">
            <w:pPr>
              <w:spacing w:after="120"/>
              <w:rPr>
                <w:rFonts w:ascii="Calibri" w:hAnsi="Calibri" w:cs="Calibri"/>
                <w:bCs/>
                <w:sz w:val="18"/>
                <w:szCs w:val="18"/>
              </w:rPr>
            </w:pPr>
          </w:p>
        </w:tc>
        <w:tc>
          <w:tcPr>
            <w:tcW w:w="1604" w:type="dxa"/>
          </w:tcPr>
          <w:p w14:paraId="34013CE6" w14:textId="77777777" w:rsidR="001C21EF" w:rsidRPr="001E009B" w:rsidRDefault="001C21EF" w:rsidP="001C21EF">
            <w:pPr>
              <w:spacing w:after="120"/>
              <w:rPr>
                <w:rFonts w:ascii="Calibri" w:hAnsi="Calibri" w:cs="Calibri"/>
                <w:bCs/>
                <w:sz w:val="18"/>
                <w:szCs w:val="18"/>
              </w:rPr>
            </w:pPr>
          </w:p>
        </w:tc>
      </w:tr>
      <w:tr w:rsidR="001C21EF" w14:paraId="21588C29" w14:textId="77777777" w:rsidTr="00E44CA5">
        <w:tc>
          <w:tcPr>
            <w:tcW w:w="513" w:type="dxa"/>
          </w:tcPr>
          <w:p w14:paraId="21688A51" w14:textId="568CCA35"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62</w:t>
            </w:r>
          </w:p>
        </w:tc>
        <w:tc>
          <w:tcPr>
            <w:tcW w:w="1711" w:type="dxa"/>
            <w:vAlign w:val="bottom"/>
          </w:tcPr>
          <w:p w14:paraId="428F0916" w14:textId="77D51B4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UN2/200 SSD</w:t>
            </w:r>
          </w:p>
        </w:tc>
        <w:tc>
          <w:tcPr>
            <w:tcW w:w="1960" w:type="dxa"/>
            <w:vAlign w:val="bottom"/>
          </w:tcPr>
          <w:p w14:paraId="045C6BA9" w14:textId="7C168F7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689ADDA0" w14:textId="0041DB0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1HZ-0962120</w:t>
            </w:r>
          </w:p>
        </w:tc>
        <w:tc>
          <w:tcPr>
            <w:tcW w:w="2156" w:type="dxa"/>
            <w:vAlign w:val="bottom"/>
          </w:tcPr>
          <w:p w14:paraId="18353BEA" w14:textId="72FA988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JTERB71J90F009855</w:t>
            </w:r>
          </w:p>
        </w:tc>
        <w:tc>
          <w:tcPr>
            <w:tcW w:w="874" w:type="dxa"/>
            <w:vAlign w:val="bottom"/>
          </w:tcPr>
          <w:p w14:paraId="4D482BFE" w14:textId="6A3A546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2020</w:t>
            </w:r>
          </w:p>
        </w:tc>
        <w:tc>
          <w:tcPr>
            <w:tcW w:w="1197" w:type="dxa"/>
            <w:vAlign w:val="bottom"/>
          </w:tcPr>
          <w:p w14:paraId="64CC7AA6" w14:textId="5893268B"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138A282C" w14:textId="77777777" w:rsidR="001C21EF" w:rsidRPr="001E009B" w:rsidRDefault="001C21EF" w:rsidP="001C21EF">
            <w:pPr>
              <w:spacing w:after="120"/>
              <w:rPr>
                <w:rFonts w:ascii="Calibri" w:hAnsi="Calibri" w:cs="Calibri"/>
                <w:bCs/>
                <w:sz w:val="18"/>
                <w:szCs w:val="18"/>
              </w:rPr>
            </w:pPr>
          </w:p>
        </w:tc>
        <w:tc>
          <w:tcPr>
            <w:tcW w:w="1381" w:type="dxa"/>
          </w:tcPr>
          <w:p w14:paraId="3633C8BF" w14:textId="77777777" w:rsidR="001C21EF" w:rsidRPr="001E009B" w:rsidRDefault="001C21EF" w:rsidP="001C21EF">
            <w:pPr>
              <w:spacing w:after="120"/>
              <w:rPr>
                <w:rFonts w:ascii="Calibri" w:hAnsi="Calibri" w:cs="Calibri"/>
                <w:bCs/>
                <w:sz w:val="18"/>
                <w:szCs w:val="18"/>
              </w:rPr>
            </w:pPr>
          </w:p>
        </w:tc>
        <w:tc>
          <w:tcPr>
            <w:tcW w:w="1604" w:type="dxa"/>
          </w:tcPr>
          <w:p w14:paraId="7BA91A08" w14:textId="77777777" w:rsidR="001C21EF" w:rsidRPr="001E009B" w:rsidRDefault="001C21EF" w:rsidP="001C21EF">
            <w:pPr>
              <w:spacing w:after="120"/>
              <w:rPr>
                <w:rFonts w:ascii="Calibri" w:hAnsi="Calibri" w:cs="Calibri"/>
                <w:bCs/>
                <w:sz w:val="18"/>
                <w:szCs w:val="18"/>
              </w:rPr>
            </w:pPr>
          </w:p>
        </w:tc>
      </w:tr>
      <w:tr w:rsidR="001C21EF" w14:paraId="19A07E0E" w14:textId="77777777" w:rsidTr="00E44CA5">
        <w:tc>
          <w:tcPr>
            <w:tcW w:w="513" w:type="dxa"/>
          </w:tcPr>
          <w:p w14:paraId="10B8E5E7" w14:textId="243E99F4"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63</w:t>
            </w:r>
          </w:p>
        </w:tc>
        <w:tc>
          <w:tcPr>
            <w:tcW w:w="1711" w:type="dxa"/>
            <w:vAlign w:val="bottom"/>
          </w:tcPr>
          <w:p w14:paraId="20588864" w14:textId="458490F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UN2/210 SSD</w:t>
            </w:r>
          </w:p>
        </w:tc>
        <w:tc>
          <w:tcPr>
            <w:tcW w:w="1960" w:type="dxa"/>
            <w:vAlign w:val="bottom"/>
          </w:tcPr>
          <w:p w14:paraId="7F752403" w14:textId="088B3C8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4BF3966D" w14:textId="797D7BB4"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1HZ-0962717</w:t>
            </w:r>
          </w:p>
        </w:tc>
        <w:tc>
          <w:tcPr>
            <w:tcW w:w="2156" w:type="dxa"/>
            <w:vAlign w:val="bottom"/>
          </w:tcPr>
          <w:p w14:paraId="5ADEBFDE" w14:textId="12BB0CA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JTERB71J00F010005</w:t>
            </w:r>
          </w:p>
        </w:tc>
        <w:tc>
          <w:tcPr>
            <w:tcW w:w="874" w:type="dxa"/>
            <w:vAlign w:val="bottom"/>
          </w:tcPr>
          <w:p w14:paraId="2E73938C" w14:textId="5AC5F89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2020</w:t>
            </w:r>
          </w:p>
        </w:tc>
        <w:tc>
          <w:tcPr>
            <w:tcW w:w="1197" w:type="dxa"/>
            <w:vAlign w:val="bottom"/>
          </w:tcPr>
          <w:p w14:paraId="22F02AEB" w14:textId="203A7BE3"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72AB30AA" w14:textId="77777777" w:rsidR="001C21EF" w:rsidRPr="001E009B" w:rsidRDefault="001C21EF" w:rsidP="001C21EF">
            <w:pPr>
              <w:spacing w:after="120"/>
              <w:rPr>
                <w:rFonts w:ascii="Calibri" w:hAnsi="Calibri" w:cs="Calibri"/>
                <w:bCs/>
                <w:sz w:val="18"/>
                <w:szCs w:val="18"/>
              </w:rPr>
            </w:pPr>
          </w:p>
        </w:tc>
        <w:tc>
          <w:tcPr>
            <w:tcW w:w="1381" w:type="dxa"/>
          </w:tcPr>
          <w:p w14:paraId="2C76EBE9" w14:textId="77777777" w:rsidR="001C21EF" w:rsidRPr="001E009B" w:rsidRDefault="001C21EF" w:rsidP="001C21EF">
            <w:pPr>
              <w:spacing w:after="120"/>
              <w:rPr>
                <w:rFonts w:ascii="Calibri" w:hAnsi="Calibri" w:cs="Calibri"/>
                <w:bCs/>
                <w:sz w:val="18"/>
                <w:szCs w:val="18"/>
              </w:rPr>
            </w:pPr>
          </w:p>
        </w:tc>
        <w:tc>
          <w:tcPr>
            <w:tcW w:w="1604" w:type="dxa"/>
          </w:tcPr>
          <w:p w14:paraId="694510C0" w14:textId="77777777" w:rsidR="001C21EF" w:rsidRPr="001E009B" w:rsidRDefault="001C21EF" w:rsidP="001C21EF">
            <w:pPr>
              <w:spacing w:after="120"/>
              <w:rPr>
                <w:rFonts w:ascii="Calibri" w:hAnsi="Calibri" w:cs="Calibri"/>
                <w:bCs/>
                <w:sz w:val="18"/>
                <w:szCs w:val="18"/>
              </w:rPr>
            </w:pPr>
          </w:p>
        </w:tc>
      </w:tr>
      <w:tr w:rsidR="001C21EF" w14:paraId="0EE0426F" w14:textId="77777777" w:rsidTr="00E44CA5">
        <w:tc>
          <w:tcPr>
            <w:tcW w:w="513" w:type="dxa"/>
          </w:tcPr>
          <w:p w14:paraId="2B355032" w14:textId="20049BBE"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64</w:t>
            </w:r>
          </w:p>
        </w:tc>
        <w:tc>
          <w:tcPr>
            <w:tcW w:w="1711" w:type="dxa"/>
            <w:vAlign w:val="bottom"/>
          </w:tcPr>
          <w:p w14:paraId="37525100" w14:textId="09BA3EA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UN2/201 SSD</w:t>
            </w:r>
          </w:p>
        </w:tc>
        <w:tc>
          <w:tcPr>
            <w:tcW w:w="1960" w:type="dxa"/>
            <w:vAlign w:val="bottom"/>
          </w:tcPr>
          <w:p w14:paraId="6BFA47BC" w14:textId="609CB3A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S/WAGON</w:t>
            </w:r>
          </w:p>
        </w:tc>
        <w:tc>
          <w:tcPr>
            <w:tcW w:w="1295" w:type="dxa"/>
            <w:vAlign w:val="bottom"/>
          </w:tcPr>
          <w:p w14:paraId="7B9EF639" w14:textId="5DFF9D8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1HZ-0962690</w:t>
            </w:r>
          </w:p>
        </w:tc>
        <w:tc>
          <w:tcPr>
            <w:tcW w:w="2156" w:type="dxa"/>
            <w:vAlign w:val="bottom"/>
          </w:tcPr>
          <w:p w14:paraId="1C58DD86" w14:textId="2CE020F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JTERB71J00F009999</w:t>
            </w:r>
          </w:p>
        </w:tc>
        <w:tc>
          <w:tcPr>
            <w:tcW w:w="874" w:type="dxa"/>
            <w:vAlign w:val="bottom"/>
          </w:tcPr>
          <w:p w14:paraId="1837180D" w14:textId="77DEC9F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2020</w:t>
            </w:r>
          </w:p>
        </w:tc>
        <w:tc>
          <w:tcPr>
            <w:tcW w:w="1197" w:type="dxa"/>
            <w:vAlign w:val="bottom"/>
          </w:tcPr>
          <w:p w14:paraId="14A2714F" w14:textId="7EAF81B0"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36E19B39" w14:textId="77777777" w:rsidR="001C21EF" w:rsidRPr="001E009B" w:rsidRDefault="001C21EF" w:rsidP="001C21EF">
            <w:pPr>
              <w:spacing w:after="120"/>
              <w:rPr>
                <w:rFonts w:ascii="Calibri" w:hAnsi="Calibri" w:cs="Calibri"/>
                <w:bCs/>
                <w:sz w:val="18"/>
                <w:szCs w:val="18"/>
              </w:rPr>
            </w:pPr>
          </w:p>
        </w:tc>
        <w:tc>
          <w:tcPr>
            <w:tcW w:w="1381" w:type="dxa"/>
          </w:tcPr>
          <w:p w14:paraId="080CA40A" w14:textId="77777777" w:rsidR="001C21EF" w:rsidRPr="001E009B" w:rsidRDefault="001C21EF" w:rsidP="001C21EF">
            <w:pPr>
              <w:spacing w:after="120"/>
              <w:rPr>
                <w:rFonts w:ascii="Calibri" w:hAnsi="Calibri" w:cs="Calibri"/>
                <w:bCs/>
                <w:sz w:val="18"/>
                <w:szCs w:val="18"/>
              </w:rPr>
            </w:pPr>
          </w:p>
        </w:tc>
        <w:tc>
          <w:tcPr>
            <w:tcW w:w="1604" w:type="dxa"/>
          </w:tcPr>
          <w:p w14:paraId="67FDCE4D" w14:textId="77777777" w:rsidR="001C21EF" w:rsidRPr="001E009B" w:rsidRDefault="001C21EF" w:rsidP="001C21EF">
            <w:pPr>
              <w:spacing w:after="120"/>
              <w:rPr>
                <w:rFonts w:ascii="Calibri" w:hAnsi="Calibri" w:cs="Calibri"/>
                <w:bCs/>
                <w:sz w:val="18"/>
                <w:szCs w:val="18"/>
              </w:rPr>
            </w:pPr>
          </w:p>
        </w:tc>
      </w:tr>
      <w:tr w:rsidR="001C21EF" w14:paraId="17C9CDE2" w14:textId="77777777" w:rsidTr="00E44CA5">
        <w:tc>
          <w:tcPr>
            <w:tcW w:w="513" w:type="dxa"/>
          </w:tcPr>
          <w:p w14:paraId="438E964F" w14:textId="4966B899"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65</w:t>
            </w:r>
          </w:p>
        </w:tc>
        <w:tc>
          <w:tcPr>
            <w:tcW w:w="1711" w:type="dxa"/>
            <w:vAlign w:val="bottom"/>
          </w:tcPr>
          <w:p w14:paraId="50291A9B" w14:textId="49026E3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UN2/232 SSD</w:t>
            </w:r>
          </w:p>
        </w:tc>
        <w:tc>
          <w:tcPr>
            <w:tcW w:w="1960" w:type="dxa"/>
            <w:vAlign w:val="bottom"/>
          </w:tcPr>
          <w:p w14:paraId="53EE9834" w14:textId="76A597A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0351F250" w14:textId="324A427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1HZ-0974250</w:t>
            </w:r>
          </w:p>
        </w:tc>
        <w:tc>
          <w:tcPr>
            <w:tcW w:w="2156" w:type="dxa"/>
            <w:vAlign w:val="bottom"/>
          </w:tcPr>
          <w:p w14:paraId="79C99E5B" w14:textId="2D5E024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JTEEB71J40F012225</w:t>
            </w:r>
          </w:p>
        </w:tc>
        <w:tc>
          <w:tcPr>
            <w:tcW w:w="874" w:type="dxa"/>
            <w:vAlign w:val="bottom"/>
          </w:tcPr>
          <w:p w14:paraId="46CD0B36" w14:textId="38F7E8E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2021</w:t>
            </w:r>
          </w:p>
        </w:tc>
        <w:tc>
          <w:tcPr>
            <w:tcW w:w="1197" w:type="dxa"/>
            <w:vAlign w:val="bottom"/>
          </w:tcPr>
          <w:p w14:paraId="4333F4A7" w14:textId="2E0F2F0E" w:rsidR="001C21EF" w:rsidRPr="001C21EF" w:rsidRDefault="001C21EF" w:rsidP="001C21EF">
            <w:pPr>
              <w:spacing w:after="120"/>
              <w:rPr>
                <w:rFonts w:cstheme="minorHAnsi"/>
                <w:bCs/>
                <w:sz w:val="18"/>
                <w:szCs w:val="18"/>
              </w:rPr>
            </w:pPr>
            <w:r w:rsidRPr="001C21EF">
              <w:rPr>
                <w:rFonts w:cstheme="minorHAnsi"/>
                <w:color w:val="1D1B10"/>
                <w:sz w:val="18"/>
                <w:szCs w:val="18"/>
              </w:rPr>
              <w:t>Yambio</w:t>
            </w:r>
          </w:p>
        </w:tc>
        <w:tc>
          <w:tcPr>
            <w:tcW w:w="1609" w:type="dxa"/>
          </w:tcPr>
          <w:p w14:paraId="3B3D82EF" w14:textId="77777777" w:rsidR="001C21EF" w:rsidRPr="001E009B" w:rsidRDefault="001C21EF" w:rsidP="001C21EF">
            <w:pPr>
              <w:spacing w:after="120"/>
              <w:rPr>
                <w:rFonts w:ascii="Calibri" w:hAnsi="Calibri" w:cs="Calibri"/>
                <w:bCs/>
                <w:sz w:val="18"/>
                <w:szCs w:val="18"/>
              </w:rPr>
            </w:pPr>
          </w:p>
        </w:tc>
        <w:tc>
          <w:tcPr>
            <w:tcW w:w="1381" w:type="dxa"/>
          </w:tcPr>
          <w:p w14:paraId="41D4E39D" w14:textId="77777777" w:rsidR="001C21EF" w:rsidRPr="001E009B" w:rsidRDefault="001C21EF" w:rsidP="001C21EF">
            <w:pPr>
              <w:spacing w:after="120"/>
              <w:rPr>
                <w:rFonts w:ascii="Calibri" w:hAnsi="Calibri" w:cs="Calibri"/>
                <w:bCs/>
                <w:sz w:val="18"/>
                <w:szCs w:val="18"/>
              </w:rPr>
            </w:pPr>
          </w:p>
        </w:tc>
        <w:tc>
          <w:tcPr>
            <w:tcW w:w="1604" w:type="dxa"/>
          </w:tcPr>
          <w:p w14:paraId="1F2CE13E" w14:textId="77777777" w:rsidR="001C21EF" w:rsidRPr="001E009B" w:rsidRDefault="001C21EF" w:rsidP="001C21EF">
            <w:pPr>
              <w:spacing w:after="120"/>
              <w:rPr>
                <w:rFonts w:ascii="Calibri" w:hAnsi="Calibri" w:cs="Calibri"/>
                <w:bCs/>
                <w:sz w:val="18"/>
                <w:szCs w:val="18"/>
              </w:rPr>
            </w:pPr>
          </w:p>
        </w:tc>
      </w:tr>
      <w:tr w:rsidR="001C21EF" w14:paraId="4BE347FA" w14:textId="77777777" w:rsidTr="00E44CA5">
        <w:tc>
          <w:tcPr>
            <w:tcW w:w="513" w:type="dxa"/>
          </w:tcPr>
          <w:p w14:paraId="339147BC" w14:textId="042ADAAC"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66</w:t>
            </w:r>
          </w:p>
        </w:tc>
        <w:tc>
          <w:tcPr>
            <w:tcW w:w="1711" w:type="dxa"/>
            <w:vAlign w:val="bottom"/>
          </w:tcPr>
          <w:p w14:paraId="6779B3C3" w14:textId="7D4B6D93"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UN2/233 SSD</w:t>
            </w:r>
          </w:p>
        </w:tc>
        <w:tc>
          <w:tcPr>
            <w:tcW w:w="1960" w:type="dxa"/>
            <w:vAlign w:val="bottom"/>
          </w:tcPr>
          <w:p w14:paraId="42F23015" w14:textId="49B827DA"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602B7336" w14:textId="65E5B37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1HZ-0973870</w:t>
            </w:r>
          </w:p>
        </w:tc>
        <w:tc>
          <w:tcPr>
            <w:tcW w:w="2156" w:type="dxa"/>
            <w:vAlign w:val="bottom"/>
          </w:tcPr>
          <w:p w14:paraId="7DEFD9CC" w14:textId="0A89D6AE"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JTEEB71J40F012158</w:t>
            </w:r>
          </w:p>
        </w:tc>
        <w:tc>
          <w:tcPr>
            <w:tcW w:w="874" w:type="dxa"/>
            <w:vAlign w:val="bottom"/>
          </w:tcPr>
          <w:p w14:paraId="7583589F" w14:textId="19AE67F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2021</w:t>
            </w:r>
          </w:p>
        </w:tc>
        <w:tc>
          <w:tcPr>
            <w:tcW w:w="1197" w:type="dxa"/>
            <w:vAlign w:val="bottom"/>
          </w:tcPr>
          <w:p w14:paraId="4AEBD328" w14:textId="178CF824" w:rsidR="001C21EF" w:rsidRPr="001C21EF" w:rsidRDefault="001C21EF" w:rsidP="001C21EF">
            <w:pPr>
              <w:spacing w:after="120"/>
              <w:rPr>
                <w:rFonts w:cstheme="minorHAnsi"/>
                <w:bCs/>
                <w:sz w:val="18"/>
                <w:szCs w:val="18"/>
              </w:rPr>
            </w:pPr>
            <w:r w:rsidRPr="001C21EF">
              <w:rPr>
                <w:rFonts w:cstheme="minorHAnsi"/>
                <w:color w:val="1D1B10"/>
                <w:sz w:val="18"/>
                <w:szCs w:val="18"/>
              </w:rPr>
              <w:t>AWEIL</w:t>
            </w:r>
          </w:p>
        </w:tc>
        <w:tc>
          <w:tcPr>
            <w:tcW w:w="1609" w:type="dxa"/>
          </w:tcPr>
          <w:p w14:paraId="54108810" w14:textId="77777777" w:rsidR="001C21EF" w:rsidRPr="001E009B" w:rsidRDefault="001C21EF" w:rsidP="001C21EF">
            <w:pPr>
              <w:spacing w:after="120"/>
              <w:rPr>
                <w:rFonts w:ascii="Calibri" w:hAnsi="Calibri" w:cs="Calibri"/>
                <w:bCs/>
                <w:sz w:val="18"/>
                <w:szCs w:val="18"/>
              </w:rPr>
            </w:pPr>
          </w:p>
        </w:tc>
        <w:tc>
          <w:tcPr>
            <w:tcW w:w="1381" w:type="dxa"/>
          </w:tcPr>
          <w:p w14:paraId="1940A22F" w14:textId="77777777" w:rsidR="001C21EF" w:rsidRPr="001E009B" w:rsidRDefault="001C21EF" w:rsidP="001C21EF">
            <w:pPr>
              <w:spacing w:after="120"/>
              <w:rPr>
                <w:rFonts w:ascii="Calibri" w:hAnsi="Calibri" w:cs="Calibri"/>
                <w:bCs/>
                <w:sz w:val="18"/>
                <w:szCs w:val="18"/>
              </w:rPr>
            </w:pPr>
          </w:p>
        </w:tc>
        <w:tc>
          <w:tcPr>
            <w:tcW w:w="1604" w:type="dxa"/>
          </w:tcPr>
          <w:p w14:paraId="5F9AACC7" w14:textId="77777777" w:rsidR="001C21EF" w:rsidRPr="001E009B" w:rsidRDefault="001C21EF" w:rsidP="001C21EF">
            <w:pPr>
              <w:spacing w:after="120"/>
              <w:rPr>
                <w:rFonts w:ascii="Calibri" w:hAnsi="Calibri" w:cs="Calibri"/>
                <w:bCs/>
                <w:sz w:val="18"/>
                <w:szCs w:val="18"/>
              </w:rPr>
            </w:pPr>
          </w:p>
        </w:tc>
      </w:tr>
      <w:tr w:rsidR="001C21EF" w14:paraId="1F4E2926" w14:textId="77777777" w:rsidTr="00E44CA5">
        <w:tc>
          <w:tcPr>
            <w:tcW w:w="513" w:type="dxa"/>
          </w:tcPr>
          <w:p w14:paraId="21C1032E" w14:textId="3C1D9506"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67</w:t>
            </w:r>
          </w:p>
        </w:tc>
        <w:tc>
          <w:tcPr>
            <w:tcW w:w="1711" w:type="dxa"/>
            <w:vAlign w:val="bottom"/>
          </w:tcPr>
          <w:p w14:paraId="04A3C778" w14:textId="51B79DA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UN2/234 SSD</w:t>
            </w:r>
          </w:p>
        </w:tc>
        <w:tc>
          <w:tcPr>
            <w:tcW w:w="1960" w:type="dxa"/>
            <w:vAlign w:val="bottom"/>
          </w:tcPr>
          <w:p w14:paraId="1A27EC36" w14:textId="38DDC0F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089D8E24" w14:textId="3821BD75"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1HZ-0974168</w:t>
            </w:r>
          </w:p>
        </w:tc>
        <w:tc>
          <w:tcPr>
            <w:tcW w:w="2156" w:type="dxa"/>
            <w:vAlign w:val="bottom"/>
          </w:tcPr>
          <w:p w14:paraId="1F62A93C" w14:textId="64FD7AD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JTEEB71J40F012208</w:t>
            </w:r>
          </w:p>
        </w:tc>
        <w:tc>
          <w:tcPr>
            <w:tcW w:w="874" w:type="dxa"/>
            <w:vAlign w:val="bottom"/>
          </w:tcPr>
          <w:p w14:paraId="27033871" w14:textId="52D65EB8"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2021</w:t>
            </w:r>
          </w:p>
        </w:tc>
        <w:tc>
          <w:tcPr>
            <w:tcW w:w="1197" w:type="dxa"/>
            <w:vAlign w:val="bottom"/>
          </w:tcPr>
          <w:p w14:paraId="41991221" w14:textId="16183E91" w:rsidR="001C21EF" w:rsidRPr="001C21EF" w:rsidRDefault="001C21EF" w:rsidP="001C21EF">
            <w:pPr>
              <w:spacing w:after="120"/>
              <w:rPr>
                <w:rFonts w:cstheme="minorHAnsi"/>
                <w:bCs/>
                <w:sz w:val="18"/>
                <w:szCs w:val="18"/>
              </w:rPr>
            </w:pPr>
            <w:proofErr w:type="spellStart"/>
            <w:r w:rsidRPr="001C21EF">
              <w:rPr>
                <w:rFonts w:cstheme="minorHAnsi"/>
                <w:color w:val="1D1B10"/>
                <w:sz w:val="18"/>
                <w:szCs w:val="18"/>
              </w:rPr>
              <w:t>Wau</w:t>
            </w:r>
            <w:proofErr w:type="spellEnd"/>
          </w:p>
        </w:tc>
        <w:tc>
          <w:tcPr>
            <w:tcW w:w="1609" w:type="dxa"/>
          </w:tcPr>
          <w:p w14:paraId="285955FB" w14:textId="77777777" w:rsidR="001C21EF" w:rsidRPr="001E009B" w:rsidRDefault="001C21EF" w:rsidP="001C21EF">
            <w:pPr>
              <w:spacing w:after="120"/>
              <w:rPr>
                <w:rFonts w:ascii="Calibri" w:hAnsi="Calibri" w:cs="Calibri"/>
                <w:bCs/>
                <w:sz w:val="18"/>
                <w:szCs w:val="18"/>
              </w:rPr>
            </w:pPr>
          </w:p>
        </w:tc>
        <w:tc>
          <w:tcPr>
            <w:tcW w:w="1381" w:type="dxa"/>
          </w:tcPr>
          <w:p w14:paraId="0644376F" w14:textId="77777777" w:rsidR="001C21EF" w:rsidRPr="001E009B" w:rsidRDefault="001C21EF" w:rsidP="001C21EF">
            <w:pPr>
              <w:spacing w:after="120"/>
              <w:rPr>
                <w:rFonts w:ascii="Calibri" w:hAnsi="Calibri" w:cs="Calibri"/>
                <w:bCs/>
                <w:sz w:val="18"/>
                <w:szCs w:val="18"/>
              </w:rPr>
            </w:pPr>
          </w:p>
        </w:tc>
        <w:tc>
          <w:tcPr>
            <w:tcW w:w="1604" w:type="dxa"/>
          </w:tcPr>
          <w:p w14:paraId="020F481D" w14:textId="77777777" w:rsidR="001C21EF" w:rsidRPr="001E009B" w:rsidRDefault="001C21EF" w:rsidP="001C21EF">
            <w:pPr>
              <w:spacing w:after="120"/>
              <w:rPr>
                <w:rFonts w:ascii="Calibri" w:hAnsi="Calibri" w:cs="Calibri"/>
                <w:bCs/>
                <w:sz w:val="18"/>
                <w:szCs w:val="18"/>
              </w:rPr>
            </w:pPr>
          </w:p>
        </w:tc>
      </w:tr>
      <w:tr w:rsidR="001C21EF" w14:paraId="332EAB27" w14:textId="77777777" w:rsidTr="00E44CA5">
        <w:tc>
          <w:tcPr>
            <w:tcW w:w="513" w:type="dxa"/>
          </w:tcPr>
          <w:p w14:paraId="0EE52D9A" w14:textId="2D90DC75"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68</w:t>
            </w:r>
          </w:p>
        </w:tc>
        <w:tc>
          <w:tcPr>
            <w:tcW w:w="1711" w:type="dxa"/>
            <w:vAlign w:val="bottom"/>
          </w:tcPr>
          <w:p w14:paraId="0913194E" w14:textId="0C29110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UN2/235 SSD</w:t>
            </w:r>
          </w:p>
        </w:tc>
        <w:tc>
          <w:tcPr>
            <w:tcW w:w="1960" w:type="dxa"/>
            <w:vAlign w:val="bottom"/>
          </w:tcPr>
          <w:p w14:paraId="3CBE8D31" w14:textId="2E40BDB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753B720E" w14:textId="016E0F51"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1HZ-0974243</w:t>
            </w:r>
          </w:p>
        </w:tc>
        <w:tc>
          <w:tcPr>
            <w:tcW w:w="2156" w:type="dxa"/>
            <w:vAlign w:val="bottom"/>
          </w:tcPr>
          <w:p w14:paraId="04937A73" w14:textId="6B5F968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JTEEB71J20F012224</w:t>
            </w:r>
          </w:p>
        </w:tc>
        <w:tc>
          <w:tcPr>
            <w:tcW w:w="874" w:type="dxa"/>
            <w:vAlign w:val="bottom"/>
          </w:tcPr>
          <w:p w14:paraId="28CD4EE4" w14:textId="04FC8E5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2021</w:t>
            </w:r>
          </w:p>
        </w:tc>
        <w:tc>
          <w:tcPr>
            <w:tcW w:w="1197" w:type="dxa"/>
            <w:vAlign w:val="bottom"/>
          </w:tcPr>
          <w:p w14:paraId="675854BF" w14:textId="3B251113" w:rsidR="001C21EF" w:rsidRPr="001C21EF" w:rsidRDefault="001C21EF" w:rsidP="001C21EF">
            <w:pPr>
              <w:spacing w:after="120"/>
              <w:rPr>
                <w:rFonts w:cstheme="minorHAnsi"/>
                <w:bCs/>
                <w:sz w:val="18"/>
                <w:szCs w:val="18"/>
              </w:rPr>
            </w:pPr>
            <w:r w:rsidRPr="001C21EF">
              <w:rPr>
                <w:rFonts w:cstheme="minorHAnsi"/>
                <w:color w:val="1D1B10"/>
                <w:sz w:val="18"/>
                <w:szCs w:val="18"/>
              </w:rPr>
              <w:t>Malakal</w:t>
            </w:r>
          </w:p>
        </w:tc>
        <w:tc>
          <w:tcPr>
            <w:tcW w:w="1609" w:type="dxa"/>
          </w:tcPr>
          <w:p w14:paraId="42B80E03" w14:textId="77777777" w:rsidR="001C21EF" w:rsidRPr="001E009B" w:rsidRDefault="001C21EF" w:rsidP="001C21EF">
            <w:pPr>
              <w:spacing w:after="120"/>
              <w:rPr>
                <w:rFonts w:ascii="Calibri" w:hAnsi="Calibri" w:cs="Calibri"/>
                <w:bCs/>
                <w:sz w:val="18"/>
                <w:szCs w:val="18"/>
              </w:rPr>
            </w:pPr>
          </w:p>
        </w:tc>
        <w:tc>
          <w:tcPr>
            <w:tcW w:w="1381" w:type="dxa"/>
          </w:tcPr>
          <w:p w14:paraId="29FE4EC6" w14:textId="77777777" w:rsidR="001C21EF" w:rsidRPr="001E009B" w:rsidRDefault="001C21EF" w:rsidP="001C21EF">
            <w:pPr>
              <w:spacing w:after="120"/>
              <w:rPr>
                <w:rFonts w:ascii="Calibri" w:hAnsi="Calibri" w:cs="Calibri"/>
                <w:bCs/>
                <w:sz w:val="18"/>
                <w:szCs w:val="18"/>
              </w:rPr>
            </w:pPr>
          </w:p>
        </w:tc>
        <w:tc>
          <w:tcPr>
            <w:tcW w:w="1604" w:type="dxa"/>
          </w:tcPr>
          <w:p w14:paraId="1C20D8ED" w14:textId="77777777" w:rsidR="001C21EF" w:rsidRPr="001E009B" w:rsidRDefault="001C21EF" w:rsidP="001C21EF">
            <w:pPr>
              <w:spacing w:after="120"/>
              <w:rPr>
                <w:rFonts w:ascii="Calibri" w:hAnsi="Calibri" w:cs="Calibri"/>
                <w:bCs/>
                <w:sz w:val="18"/>
                <w:szCs w:val="18"/>
              </w:rPr>
            </w:pPr>
          </w:p>
        </w:tc>
      </w:tr>
      <w:tr w:rsidR="001C21EF" w14:paraId="123BC145" w14:textId="77777777" w:rsidTr="00E44CA5">
        <w:tc>
          <w:tcPr>
            <w:tcW w:w="513" w:type="dxa"/>
          </w:tcPr>
          <w:p w14:paraId="3EDD2D06" w14:textId="527CB2CC"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69</w:t>
            </w:r>
          </w:p>
        </w:tc>
        <w:tc>
          <w:tcPr>
            <w:tcW w:w="1711" w:type="dxa"/>
            <w:vAlign w:val="bottom"/>
          </w:tcPr>
          <w:p w14:paraId="461503F7" w14:textId="1E7EF3D7"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UN2/203 SSD</w:t>
            </w:r>
          </w:p>
        </w:tc>
        <w:tc>
          <w:tcPr>
            <w:tcW w:w="1960" w:type="dxa"/>
            <w:vAlign w:val="bottom"/>
          </w:tcPr>
          <w:p w14:paraId="2F45EAD5" w14:textId="04BAE43C"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PRADO</w:t>
            </w:r>
          </w:p>
        </w:tc>
        <w:tc>
          <w:tcPr>
            <w:tcW w:w="1295" w:type="dxa"/>
            <w:vAlign w:val="bottom"/>
          </w:tcPr>
          <w:p w14:paraId="284EA786" w14:textId="764E59C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5L-6216123</w:t>
            </w:r>
          </w:p>
        </w:tc>
        <w:tc>
          <w:tcPr>
            <w:tcW w:w="2156" w:type="dxa"/>
            <w:vAlign w:val="bottom"/>
          </w:tcPr>
          <w:p w14:paraId="6C7D97B8" w14:textId="4D1F7B62"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JTEBD9FJ2DK011993</w:t>
            </w:r>
          </w:p>
        </w:tc>
        <w:tc>
          <w:tcPr>
            <w:tcW w:w="874" w:type="dxa"/>
            <w:vAlign w:val="bottom"/>
          </w:tcPr>
          <w:p w14:paraId="29325818" w14:textId="67ED5CB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 </w:t>
            </w:r>
          </w:p>
        </w:tc>
        <w:tc>
          <w:tcPr>
            <w:tcW w:w="1197" w:type="dxa"/>
            <w:vAlign w:val="bottom"/>
          </w:tcPr>
          <w:p w14:paraId="0B6A5A14" w14:textId="180CDBEC" w:rsidR="001C21EF" w:rsidRPr="001C21EF" w:rsidRDefault="001C21EF" w:rsidP="001C21EF">
            <w:pPr>
              <w:spacing w:after="120"/>
              <w:rPr>
                <w:rFonts w:cstheme="minorHAnsi"/>
                <w:bCs/>
                <w:sz w:val="18"/>
                <w:szCs w:val="18"/>
              </w:rPr>
            </w:pPr>
            <w:r w:rsidRPr="001C21EF">
              <w:rPr>
                <w:rFonts w:cstheme="minorHAnsi"/>
                <w:color w:val="1D1B10"/>
                <w:sz w:val="18"/>
                <w:szCs w:val="18"/>
              </w:rPr>
              <w:t>Juba</w:t>
            </w:r>
          </w:p>
        </w:tc>
        <w:tc>
          <w:tcPr>
            <w:tcW w:w="1609" w:type="dxa"/>
          </w:tcPr>
          <w:p w14:paraId="0A0E5E14" w14:textId="77777777" w:rsidR="001C21EF" w:rsidRPr="001E009B" w:rsidRDefault="001C21EF" w:rsidP="001C21EF">
            <w:pPr>
              <w:spacing w:after="120"/>
              <w:rPr>
                <w:rFonts w:ascii="Calibri" w:hAnsi="Calibri" w:cs="Calibri"/>
                <w:bCs/>
                <w:sz w:val="18"/>
                <w:szCs w:val="18"/>
              </w:rPr>
            </w:pPr>
          </w:p>
        </w:tc>
        <w:tc>
          <w:tcPr>
            <w:tcW w:w="1381" w:type="dxa"/>
          </w:tcPr>
          <w:p w14:paraId="643BCA34" w14:textId="77777777" w:rsidR="001C21EF" w:rsidRPr="001E009B" w:rsidRDefault="001C21EF" w:rsidP="001C21EF">
            <w:pPr>
              <w:spacing w:after="120"/>
              <w:rPr>
                <w:rFonts w:ascii="Calibri" w:hAnsi="Calibri" w:cs="Calibri"/>
                <w:bCs/>
                <w:sz w:val="18"/>
                <w:szCs w:val="18"/>
              </w:rPr>
            </w:pPr>
          </w:p>
        </w:tc>
        <w:tc>
          <w:tcPr>
            <w:tcW w:w="1604" w:type="dxa"/>
          </w:tcPr>
          <w:p w14:paraId="64C91BC8" w14:textId="77777777" w:rsidR="001C21EF" w:rsidRPr="001E009B" w:rsidRDefault="001C21EF" w:rsidP="001C21EF">
            <w:pPr>
              <w:spacing w:after="120"/>
              <w:rPr>
                <w:rFonts w:ascii="Calibri" w:hAnsi="Calibri" w:cs="Calibri"/>
                <w:bCs/>
                <w:sz w:val="18"/>
                <w:szCs w:val="18"/>
              </w:rPr>
            </w:pPr>
          </w:p>
        </w:tc>
      </w:tr>
      <w:tr w:rsidR="001C21EF" w14:paraId="7B277C1A" w14:textId="77777777" w:rsidTr="00E44CA5">
        <w:tc>
          <w:tcPr>
            <w:tcW w:w="513" w:type="dxa"/>
          </w:tcPr>
          <w:p w14:paraId="0C8E01A9" w14:textId="104FB8BE" w:rsidR="001C21EF" w:rsidRPr="001E009B" w:rsidRDefault="001C21EF" w:rsidP="001C21EF">
            <w:pPr>
              <w:spacing w:after="120"/>
              <w:rPr>
                <w:rFonts w:ascii="Calibri" w:hAnsi="Calibri" w:cs="Calibri"/>
                <w:bCs/>
                <w:sz w:val="18"/>
                <w:szCs w:val="18"/>
              </w:rPr>
            </w:pPr>
            <w:r w:rsidRPr="001E009B">
              <w:rPr>
                <w:rFonts w:ascii="Calibri" w:hAnsi="Calibri" w:cs="Calibri"/>
                <w:bCs/>
                <w:sz w:val="18"/>
                <w:szCs w:val="18"/>
              </w:rPr>
              <w:t>70</w:t>
            </w:r>
          </w:p>
        </w:tc>
        <w:tc>
          <w:tcPr>
            <w:tcW w:w="1711" w:type="dxa"/>
            <w:vAlign w:val="bottom"/>
          </w:tcPr>
          <w:p w14:paraId="3EE25915" w14:textId="075D3EB9"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UN2/236 SSD</w:t>
            </w:r>
          </w:p>
        </w:tc>
        <w:tc>
          <w:tcPr>
            <w:tcW w:w="1960" w:type="dxa"/>
            <w:vAlign w:val="bottom"/>
          </w:tcPr>
          <w:p w14:paraId="0C80464F" w14:textId="10D2819B"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TOYOTA LANDCRUISER H/TOP</w:t>
            </w:r>
          </w:p>
        </w:tc>
        <w:tc>
          <w:tcPr>
            <w:tcW w:w="1295" w:type="dxa"/>
            <w:vAlign w:val="bottom"/>
          </w:tcPr>
          <w:p w14:paraId="301609B6" w14:textId="36D7592D"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1HZ-0974319</w:t>
            </w:r>
          </w:p>
        </w:tc>
        <w:tc>
          <w:tcPr>
            <w:tcW w:w="2156" w:type="dxa"/>
            <w:vAlign w:val="bottom"/>
          </w:tcPr>
          <w:p w14:paraId="587F49C2" w14:textId="4BCD48A0"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JTEEB71J20F012238</w:t>
            </w:r>
          </w:p>
        </w:tc>
        <w:tc>
          <w:tcPr>
            <w:tcW w:w="874" w:type="dxa"/>
            <w:vAlign w:val="bottom"/>
          </w:tcPr>
          <w:p w14:paraId="263D6B9F" w14:textId="180BED9F" w:rsidR="001C21EF" w:rsidRPr="001E009B" w:rsidRDefault="001C21EF" w:rsidP="001C21EF">
            <w:pPr>
              <w:spacing w:after="120"/>
              <w:rPr>
                <w:rFonts w:ascii="Calibri" w:hAnsi="Calibri" w:cs="Calibri"/>
                <w:bCs/>
                <w:sz w:val="18"/>
                <w:szCs w:val="18"/>
              </w:rPr>
            </w:pPr>
            <w:r w:rsidRPr="001E009B">
              <w:rPr>
                <w:rFonts w:ascii="Calibri" w:hAnsi="Calibri" w:cs="Calibri"/>
                <w:color w:val="1D1B10"/>
                <w:sz w:val="18"/>
                <w:szCs w:val="18"/>
              </w:rPr>
              <w:t>2021</w:t>
            </w:r>
          </w:p>
        </w:tc>
        <w:tc>
          <w:tcPr>
            <w:tcW w:w="1197" w:type="dxa"/>
            <w:vAlign w:val="bottom"/>
          </w:tcPr>
          <w:p w14:paraId="1D568BEE" w14:textId="405DB44B" w:rsidR="001C21EF" w:rsidRPr="001C21EF" w:rsidRDefault="001C21EF" w:rsidP="001C21EF">
            <w:pPr>
              <w:spacing w:after="120"/>
              <w:rPr>
                <w:rFonts w:cstheme="minorHAnsi"/>
                <w:bCs/>
                <w:sz w:val="18"/>
                <w:szCs w:val="18"/>
              </w:rPr>
            </w:pPr>
            <w:r w:rsidRPr="001C21EF">
              <w:rPr>
                <w:rFonts w:cstheme="minorHAnsi"/>
                <w:color w:val="1D1B10"/>
                <w:sz w:val="18"/>
                <w:szCs w:val="18"/>
              </w:rPr>
              <w:t>Kuajok</w:t>
            </w:r>
          </w:p>
        </w:tc>
        <w:tc>
          <w:tcPr>
            <w:tcW w:w="1609" w:type="dxa"/>
          </w:tcPr>
          <w:p w14:paraId="1C42E2C9" w14:textId="77777777" w:rsidR="001C21EF" w:rsidRPr="001E009B" w:rsidRDefault="001C21EF" w:rsidP="001C21EF">
            <w:pPr>
              <w:spacing w:after="120"/>
              <w:rPr>
                <w:rFonts w:ascii="Calibri" w:hAnsi="Calibri" w:cs="Calibri"/>
                <w:bCs/>
                <w:sz w:val="18"/>
                <w:szCs w:val="18"/>
              </w:rPr>
            </w:pPr>
          </w:p>
        </w:tc>
        <w:tc>
          <w:tcPr>
            <w:tcW w:w="1381" w:type="dxa"/>
          </w:tcPr>
          <w:p w14:paraId="4D02EAC5" w14:textId="77777777" w:rsidR="001C21EF" w:rsidRPr="001E009B" w:rsidRDefault="001C21EF" w:rsidP="001C21EF">
            <w:pPr>
              <w:spacing w:after="120"/>
              <w:rPr>
                <w:rFonts w:ascii="Calibri" w:hAnsi="Calibri" w:cs="Calibri"/>
                <w:bCs/>
                <w:sz w:val="18"/>
                <w:szCs w:val="18"/>
              </w:rPr>
            </w:pPr>
          </w:p>
        </w:tc>
        <w:tc>
          <w:tcPr>
            <w:tcW w:w="1604" w:type="dxa"/>
          </w:tcPr>
          <w:p w14:paraId="03F578C9" w14:textId="77777777" w:rsidR="001C21EF" w:rsidRPr="001E009B" w:rsidRDefault="001C21EF" w:rsidP="001C21EF">
            <w:pPr>
              <w:spacing w:after="120"/>
              <w:rPr>
                <w:rFonts w:ascii="Calibri" w:hAnsi="Calibri" w:cs="Calibri"/>
                <w:bCs/>
                <w:sz w:val="18"/>
                <w:szCs w:val="18"/>
              </w:rPr>
            </w:pPr>
          </w:p>
        </w:tc>
      </w:tr>
      <w:tr w:rsidR="004E183A" w14:paraId="6220F761" w14:textId="77777777" w:rsidTr="00B07C1E">
        <w:tc>
          <w:tcPr>
            <w:tcW w:w="2224" w:type="dxa"/>
            <w:gridSpan w:val="2"/>
          </w:tcPr>
          <w:p w14:paraId="443A65E0" w14:textId="2B53C4DE" w:rsidR="004E183A" w:rsidRPr="005A5C2D" w:rsidRDefault="004E183A" w:rsidP="005A5C2D">
            <w:pPr>
              <w:spacing w:after="120"/>
              <w:rPr>
                <w:rFonts w:cstheme="minorHAnsi"/>
                <w:bCs/>
                <w:sz w:val="18"/>
                <w:szCs w:val="18"/>
              </w:rPr>
            </w:pPr>
            <w:r w:rsidRPr="005A5C2D">
              <w:rPr>
                <w:rFonts w:cstheme="minorHAnsi"/>
                <w:sz w:val="18"/>
                <w:szCs w:val="18"/>
              </w:rPr>
              <w:t xml:space="preserve"> Other Costs </w:t>
            </w:r>
          </w:p>
        </w:tc>
        <w:tc>
          <w:tcPr>
            <w:tcW w:w="1960" w:type="dxa"/>
            <w:vAlign w:val="center"/>
          </w:tcPr>
          <w:p w14:paraId="0F63243C" w14:textId="5E5F9A23" w:rsidR="004E183A" w:rsidRPr="005A5C2D" w:rsidRDefault="004E183A" w:rsidP="005A5C2D">
            <w:pPr>
              <w:spacing w:after="120"/>
              <w:rPr>
                <w:rFonts w:cstheme="minorHAnsi"/>
                <w:bCs/>
                <w:sz w:val="18"/>
                <w:szCs w:val="18"/>
              </w:rPr>
            </w:pPr>
            <w:r w:rsidRPr="005A5C2D">
              <w:rPr>
                <w:rFonts w:cstheme="minorHAnsi"/>
                <w:i/>
                <w:iCs/>
                <w:sz w:val="18"/>
                <w:szCs w:val="18"/>
              </w:rPr>
              <w:t>(Please specify)</w:t>
            </w:r>
          </w:p>
        </w:tc>
        <w:tc>
          <w:tcPr>
            <w:tcW w:w="1295" w:type="dxa"/>
          </w:tcPr>
          <w:p w14:paraId="6971CDD0" w14:textId="77777777" w:rsidR="004E183A" w:rsidRPr="00CF180E" w:rsidRDefault="004E183A" w:rsidP="005A5C2D">
            <w:pPr>
              <w:spacing w:after="120"/>
              <w:rPr>
                <w:rFonts w:cstheme="minorHAnsi"/>
                <w:bCs/>
                <w:sz w:val="20"/>
                <w:szCs w:val="20"/>
              </w:rPr>
            </w:pPr>
          </w:p>
        </w:tc>
        <w:tc>
          <w:tcPr>
            <w:tcW w:w="2156" w:type="dxa"/>
          </w:tcPr>
          <w:p w14:paraId="4DF1915C" w14:textId="77777777" w:rsidR="004E183A" w:rsidRPr="00CF180E" w:rsidRDefault="004E183A" w:rsidP="005A5C2D">
            <w:pPr>
              <w:spacing w:after="120"/>
              <w:rPr>
                <w:rFonts w:cstheme="minorHAnsi"/>
                <w:bCs/>
                <w:sz w:val="20"/>
                <w:szCs w:val="20"/>
              </w:rPr>
            </w:pPr>
          </w:p>
        </w:tc>
        <w:tc>
          <w:tcPr>
            <w:tcW w:w="874" w:type="dxa"/>
          </w:tcPr>
          <w:p w14:paraId="4762465F" w14:textId="77777777" w:rsidR="004E183A" w:rsidRPr="00CF180E" w:rsidRDefault="004E183A" w:rsidP="005A5C2D">
            <w:pPr>
              <w:spacing w:after="120"/>
              <w:rPr>
                <w:rFonts w:cstheme="minorHAnsi"/>
                <w:bCs/>
                <w:sz w:val="20"/>
                <w:szCs w:val="20"/>
              </w:rPr>
            </w:pPr>
          </w:p>
        </w:tc>
        <w:tc>
          <w:tcPr>
            <w:tcW w:w="1197" w:type="dxa"/>
          </w:tcPr>
          <w:p w14:paraId="20327D16" w14:textId="77777777" w:rsidR="004E183A" w:rsidRPr="00CF180E" w:rsidRDefault="004E183A" w:rsidP="005A5C2D">
            <w:pPr>
              <w:spacing w:after="120"/>
              <w:rPr>
                <w:rFonts w:cstheme="minorHAnsi"/>
                <w:bCs/>
                <w:sz w:val="20"/>
                <w:szCs w:val="20"/>
              </w:rPr>
            </w:pPr>
          </w:p>
        </w:tc>
        <w:tc>
          <w:tcPr>
            <w:tcW w:w="1609" w:type="dxa"/>
          </w:tcPr>
          <w:p w14:paraId="4BF56EE9" w14:textId="77777777" w:rsidR="004E183A" w:rsidRPr="00CF180E" w:rsidRDefault="004E183A" w:rsidP="005A5C2D">
            <w:pPr>
              <w:spacing w:after="120"/>
              <w:rPr>
                <w:rFonts w:cstheme="minorHAnsi"/>
                <w:bCs/>
                <w:sz w:val="20"/>
                <w:szCs w:val="20"/>
              </w:rPr>
            </w:pPr>
          </w:p>
        </w:tc>
        <w:tc>
          <w:tcPr>
            <w:tcW w:w="1381" w:type="dxa"/>
          </w:tcPr>
          <w:p w14:paraId="21ACCA25" w14:textId="77777777" w:rsidR="004E183A" w:rsidRPr="00CF180E" w:rsidRDefault="004E183A" w:rsidP="005A5C2D">
            <w:pPr>
              <w:spacing w:after="120"/>
              <w:rPr>
                <w:rFonts w:cstheme="minorHAnsi"/>
                <w:bCs/>
                <w:sz w:val="20"/>
                <w:szCs w:val="20"/>
              </w:rPr>
            </w:pPr>
          </w:p>
        </w:tc>
        <w:tc>
          <w:tcPr>
            <w:tcW w:w="1604" w:type="dxa"/>
          </w:tcPr>
          <w:p w14:paraId="7CD3BDB0" w14:textId="77777777" w:rsidR="004E183A" w:rsidRPr="00CF180E" w:rsidRDefault="004E183A" w:rsidP="005A5C2D">
            <w:pPr>
              <w:spacing w:after="120"/>
              <w:rPr>
                <w:rFonts w:cstheme="minorHAnsi"/>
                <w:bCs/>
                <w:sz w:val="20"/>
                <w:szCs w:val="20"/>
              </w:rPr>
            </w:pPr>
          </w:p>
        </w:tc>
      </w:tr>
      <w:tr w:rsidR="004E183A" w14:paraId="6D677E1D" w14:textId="77777777" w:rsidTr="00F95E0C">
        <w:tc>
          <w:tcPr>
            <w:tcW w:w="2224" w:type="dxa"/>
            <w:gridSpan w:val="2"/>
          </w:tcPr>
          <w:p w14:paraId="6F387125" w14:textId="14A926F4" w:rsidR="004E183A" w:rsidRPr="005A5C2D" w:rsidRDefault="004E183A" w:rsidP="005A5C2D">
            <w:pPr>
              <w:spacing w:after="120"/>
              <w:rPr>
                <w:rFonts w:cstheme="minorHAnsi"/>
                <w:bCs/>
                <w:sz w:val="18"/>
                <w:szCs w:val="18"/>
              </w:rPr>
            </w:pPr>
            <w:r w:rsidRPr="005A5C2D">
              <w:rPr>
                <w:rFonts w:cstheme="minorHAnsi"/>
                <w:sz w:val="18"/>
                <w:szCs w:val="18"/>
              </w:rPr>
              <w:t>Administrative cost not exceeding 7%</w:t>
            </w:r>
          </w:p>
        </w:tc>
        <w:tc>
          <w:tcPr>
            <w:tcW w:w="1960" w:type="dxa"/>
            <w:vAlign w:val="center"/>
          </w:tcPr>
          <w:p w14:paraId="63597AE5" w14:textId="38482A3E" w:rsidR="004E183A" w:rsidRPr="005A5C2D" w:rsidRDefault="004E183A" w:rsidP="005A5C2D">
            <w:pPr>
              <w:spacing w:after="120"/>
              <w:rPr>
                <w:rFonts w:cstheme="minorHAnsi"/>
                <w:bCs/>
                <w:sz w:val="18"/>
                <w:szCs w:val="18"/>
              </w:rPr>
            </w:pPr>
            <w:r w:rsidRPr="005A5C2D">
              <w:rPr>
                <w:rFonts w:cstheme="minorHAnsi"/>
                <w:sz w:val="18"/>
                <w:szCs w:val="18"/>
              </w:rPr>
              <w:t>Lumpsum</w:t>
            </w:r>
          </w:p>
        </w:tc>
        <w:tc>
          <w:tcPr>
            <w:tcW w:w="1295" w:type="dxa"/>
          </w:tcPr>
          <w:p w14:paraId="7ACC971A" w14:textId="77777777" w:rsidR="004E183A" w:rsidRPr="00CF180E" w:rsidRDefault="004E183A" w:rsidP="005A5C2D">
            <w:pPr>
              <w:spacing w:after="120"/>
              <w:rPr>
                <w:rFonts w:cstheme="minorHAnsi"/>
                <w:bCs/>
                <w:sz w:val="20"/>
                <w:szCs w:val="20"/>
              </w:rPr>
            </w:pPr>
          </w:p>
        </w:tc>
        <w:tc>
          <w:tcPr>
            <w:tcW w:w="2156" w:type="dxa"/>
          </w:tcPr>
          <w:p w14:paraId="15CDC093" w14:textId="77777777" w:rsidR="004E183A" w:rsidRPr="00CF180E" w:rsidRDefault="004E183A" w:rsidP="005A5C2D">
            <w:pPr>
              <w:spacing w:after="120"/>
              <w:rPr>
                <w:rFonts w:cstheme="minorHAnsi"/>
                <w:bCs/>
                <w:sz w:val="20"/>
                <w:szCs w:val="20"/>
              </w:rPr>
            </w:pPr>
          </w:p>
        </w:tc>
        <w:tc>
          <w:tcPr>
            <w:tcW w:w="874" w:type="dxa"/>
          </w:tcPr>
          <w:p w14:paraId="11619242" w14:textId="77777777" w:rsidR="004E183A" w:rsidRPr="00CF180E" w:rsidRDefault="004E183A" w:rsidP="005A5C2D">
            <w:pPr>
              <w:spacing w:after="120"/>
              <w:rPr>
                <w:rFonts w:cstheme="minorHAnsi"/>
                <w:bCs/>
                <w:sz w:val="20"/>
                <w:szCs w:val="20"/>
              </w:rPr>
            </w:pPr>
          </w:p>
        </w:tc>
        <w:tc>
          <w:tcPr>
            <w:tcW w:w="1197" w:type="dxa"/>
          </w:tcPr>
          <w:p w14:paraId="6734B30F" w14:textId="77777777" w:rsidR="004E183A" w:rsidRPr="00CF180E" w:rsidRDefault="004E183A" w:rsidP="005A5C2D">
            <w:pPr>
              <w:spacing w:after="120"/>
              <w:rPr>
                <w:rFonts w:cstheme="minorHAnsi"/>
                <w:bCs/>
                <w:sz w:val="20"/>
                <w:szCs w:val="20"/>
              </w:rPr>
            </w:pPr>
          </w:p>
        </w:tc>
        <w:tc>
          <w:tcPr>
            <w:tcW w:w="1609" w:type="dxa"/>
          </w:tcPr>
          <w:p w14:paraId="6BC6326B" w14:textId="77777777" w:rsidR="004E183A" w:rsidRPr="00CF180E" w:rsidRDefault="004E183A" w:rsidP="005A5C2D">
            <w:pPr>
              <w:spacing w:after="120"/>
              <w:rPr>
                <w:rFonts w:cstheme="minorHAnsi"/>
                <w:bCs/>
                <w:sz w:val="20"/>
                <w:szCs w:val="20"/>
              </w:rPr>
            </w:pPr>
          </w:p>
        </w:tc>
        <w:tc>
          <w:tcPr>
            <w:tcW w:w="1381" w:type="dxa"/>
          </w:tcPr>
          <w:p w14:paraId="2D892942" w14:textId="77777777" w:rsidR="004E183A" w:rsidRPr="00CF180E" w:rsidRDefault="004E183A" w:rsidP="005A5C2D">
            <w:pPr>
              <w:spacing w:after="120"/>
              <w:rPr>
                <w:rFonts w:cstheme="minorHAnsi"/>
                <w:bCs/>
                <w:sz w:val="20"/>
                <w:szCs w:val="20"/>
              </w:rPr>
            </w:pPr>
          </w:p>
        </w:tc>
        <w:tc>
          <w:tcPr>
            <w:tcW w:w="1604" w:type="dxa"/>
          </w:tcPr>
          <w:p w14:paraId="0200A285" w14:textId="77777777" w:rsidR="004E183A" w:rsidRPr="00CF180E" w:rsidRDefault="004E183A" w:rsidP="005A5C2D">
            <w:pPr>
              <w:spacing w:after="120"/>
              <w:rPr>
                <w:rFonts w:cstheme="minorHAnsi"/>
                <w:bCs/>
                <w:sz w:val="20"/>
                <w:szCs w:val="20"/>
              </w:rPr>
            </w:pPr>
          </w:p>
        </w:tc>
      </w:tr>
      <w:tr w:rsidR="0072550C" w14:paraId="65207A11" w14:textId="77777777" w:rsidTr="004B3B1B">
        <w:tc>
          <w:tcPr>
            <w:tcW w:w="9706" w:type="dxa"/>
            <w:gridSpan w:val="7"/>
          </w:tcPr>
          <w:p w14:paraId="0C417976" w14:textId="10786F9E" w:rsidR="0072550C" w:rsidRPr="0072550C" w:rsidRDefault="0072550C" w:rsidP="0072550C">
            <w:pPr>
              <w:spacing w:after="120"/>
              <w:jc w:val="center"/>
              <w:rPr>
                <w:rFonts w:cstheme="minorHAnsi"/>
                <w:b/>
                <w:sz w:val="20"/>
                <w:szCs w:val="20"/>
              </w:rPr>
            </w:pPr>
            <w:r w:rsidRPr="0072550C">
              <w:rPr>
                <w:rFonts w:cstheme="minorHAnsi"/>
                <w:b/>
                <w:sz w:val="20"/>
                <w:szCs w:val="20"/>
              </w:rPr>
              <w:t>TOTAL (USD)</w:t>
            </w:r>
          </w:p>
        </w:tc>
        <w:tc>
          <w:tcPr>
            <w:tcW w:w="1609" w:type="dxa"/>
          </w:tcPr>
          <w:p w14:paraId="46DD60DC" w14:textId="77777777" w:rsidR="0072550C" w:rsidRPr="00CF180E" w:rsidRDefault="0072550C" w:rsidP="005A5C2D">
            <w:pPr>
              <w:spacing w:after="120"/>
              <w:rPr>
                <w:rFonts w:cstheme="minorHAnsi"/>
                <w:bCs/>
                <w:sz w:val="20"/>
                <w:szCs w:val="20"/>
              </w:rPr>
            </w:pPr>
          </w:p>
        </w:tc>
        <w:tc>
          <w:tcPr>
            <w:tcW w:w="1381" w:type="dxa"/>
          </w:tcPr>
          <w:p w14:paraId="35D9AC38" w14:textId="77777777" w:rsidR="0072550C" w:rsidRPr="00CF180E" w:rsidRDefault="0072550C" w:rsidP="005A5C2D">
            <w:pPr>
              <w:spacing w:after="120"/>
              <w:rPr>
                <w:rFonts w:cstheme="minorHAnsi"/>
                <w:bCs/>
                <w:sz w:val="20"/>
                <w:szCs w:val="20"/>
              </w:rPr>
            </w:pPr>
          </w:p>
        </w:tc>
        <w:tc>
          <w:tcPr>
            <w:tcW w:w="1604" w:type="dxa"/>
          </w:tcPr>
          <w:p w14:paraId="7AB0A114" w14:textId="77777777" w:rsidR="0072550C" w:rsidRPr="00CF180E" w:rsidRDefault="0072550C" w:rsidP="005A5C2D">
            <w:pPr>
              <w:spacing w:after="120"/>
              <w:rPr>
                <w:rFonts w:cstheme="minorHAnsi"/>
                <w:bCs/>
                <w:sz w:val="20"/>
                <w:szCs w:val="20"/>
              </w:rPr>
            </w:pPr>
          </w:p>
        </w:tc>
      </w:tr>
    </w:tbl>
    <w:p w14:paraId="4716950F" w14:textId="77777777" w:rsidR="001F5EA9" w:rsidRDefault="001F5EA9" w:rsidP="000E600F">
      <w:pPr>
        <w:spacing w:after="120"/>
        <w:rPr>
          <w:rFonts w:ascii="Segoe UI" w:hAnsi="Segoe UI" w:cs="Segoe UI"/>
          <w:b/>
          <w:sz w:val="24"/>
          <w:szCs w:val="24"/>
        </w:rPr>
      </w:pPr>
    </w:p>
    <w:p w14:paraId="4F5D340C" w14:textId="77777777" w:rsidR="00E55F89" w:rsidRPr="00094758" w:rsidRDefault="00E55F89" w:rsidP="00E55F89">
      <w:pPr>
        <w:rPr>
          <w:rFonts w:cs="Segoe UI"/>
          <w:lang w:val="en-GB"/>
        </w:rPr>
      </w:pPr>
      <w:r w:rsidRPr="00094758">
        <w:rPr>
          <w:rFonts w:cs="Segoe UI"/>
          <w:lang w:val="en-GB"/>
        </w:rPr>
        <w:t>Name of Bidder [and designation]</w:t>
      </w:r>
      <w:r w:rsidRPr="00094758">
        <w:rPr>
          <w:rFonts w:cs="Segoe UI"/>
          <w:lang w:val="en-GB"/>
        </w:rPr>
        <w:tab/>
        <w:t>_______________________________________________</w:t>
      </w:r>
    </w:p>
    <w:p w14:paraId="45A29118" w14:textId="77777777" w:rsidR="00E55F89" w:rsidRPr="00094758" w:rsidRDefault="00E55F89" w:rsidP="00E55F89">
      <w:pPr>
        <w:rPr>
          <w:rFonts w:cs="Segoe UI"/>
          <w:lang w:val="en-GB"/>
        </w:rPr>
      </w:pPr>
      <w:r w:rsidRPr="00094758">
        <w:rPr>
          <w:rFonts w:cs="Segoe UI"/>
          <w:lang w:val="en-GB"/>
        </w:rPr>
        <w:t xml:space="preserve">Authorised signature: </w:t>
      </w:r>
      <w:r w:rsidRPr="00094758">
        <w:rPr>
          <w:rFonts w:cs="Segoe UI"/>
          <w:lang w:val="en-GB"/>
        </w:rPr>
        <w:tab/>
      </w:r>
      <w:r w:rsidRPr="00094758">
        <w:rPr>
          <w:rFonts w:cs="Segoe UI"/>
          <w:lang w:val="en-GB"/>
        </w:rPr>
        <w:tab/>
        <w:t xml:space="preserve">   </w:t>
      </w:r>
      <w:r w:rsidRPr="00094758">
        <w:rPr>
          <w:rFonts w:cs="Segoe UI"/>
          <w:lang w:val="en-GB"/>
        </w:rPr>
        <w:tab/>
        <w:t>_______________________________________________</w:t>
      </w:r>
    </w:p>
    <w:p w14:paraId="08A5234F" w14:textId="77777777" w:rsidR="00E55F89" w:rsidRPr="00094758" w:rsidRDefault="00E55F89" w:rsidP="00E55F89">
      <w:pPr>
        <w:rPr>
          <w:rFonts w:cs="Segoe UI"/>
          <w:lang w:val="en-GB"/>
        </w:rPr>
      </w:pPr>
      <w:r w:rsidRPr="00094758">
        <w:rPr>
          <w:rFonts w:cs="Segoe UI"/>
          <w:lang w:val="en-GB"/>
        </w:rPr>
        <w:t>Name of authorised signatory:</w:t>
      </w:r>
      <w:r w:rsidRPr="00094758">
        <w:rPr>
          <w:rFonts w:cs="Segoe UI"/>
          <w:lang w:val="en-GB"/>
        </w:rPr>
        <w:tab/>
      </w:r>
      <w:r w:rsidRPr="00094758">
        <w:rPr>
          <w:rFonts w:cs="Segoe UI"/>
          <w:lang w:val="en-GB"/>
        </w:rPr>
        <w:tab/>
        <w:t>_______________________________________________</w:t>
      </w:r>
    </w:p>
    <w:p w14:paraId="6C11E1AE" w14:textId="55CF6310" w:rsidR="00076BEF" w:rsidRPr="00F11C07" w:rsidRDefault="00E55F89" w:rsidP="00B63659">
      <w:pPr>
        <w:rPr>
          <w:rFonts w:cs="Segoe UI"/>
          <w:lang w:val="en-GB"/>
        </w:rPr>
      </w:pPr>
      <w:r w:rsidRPr="00094758">
        <w:rPr>
          <w:rFonts w:cs="Segoe UI"/>
          <w:lang w:val="en-GB"/>
        </w:rPr>
        <w:t>Date:</w:t>
      </w:r>
      <w:r w:rsidRPr="00094758">
        <w:rPr>
          <w:rFonts w:cs="Segoe UI"/>
          <w:lang w:val="en-GB"/>
        </w:rPr>
        <w:tab/>
      </w:r>
      <w:r w:rsidRPr="00094758">
        <w:rPr>
          <w:rFonts w:cs="Segoe UI"/>
          <w:lang w:val="en-GB"/>
        </w:rPr>
        <w:tab/>
      </w:r>
      <w:r w:rsidRPr="00094758">
        <w:rPr>
          <w:rFonts w:cs="Segoe UI"/>
          <w:lang w:val="en-GB"/>
        </w:rPr>
        <w:tab/>
      </w:r>
      <w:r w:rsidRPr="00094758">
        <w:rPr>
          <w:rFonts w:cs="Segoe UI"/>
          <w:lang w:val="en-GB"/>
        </w:rPr>
        <w:tab/>
      </w:r>
      <w:r w:rsidRPr="00094758">
        <w:rPr>
          <w:rFonts w:cs="Segoe UI"/>
          <w:lang w:val="en-GB"/>
        </w:rPr>
        <w:tab/>
        <w:t>_______________________________________________</w:t>
      </w:r>
    </w:p>
    <w:sectPr w:rsidR="00076BEF" w:rsidRPr="00F11C07" w:rsidSect="00C36991">
      <w:footerReference w:type="default" r:id="rId30"/>
      <w:pgSz w:w="15840" w:h="12240" w:orient="landscape" w:code="1"/>
      <w:pgMar w:top="1728" w:right="810" w:bottom="990" w:left="720" w:header="720" w:footer="2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D659B" w14:textId="77777777" w:rsidR="00DA6F2E" w:rsidRDefault="00DA6F2E" w:rsidP="006E2471">
      <w:pPr>
        <w:spacing w:after="0" w:line="240" w:lineRule="auto"/>
      </w:pPr>
      <w:r>
        <w:separator/>
      </w:r>
    </w:p>
  </w:endnote>
  <w:endnote w:type="continuationSeparator" w:id="0">
    <w:p w14:paraId="615EBD57" w14:textId="77777777" w:rsidR="00DA6F2E" w:rsidRDefault="00DA6F2E" w:rsidP="006E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21002A87" w:usb1="090F0000" w:usb2="00000010"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598127"/>
      <w:docPartObj>
        <w:docPartGallery w:val="Page Numbers (Bottom of Page)"/>
        <w:docPartUnique/>
      </w:docPartObj>
    </w:sdtPr>
    <w:sdtEndPr>
      <w:rPr>
        <w:noProof/>
      </w:rPr>
    </w:sdtEndPr>
    <w:sdtContent>
      <w:p w14:paraId="2D37B618" w14:textId="4C7379EC" w:rsidR="00802E1D" w:rsidRDefault="00802E1D">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4D518312" w14:textId="77777777" w:rsidR="00802E1D" w:rsidRPr="006438E1" w:rsidRDefault="00802E1D">
    <w:pPr>
      <w:pStyle w:val="Footer"/>
      <w:rPr>
        <w:rFonts w:ascii="Segoe UI" w:hAnsi="Segoe UI" w:cs="Segoe U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421470"/>
      <w:docPartObj>
        <w:docPartGallery w:val="Page Numbers (Bottom of Page)"/>
        <w:docPartUnique/>
      </w:docPartObj>
    </w:sdtPr>
    <w:sdtEndPr>
      <w:rPr>
        <w:noProof/>
      </w:rPr>
    </w:sdtEndPr>
    <w:sdtContent>
      <w:p w14:paraId="5EC72BD5" w14:textId="07D6F46B" w:rsidR="00802E1D" w:rsidRDefault="00802E1D">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9E961E6" w14:textId="77777777" w:rsidR="00802E1D" w:rsidRDefault="0080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27122" w14:textId="77777777" w:rsidR="00DA6F2E" w:rsidRDefault="00DA6F2E" w:rsidP="006E2471">
      <w:pPr>
        <w:spacing w:after="0" w:line="240" w:lineRule="auto"/>
      </w:pPr>
      <w:r>
        <w:separator/>
      </w:r>
    </w:p>
  </w:footnote>
  <w:footnote w:type="continuationSeparator" w:id="0">
    <w:p w14:paraId="30BCDD07" w14:textId="77777777" w:rsidR="00DA6F2E" w:rsidRDefault="00DA6F2E" w:rsidP="006E2471">
      <w:pPr>
        <w:spacing w:after="0" w:line="240" w:lineRule="auto"/>
      </w:pPr>
      <w:r>
        <w:continuationSeparator/>
      </w:r>
    </w:p>
  </w:footnote>
  <w:footnote w:id="1">
    <w:p w14:paraId="01F23A6A" w14:textId="77777777" w:rsidR="00802E1D" w:rsidRPr="00E90BC8" w:rsidRDefault="00802E1D" w:rsidP="0003117C">
      <w:pPr>
        <w:pStyle w:val="FootnoteText"/>
        <w:rPr>
          <w:rFonts w:ascii="Segoe UI" w:hAnsi="Segoe UI" w:cs="Segoe UI"/>
          <w:sz w:val="16"/>
        </w:rPr>
      </w:pPr>
      <w:r w:rsidRPr="00E90BC8">
        <w:rPr>
          <w:rStyle w:val="FootnoteReference"/>
          <w:rFonts w:ascii="Segoe UI" w:hAnsi="Segoe UI" w:cs="Segoe UI"/>
          <w:sz w:val="16"/>
        </w:rPr>
        <w:footnoteRef/>
      </w:r>
      <w:r w:rsidRPr="00E90BC8">
        <w:rPr>
          <w:rFonts w:ascii="Segoe UI" w:hAnsi="Segoe UI" w:cs="Segoe UI"/>
          <w:sz w:val="16"/>
        </w:rPr>
        <w:t xml:space="preserve"> Non</w:t>
      </w:r>
      <w:r>
        <w:rPr>
          <w:rFonts w:ascii="Segoe UI" w:hAnsi="Segoe UI" w:cs="Segoe UI"/>
          <w:sz w:val="16"/>
        </w:rPr>
        <w:t>-</w:t>
      </w:r>
      <w:r w:rsidRPr="00E90BC8">
        <w:rPr>
          <w:rFonts w:ascii="Segoe UI" w:hAnsi="Segoe UI" w:cs="Segoe UI"/>
          <w:sz w:val="16"/>
        </w:rPr>
        <w:t xml:space="preserve">performance, as decided by </w:t>
      </w:r>
      <w:r>
        <w:rPr>
          <w:rFonts w:ascii="Segoe UI" w:hAnsi="Segoe UI" w:cs="Segoe UI"/>
          <w:sz w:val="16"/>
        </w:rPr>
        <w:t>UNDP</w:t>
      </w:r>
      <w:r w:rsidRPr="00E90BC8">
        <w:rPr>
          <w:rFonts w:ascii="Segoe UI" w:hAnsi="Segoe UI" w:cs="Segoe UI"/>
          <w:sz w:val="16"/>
        </w:rPr>
        <w:t>, shall include all contracts where (a) non</w:t>
      </w:r>
      <w:r>
        <w:rPr>
          <w:rFonts w:ascii="Segoe UI" w:hAnsi="Segoe UI" w:cs="Segoe UI"/>
          <w:sz w:val="16"/>
        </w:rPr>
        <w:t>-</w:t>
      </w:r>
      <w:r w:rsidRPr="00E90BC8">
        <w:rPr>
          <w:rFonts w:ascii="Segoe UI" w:hAnsi="Segoe UI" w:cs="Segoe UI"/>
          <w:sz w:val="16"/>
        </w:rPr>
        <w:t>performance was not challenged by the contractor, including through referral to the dispute resolution mechanism under the respective contract, and (b) contracts that were so challenged but fully settled against the contractor. Non</w:t>
      </w:r>
      <w:r>
        <w:rPr>
          <w:rFonts w:ascii="Segoe UI" w:hAnsi="Segoe UI" w:cs="Segoe UI"/>
          <w:sz w:val="16"/>
        </w:rPr>
        <w:t>-</w:t>
      </w:r>
      <w:r w:rsidRPr="00E90BC8">
        <w:rPr>
          <w:rFonts w:ascii="Segoe UI" w:hAnsi="Segoe UI" w:cs="Segoe UI"/>
          <w:sz w:val="16"/>
        </w:rPr>
        <w:t>performance shall not include contracts where Employers decision was overruled by the dispute resolutio</w:t>
      </w:r>
      <w:r>
        <w:rPr>
          <w:rFonts w:ascii="Segoe UI" w:hAnsi="Segoe UI" w:cs="Segoe UI"/>
          <w:sz w:val="16"/>
        </w:rPr>
        <w:t>n mechanism. Non-</w:t>
      </w:r>
      <w:r w:rsidRPr="00E90BC8">
        <w:rPr>
          <w:rFonts w:ascii="Segoe UI" w:hAnsi="Segoe UI" w:cs="Segoe UI"/>
          <w:sz w:val="16"/>
        </w:rPr>
        <w:t xml:space="preserve">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54AED" w14:textId="77777777" w:rsidR="00802E1D" w:rsidRDefault="00802E1D">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5FB4FC8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81285"/>
    <w:multiLevelType w:val="hybridMultilevel"/>
    <w:tmpl w:val="5E0678D2"/>
    <w:lvl w:ilvl="0" w:tplc="9E00F996">
      <w:start w:val="1"/>
      <w:numFmt w:val="upperLetter"/>
      <w:lvlText w:val="%1."/>
      <w:lvlJc w:val="left"/>
      <w:pPr>
        <w:ind w:left="820" w:hanging="260"/>
      </w:pPr>
      <w:rPr>
        <w:rFonts w:ascii="Calibri" w:eastAsia="Calibri" w:hAnsi="Calibri" w:cs="Calibri" w:hint="default"/>
        <w:w w:val="100"/>
        <w:sz w:val="22"/>
        <w:szCs w:val="22"/>
      </w:rPr>
    </w:lvl>
    <w:lvl w:ilvl="1" w:tplc="9E4A0A44">
      <w:numFmt w:val="bullet"/>
      <w:lvlText w:val="•"/>
      <w:lvlJc w:val="left"/>
      <w:pPr>
        <w:ind w:left="1734" w:hanging="260"/>
      </w:pPr>
      <w:rPr>
        <w:rFonts w:hint="default"/>
      </w:rPr>
    </w:lvl>
    <w:lvl w:ilvl="2" w:tplc="4BCC69E0">
      <w:numFmt w:val="bullet"/>
      <w:lvlText w:val="•"/>
      <w:lvlJc w:val="left"/>
      <w:pPr>
        <w:ind w:left="2649" w:hanging="260"/>
      </w:pPr>
      <w:rPr>
        <w:rFonts w:hint="default"/>
      </w:rPr>
    </w:lvl>
    <w:lvl w:ilvl="3" w:tplc="1B283AB4">
      <w:numFmt w:val="bullet"/>
      <w:lvlText w:val="•"/>
      <w:lvlJc w:val="left"/>
      <w:pPr>
        <w:ind w:left="3563" w:hanging="260"/>
      </w:pPr>
      <w:rPr>
        <w:rFonts w:hint="default"/>
      </w:rPr>
    </w:lvl>
    <w:lvl w:ilvl="4" w:tplc="889AFCA0">
      <w:numFmt w:val="bullet"/>
      <w:lvlText w:val="•"/>
      <w:lvlJc w:val="left"/>
      <w:pPr>
        <w:ind w:left="4478" w:hanging="260"/>
      </w:pPr>
      <w:rPr>
        <w:rFonts w:hint="default"/>
      </w:rPr>
    </w:lvl>
    <w:lvl w:ilvl="5" w:tplc="0CD6D966">
      <w:numFmt w:val="bullet"/>
      <w:lvlText w:val="•"/>
      <w:lvlJc w:val="left"/>
      <w:pPr>
        <w:ind w:left="5393" w:hanging="260"/>
      </w:pPr>
      <w:rPr>
        <w:rFonts w:hint="default"/>
      </w:rPr>
    </w:lvl>
    <w:lvl w:ilvl="6" w:tplc="C46AB736">
      <w:numFmt w:val="bullet"/>
      <w:lvlText w:val="•"/>
      <w:lvlJc w:val="left"/>
      <w:pPr>
        <w:ind w:left="6307" w:hanging="260"/>
      </w:pPr>
      <w:rPr>
        <w:rFonts w:hint="default"/>
      </w:rPr>
    </w:lvl>
    <w:lvl w:ilvl="7" w:tplc="167CD538">
      <w:numFmt w:val="bullet"/>
      <w:lvlText w:val="•"/>
      <w:lvlJc w:val="left"/>
      <w:pPr>
        <w:ind w:left="7222" w:hanging="260"/>
      </w:pPr>
      <w:rPr>
        <w:rFonts w:hint="default"/>
      </w:rPr>
    </w:lvl>
    <w:lvl w:ilvl="8" w:tplc="412C9B88">
      <w:numFmt w:val="bullet"/>
      <w:lvlText w:val="•"/>
      <w:lvlJc w:val="left"/>
      <w:pPr>
        <w:ind w:left="8137" w:hanging="260"/>
      </w:pPr>
      <w:rPr>
        <w:rFont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C70919"/>
    <w:multiLevelType w:val="hybridMultilevel"/>
    <w:tmpl w:val="8A7C5E0C"/>
    <w:lvl w:ilvl="0" w:tplc="2702E1E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 w15:restartNumberingAfterBreak="0">
    <w:nsid w:val="156318ED"/>
    <w:multiLevelType w:val="hybridMultilevel"/>
    <w:tmpl w:val="08D04CCE"/>
    <w:lvl w:ilvl="0" w:tplc="DA021B88">
      <w:start w:val="1"/>
      <w:numFmt w:val="upperLetter"/>
      <w:lvlText w:val="%1."/>
      <w:lvlJc w:val="left"/>
      <w:pPr>
        <w:ind w:left="100" w:hanging="233"/>
      </w:pPr>
      <w:rPr>
        <w:rFonts w:ascii="Calibri" w:eastAsia="Calibri" w:hAnsi="Calibri" w:cs="Calibri" w:hint="default"/>
        <w:w w:val="100"/>
        <w:sz w:val="22"/>
        <w:szCs w:val="22"/>
      </w:rPr>
    </w:lvl>
    <w:lvl w:ilvl="1" w:tplc="A9409FD8">
      <w:start w:val="1"/>
      <w:numFmt w:val="decimal"/>
      <w:lvlText w:val="%2."/>
      <w:lvlJc w:val="left"/>
      <w:pPr>
        <w:ind w:left="820" w:hanging="360"/>
      </w:pPr>
      <w:rPr>
        <w:rFonts w:ascii="Calibri" w:eastAsia="Calibri" w:hAnsi="Calibri" w:cs="Calibri" w:hint="default"/>
        <w:w w:val="100"/>
        <w:sz w:val="22"/>
        <w:szCs w:val="22"/>
      </w:rPr>
    </w:lvl>
    <w:lvl w:ilvl="2" w:tplc="8EF009B6">
      <w:start w:val="1"/>
      <w:numFmt w:val="decimal"/>
      <w:lvlText w:val="%3."/>
      <w:lvlJc w:val="left"/>
      <w:pPr>
        <w:ind w:left="1540" w:hanging="360"/>
      </w:pPr>
      <w:rPr>
        <w:rFonts w:ascii="Calibri" w:eastAsia="Calibri" w:hAnsi="Calibri" w:cs="Calibri" w:hint="default"/>
        <w:w w:val="100"/>
        <w:sz w:val="22"/>
        <w:szCs w:val="22"/>
      </w:rPr>
    </w:lvl>
    <w:lvl w:ilvl="3" w:tplc="DFE4AAF8">
      <w:numFmt w:val="bullet"/>
      <w:lvlText w:val="•"/>
      <w:lvlJc w:val="left"/>
      <w:pPr>
        <w:ind w:left="2503" w:hanging="360"/>
      </w:pPr>
      <w:rPr>
        <w:rFonts w:hint="default"/>
      </w:rPr>
    </w:lvl>
    <w:lvl w:ilvl="4" w:tplc="6F744D02">
      <w:numFmt w:val="bullet"/>
      <w:lvlText w:val="•"/>
      <w:lvlJc w:val="left"/>
      <w:pPr>
        <w:ind w:left="3466" w:hanging="360"/>
      </w:pPr>
      <w:rPr>
        <w:rFonts w:hint="default"/>
      </w:rPr>
    </w:lvl>
    <w:lvl w:ilvl="5" w:tplc="CC0ED10A">
      <w:numFmt w:val="bullet"/>
      <w:lvlText w:val="•"/>
      <w:lvlJc w:val="left"/>
      <w:pPr>
        <w:ind w:left="4429" w:hanging="360"/>
      </w:pPr>
      <w:rPr>
        <w:rFonts w:hint="default"/>
      </w:rPr>
    </w:lvl>
    <w:lvl w:ilvl="6" w:tplc="E21289D0">
      <w:numFmt w:val="bullet"/>
      <w:lvlText w:val="•"/>
      <w:lvlJc w:val="left"/>
      <w:pPr>
        <w:ind w:left="5393" w:hanging="360"/>
      </w:pPr>
      <w:rPr>
        <w:rFonts w:hint="default"/>
      </w:rPr>
    </w:lvl>
    <w:lvl w:ilvl="7" w:tplc="94366658">
      <w:numFmt w:val="bullet"/>
      <w:lvlText w:val="•"/>
      <w:lvlJc w:val="left"/>
      <w:pPr>
        <w:ind w:left="6356" w:hanging="360"/>
      </w:pPr>
      <w:rPr>
        <w:rFonts w:hint="default"/>
      </w:rPr>
    </w:lvl>
    <w:lvl w:ilvl="8" w:tplc="B1A8F2F4">
      <w:numFmt w:val="bullet"/>
      <w:lvlText w:val="•"/>
      <w:lvlJc w:val="left"/>
      <w:pPr>
        <w:ind w:left="7319" w:hanging="360"/>
      </w:pPr>
      <w:rPr>
        <w:rFonts w:hint="default"/>
      </w:rPr>
    </w:lvl>
  </w:abstractNum>
  <w:abstractNum w:abstractNumId="9"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6B66F83"/>
    <w:multiLevelType w:val="hybridMultilevel"/>
    <w:tmpl w:val="62B89304"/>
    <w:lvl w:ilvl="0" w:tplc="FC2242C2">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1"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1EE560B3"/>
    <w:multiLevelType w:val="hybridMultilevel"/>
    <w:tmpl w:val="0334359C"/>
    <w:lvl w:ilvl="0" w:tplc="0CF6B5E6">
      <w:start w:val="1"/>
      <w:numFmt w:val="upperLetter"/>
      <w:lvlText w:val="%1."/>
      <w:lvlJc w:val="left"/>
      <w:pPr>
        <w:ind w:left="100" w:hanging="233"/>
      </w:pPr>
      <w:rPr>
        <w:rFonts w:ascii="Calibri" w:eastAsia="Calibri" w:hAnsi="Calibri" w:cs="Calibri" w:hint="default"/>
        <w:spacing w:val="-1"/>
        <w:w w:val="100"/>
        <w:sz w:val="22"/>
        <w:szCs w:val="22"/>
      </w:rPr>
    </w:lvl>
    <w:lvl w:ilvl="1" w:tplc="B192B666">
      <w:numFmt w:val="bullet"/>
      <w:lvlText w:val="•"/>
      <w:lvlJc w:val="left"/>
      <w:pPr>
        <w:ind w:left="1014" w:hanging="233"/>
      </w:pPr>
      <w:rPr>
        <w:rFonts w:hint="default"/>
      </w:rPr>
    </w:lvl>
    <w:lvl w:ilvl="2" w:tplc="DA82717A">
      <w:numFmt w:val="bullet"/>
      <w:lvlText w:val="•"/>
      <w:lvlJc w:val="left"/>
      <w:pPr>
        <w:ind w:left="1929" w:hanging="233"/>
      </w:pPr>
      <w:rPr>
        <w:rFonts w:hint="default"/>
      </w:rPr>
    </w:lvl>
    <w:lvl w:ilvl="3" w:tplc="D24C296C">
      <w:numFmt w:val="bullet"/>
      <w:lvlText w:val="•"/>
      <w:lvlJc w:val="left"/>
      <w:pPr>
        <w:ind w:left="2843" w:hanging="233"/>
      </w:pPr>
      <w:rPr>
        <w:rFonts w:hint="default"/>
      </w:rPr>
    </w:lvl>
    <w:lvl w:ilvl="4" w:tplc="6282A29E">
      <w:numFmt w:val="bullet"/>
      <w:lvlText w:val="•"/>
      <w:lvlJc w:val="left"/>
      <w:pPr>
        <w:ind w:left="3758" w:hanging="233"/>
      </w:pPr>
      <w:rPr>
        <w:rFonts w:hint="default"/>
      </w:rPr>
    </w:lvl>
    <w:lvl w:ilvl="5" w:tplc="F0DE33CE">
      <w:numFmt w:val="bullet"/>
      <w:lvlText w:val="•"/>
      <w:lvlJc w:val="left"/>
      <w:pPr>
        <w:ind w:left="4673" w:hanging="233"/>
      </w:pPr>
      <w:rPr>
        <w:rFonts w:hint="default"/>
      </w:rPr>
    </w:lvl>
    <w:lvl w:ilvl="6" w:tplc="F120E9B8">
      <w:numFmt w:val="bullet"/>
      <w:lvlText w:val="•"/>
      <w:lvlJc w:val="left"/>
      <w:pPr>
        <w:ind w:left="5587" w:hanging="233"/>
      </w:pPr>
      <w:rPr>
        <w:rFonts w:hint="default"/>
      </w:rPr>
    </w:lvl>
    <w:lvl w:ilvl="7" w:tplc="F904D990">
      <w:numFmt w:val="bullet"/>
      <w:lvlText w:val="•"/>
      <w:lvlJc w:val="left"/>
      <w:pPr>
        <w:ind w:left="6502" w:hanging="233"/>
      </w:pPr>
      <w:rPr>
        <w:rFonts w:hint="default"/>
      </w:rPr>
    </w:lvl>
    <w:lvl w:ilvl="8" w:tplc="2AEADAE8">
      <w:numFmt w:val="bullet"/>
      <w:lvlText w:val="•"/>
      <w:lvlJc w:val="left"/>
      <w:pPr>
        <w:ind w:left="7417" w:hanging="233"/>
      </w:pPr>
      <w:rPr>
        <w:rFonts w:hint="default"/>
      </w:rPr>
    </w:lvl>
  </w:abstractNum>
  <w:abstractNum w:abstractNumId="13"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F1F8C"/>
    <w:multiLevelType w:val="multilevel"/>
    <w:tmpl w:val="F626A1C0"/>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592165"/>
    <w:multiLevelType w:val="hybridMultilevel"/>
    <w:tmpl w:val="57B056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2DC808FD"/>
    <w:multiLevelType w:val="hybridMultilevel"/>
    <w:tmpl w:val="831A0334"/>
    <w:lvl w:ilvl="0" w:tplc="9CA27D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62BEE"/>
    <w:multiLevelType w:val="multilevel"/>
    <w:tmpl w:val="0AAA60CC"/>
    <w:lvl w:ilvl="0">
      <w:start w:val="2"/>
      <w:numFmt w:val="upperLetter"/>
      <w:lvlText w:val="%1"/>
      <w:lvlJc w:val="left"/>
      <w:pPr>
        <w:ind w:left="1114" w:hanging="295"/>
      </w:pPr>
      <w:rPr>
        <w:rFonts w:hint="default"/>
      </w:rPr>
    </w:lvl>
    <w:lvl w:ilvl="1">
      <w:start w:val="6"/>
      <w:numFmt w:val="upperLetter"/>
      <w:lvlText w:val="%1-%2"/>
      <w:lvlJc w:val="left"/>
      <w:pPr>
        <w:ind w:left="1114" w:hanging="295"/>
      </w:pPr>
      <w:rPr>
        <w:rFonts w:ascii="Calibri" w:eastAsia="Calibri" w:hAnsi="Calibri" w:cs="Calibri" w:hint="default"/>
        <w:b/>
        <w:bCs/>
        <w:spacing w:val="-4"/>
        <w:w w:val="100"/>
        <w:sz w:val="22"/>
        <w:szCs w:val="22"/>
      </w:rPr>
    </w:lvl>
    <w:lvl w:ilvl="2">
      <w:numFmt w:val="bullet"/>
      <w:lvlText w:val=""/>
      <w:lvlJc w:val="left"/>
      <w:pPr>
        <w:ind w:left="1540" w:hanging="360"/>
      </w:pPr>
      <w:rPr>
        <w:rFonts w:ascii="Symbol" w:eastAsia="Symbol" w:hAnsi="Symbol" w:cs="Symbol" w:hint="default"/>
        <w:w w:val="100"/>
        <w:sz w:val="22"/>
        <w:szCs w:val="22"/>
      </w:rPr>
    </w:lvl>
    <w:lvl w:ilvl="3">
      <w:numFmt w:val="bullet"/>
      <w:lvlText w:val="•"/>
      <w:lvlJc w:val="left"/>
      <w:pPr>
        <w:ind w:left="3412" w:hanging="360"/>
      </w:pPr>
      <w:rPr>
        <w:rFonts w:hint="default"/>
      </w:rPr>
    </w:lvl>
    <w:lvl w:ilvl="4">
      <w:numFmt w:val="bullet"/>
      <w:lvlText w:val="•"/>
      <w:lvlJc w:val="left"/>
      <w:pPr>
        <w:ind w:left="4348" w:hanging="360"/>
      </w:pPr>
      <w:rPr>
        <w:rFonts w:hint="default"/>
      </w:rPr>
    </w:lvl>
    <w:lvl w:ilvl="5">
      <w:numFmt w:val="bullet"/>
      <w:lvlText w:val="•"/>
      <w:lvlJc w:val="left"/>
      <w:pPr>
        <w:ind w:left="5285" w:hanging="360"/>
      </w:pPr>
      <w:rPr>
        <w:rFonts w:hint="default"/>
      </w:rPr>
    </w:lvl>
    <w:lvl w:ilvl="6">
      <w:numFmt w:val="bullet"/>
      <w:lvlText w:val="•"/>
      <w:lvlJc w:val="left"/>
      <w:pPr>
        <w:ind w:left="6221" w:hanging="360"/>
      </w:pPr>
      <w:rPr>
        <w:rFonts w:hint="default"/>
      </w:rPr>
    </w:lvl>
    <w:lvl w:ilvl="7">
      <w:numFmt w:val="bullet"/>
      <w:lvlText w:val="•"/>
      <w:lvlJc w:val="left"/>
      <w:pPr>
        <w:ind w:left="7157" w:hanging="360"/>
      </w:pPr>
      <w:rPr>
        <w:rFonts w:hint="default"/>
      </w:rPr>
    </w:lvl>
    <w:lvl w:ilvl="8">
      <w:numFmt w:val="bullet"/>
      <w:lvlText w:val="•"/>
      <w:lvlJc w:val="left"/>
      <w:pPr>
        <w:ind w:left="8093" w:hanging="360"/>
      </w:pPr>
      <w:rPr>
        <w:rFonts w:hint="default"/>
      </w:rPr>
    </w:lvl>
  </w:abstractNum>
  <w:abstractNum w:abstractNumId="18"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136660"/>
    <w:multiLevelType w:val="hybridMultilevel"/>
    <w:tmpl w:val="97BA4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6509B7"/>
    <w:multiLevelType w:val="hybridMultilevel"/>
    <w:tmpl w:val="C10693CC"/>
    <w:lvl w:ilvl="0" w:tplc="04090017">
      <w:start w:val="1"/>
      <w:numFmt w:val="lowerLetter"/>
      <w:lvlText w:val="%1)"/>
      <w:lvlJc w:val="left"/>
      <w:pPr>
        <w:ind w:left="1980" w:hanging="360"/>
      </w:pPr>
    </w:lvl>
    <w:lvl w:ilvl="1" w:tplc="9BDA7646">
      <w:start w:val="3"/>
      <w:numFmt w:val="lowerRoman"/>
      <w:lvlText w:val="%2."/>
      <w:lvlJc w:val="left"/>
      <w:pPr>
        <w:ind w:left="3060" w:hanging="720"/>
      </w:pPr>
      <w:rPr>
        <w:rFonts w:hint="default"/>
      </w:rPr>
    </w:lvl>
    <w:lvl w:ilvl="2" w:tplc="04090017">
      <w:start w:val="1"/>
      <w:numFmt w:val="lowerLetter"/>
      <w:lvlText w:val="%3)"/>
      <w:lvlJc w:val="lef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3474BA8"/>
    <w:multiLevelType w:val="hybridMultilevel"/>
    <w:tmpl w:val="F2FAEEDE"/>
    <w:lvl w:ilvl="0" w:tplc="04090017">
      <w:start w:val="1"/>
      <w:numFmt w:val="lowerLetter"/>
      <w:lvlText w:val="%1)"/>
      <w:lvlJc w:val="left"/>
      <w:pPr>
        <w:ind w:left="1980" w:hanging="360"/>
      </w:pPr>
    </w:lvl>
    <w:lvl w:ilvl="1" w:tplc="04090017">
      <w:start w:val="1"/>
      <w:numFmt w:val="lowerLetter"/>
      <w:lvlText w:val="%2)"/>
      <w:lvlJc w:val="left"/>
      <w:pPr>
        <w:ind w:left="2700" w:hanging="360"/>
      </w:pPr>
      <w:rPr>
        <w:rFonts w:hint="default"/>
      </w:rPr>
    </w:lvl>
    <w:lvl w:ilvl="2" w:tplc="0409001B">
      <w:start w:val="1"/>
      <w:numFmt w:val="lowerRoman"/>
      <w:lvlText w:val="%3."/>
      <w:lvlJc w:val="right"/>
      <w:pPr>
        <w:ind w:left="3420" w:hanging="180"/>
      </w:pPr>
      <w:rPr>
        <w:rFonts w:hint="default"/>
      </w:rPr>
    </w:lvl>
    <w:lvl w:ilvl="3" w:tplc="3134F092">
      <w:start w:val="1"/>
      <w:numFmt w:val="upperLetter"/>
      <w:lvlText w:val="%4."/>
      <w:lvlJc w:val="left"/>
      <w:pPr>
        <w:ind w:left="4140" w:hanging="360"/>
      </w:pPr>
      <w:rPr>
        <w:rFonts w:hint="default"/>
      </w:rPr>
    </w:lvl>
    <w:lvl w:ilvl="4" w:tplc="2702E1EA">
      <w:start w:val="1"/>
      <w:numFmt w:val="lowerLetter"/>
      <w:lvlText w:val="%5)"/>
      <w:lvlJc w:val="left"/>
      <w:pPr>
        <w:ind w:left="4860" w:hanging="360"/>
      </w:pPr>
      <w:rPr>
        <w:rFonts w:hint="default"/>
      </w:rPr>
    </w:lvl>
    <w:lvl w:ilvl="5" w:tplc="4C642320">
      <w:start w:val="17"/>
      <w:numFmt w:val="decimal"/>
      <w:lvlText w:val="%6."/>
      <w:lvlJc w:val="left"/>
      <w:pPr>
        <w:ind w:left="5760" w:hanging="360"/>
      </w:pPr>
      <w:rPr>
        <w:rFonts w:hint="default"/>
      </w:r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4B1F2B65"/>
    <w:multiLevelType w:val="hybridMultilevel"/>
    <w:tmpl w:val="E3DE55A6"/>
    <w:lvl w:ilvl="0" w:tplc="418292EA">
      <w:start w:val="9"/>
      <w:numFmt w:val="upperLetter"/>
      <w:lvlText w:val="%1."/>
      <w:lvlJc w:val="left"/>
      <w:pPr>
        <w:ind w:left="100" w:hanging="161"/>
      </w:pPr>
      <w:rPr>
        <w:rFonts w:ascii="Calibri" w:eastAsia="Calibri" w:hAnsi="Calibri" w:cs="Calibri" w:hint="default"/>
        <w:spacing w:val="-1"/>
        <w:w w:val="100"/>
        <w:sz w:val="22"/>
        <w:szCs w:val="22"/>
      </w:rPr>
    </w:lvl>
    <w:lvl w:ilvl="1" w:tplc="8AFA28EC">
      <w:numFmt w:val="bullet"/>
      <w:lvlText w:val="•"/>
      <w:lvlJc w:val="left"/>
      <w:pPr>
        <w:ind w:left="1014" w:hanging="161"/>
      </w:pPr>
      <w:rPr>
        <w:rFonts w:hint="default"/>
      </w:rPr>
    </w:lvl>
    <w:lvl w:ilvl="2" w:tplc="4D008888">
      <w:numFmt w:val="bullet"/>
      <w:lvlText w:val="•"/>
      <w:lvlJc w:val="left"/>
      <w:pPr>
        <w:ind w:left="1929" w:hanging="161"/>
      </w:pPr>
      <w:rPr>
        <w:rFonts w:hint="default"/>
      </w:rPr>
    </w:lvl>
    <w:lvl w:ilvl="3" w:tplc="58B0DBC4">
      <w:numFmt w:val="bullet"/>
      <w:lvlText w:val="•"/>
      <w:lvlJc w:val="left"/>
      <w:pPr>
        <w:ind w:left="2843" w:hanging="161"/>
      </w:pPr>
      <w:rPr>
        <w:rFonts w:hint="default"/>
      </w:rPr>
    </w:lvl>
    <w:lvl w:ilvl="4" w:tplc="A12CBE44">
      <w:numFmt w:val="bullet"/>
      <w:lvlText w:val="•"/>
      <w:lvlJc w:val="left"/>
      <w:pPr>
        <w:ind w:left="3758" w:hanging="161"/>
      </w:pPr>
      <w:rPr>
        <w:rFonts w:hint="default"/>
      </w:rPr>
    </w:lvl>
    <w:lvl w:ilvl="5" w:tplc="C8029B00">
      <w:numFmt w:val="bullet"/>
      <w:lvlText w:val="•"/>
      <w:lvlJc w:val="left"/>
      <w:pPr>
        <w:ind w:left="4673" w:hanging="161"/>
      </w:pPr>
      <w:rPr>
        <w:rFonts w:hint="default"/>
      </w:rPr>
    </w:lvl>
    <w:lvl w:ilvl="6" w:tplc="BA6C6FFA">
      <w:numFmt w:val="bullet"/>
      <w:lvlText w:val="•"/>
      <w:lvlJc w:val="left"/>
      <w:pPr>
        <w:ind w:left="5587" w:hanging="161"/>
      </w:pPr>
      <w:rPr>
        <w:rFonts w:hint="default"/>
      </w:rPr>
    </w:lvl>
    <w:lvl w:ilvl="7" w:tplc="2E68A80A">
      <w:numFmt w:val="bullet"/>
      <w:lvlText w:val="•"/>
      <w:lvlJc w:val="left"/>
      <w:pPr>
        <w:ind w:left="6502" w:hanging="161"/>
      </w:pPr>
      <w:rPr>
        <w:rFonts w:hint="default"/>
      </w:rPr>
    </w:lvl>
    <w:lvl w:ilvl="8" w:tplc="2D8830B4">
      <w:numFmt w:val="bullet"/>
      <w:lvlText w:val="•"/>
      <w:lvlJc w:val="left"/>
      <w:pPr>
        <w:ind w:left="7417" w:hanging="161"/>
      </w:pPr>
      <w:rPr>
        <w:rFonts w:hint="default"/>
      </w:rPr>
    </w:lvl>
  </w:abstractNum>
  <w:abstractNum w:abstractNumId="24" w15:restartNumberingAfterBreak="0">
    <w:nsid w:val="4BEA258C"/>
    <w:multiLevelType w:val="hybridMultilevel"/>
    <w:tmpl w:val="33ACA4D6"/>
    <w:lvl w:ilvl="0" w:tplc="2BD28536">
      <w:start w:val="1"/>
      <w:numFmt w:val="upperLetter"/>
      <w:lvlText w:val="%1."/>
      <w:lvlJc w:val="left"/>
      <w:pPr>
        <w:ind w:left="100" w:hanging="233"/>
      </w:pPr>
      <w:rPr>
        <w:rFonts w:ascii="Calibri" w:eastAsia="Calibri" w:hAnsi="Calibri" w:cs="Calibri" w:hint="default"/>
        <w:spacing w:val="-1"/>
        <w:w w:val="100"/>
        <w:sz w:val="22"/>
        <w:szCs w:val="22"/>
      </w:rPr>
    </w:lvl>
    <w:lvl w:ilvl="1" w:tplc="D5CCA6CE">
      <w:numFmt w:val="bullet"/>
      <w:lvlText w:val="•"/>
      <w:lvlJc w:val="left"/>
      <w:pPr>
        <w:ind w:left="1014" w:hanging="233"/>
      </w:pPr>
      <w:rPr>
        <w:rFonts w:hint="default"/>
      </w:rPr>
    </w:lvl>
    <w:lvl w:ilvl="2" w:tplc="E12CD1DE">
      <w:numFmt w:val="bullet"/>
      <w:lvlText w:val="•"/>
      <w:lvlJc w:val="left"/>
      <w:pPr>
        <w:ind w:left="1929" w:hanging="233"/>
      </w:pPr>
      <w:rPr>
        <w:rFonts w:hint="default"/>
      </w:rPr>
    </w:lvl>
    <w:lvl w:ilvl="3" w:tplc="BF107274">
      <w:numFmt w:val="bullet"/>
      <w:lvlText w:val="•"/>
      <w:lvlJc w:val="left"/>
      <w:pPr>
        <w:ind w:left="2843" w:hanging="233"/>
      </w:pPr>
      <w:rPr>
        <w:rFonts w:hint="default"/>
      </w:rPr>
    </w:lvl>
    <w:lvl w:ilvl="4" w:tplc="3EDA9798">
      <w:numFmt w:val="bullet"/>
      <w:lvlText w:val="•"/>
      <w:lvlJc w:val="left"/>
      <w:pPr>
        <w:ind w:left="3758" w:hanging="233"/>
      </w:pPr>
      <w:rPr>
        <w:rFonts w:hint="default"/>
      </w:rPr>
    </w:lvl>
    <w:lvl w:ilvl="5" w:tplc="4BC07750">
      <w:numFmt w:val="bullet"/>
      <w:lvlText w:val="•"/>
      <w:lvlJc w:val="left"/>
      <w:pPr>
        <w:ind w:left="4673" w:hanging="233"/>
      </w:pPr>
      <w:rPr>
        <w:rFonts w:hint="default"/>
      </w:rPr>
    </w:lvl>
    <w:lvl w:ilvl="6" w:tplc="A1B4274A">
      <w:numFmt w:val="bullet"/>
      <w:lvlText w:val="•"/>
      <w:lvlJc w:val="left"/>
      <w:pPr>
        <w:ind w:left="5587" w:hanging="233"/>
      </w:pPr>
      <w:rPr>
        <w:rFonts w:hint="default"/>
      </w:rPr>
    </w:lvl>
    <w:lvl w:ilvl="7" w:tplc="880A8B9C">
      <w:numFmt w:val="bullet"/>
      <w:lvlText w:val="•"/>
      <w:lvlJc w:val="left"/>
      <w:pPr>
        <w:ind w:left="6502" w:hanging="233"/>
      </w:pPr>
      <w:rPr>
        <w:rFonts w:hint="default"/>
      </w:rPr>
    </w:lvl>
    <w:lvl w:ilvl="8" w:tplc="4D10E8FC">
      <w:numFmt w:val="bullet"/>
      <w:lvlText w:val="•"/>
      <w:lvlJc w:val="left"/>
      <w:pPr>
        <w:ind w:left="7417" w:hanging="233"/>
      </w:pPr>
      <w:rPr>
        <w:rFonts w:hint="default"/>
      </w:rPr>
    </w:lvl>
  </w:abstractNum>
  <w:abstractNum w:abstractNumId="25"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14751C"/>
    <w:multiLevelType w:val="hybridMultilevel"/>
    <w:tmpl w:val="59C8E746"/>
    <w:lvl w:ilvl="0" w:tplc="889AEAAC">
      <w:start w:val="1"/>
      <w:numFmt w:val="lowerLetter"/>
      <w:lvlText w:val="%1)"/>
      <w:lvlJc w:val="left"/>
      <w:pPr>
        <w:ind w:left="1239" w:hanging="360"/>
      </w:pPr>
      <w:rPr>
        <w:rFonts w:hint="default"/>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27" w15:restartNumberingAfterBreak="0">
    <w:nsid w:val="570B0A51"/>
    <w:multiLevelType w:val="hybridMultilevel"/>
    <w:tmpl w:val="2624B87E"/>
    <w:lvl w:ilvl="0" w:tplc="08090003">
      <w:start w:val="1"/>
      <w:numFmt w:val="bullet"/>
      <w:lvlText w:val="o"/>
      <w:lvlJc w:val="left"/>
      <w:pPr>
        <w:ind w:left="3075" w:hanging="360"/>
      </w:pPr>
      <w:rPr>
        <w:rFonts w:ascii="Courier New" w:hAnsi="Courier New" w:cs="Courier New"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8" w15:restartNumberingAfterBreak="0">
    <w:nsid w:val="5B481471"/>
    <w:multiLevelType w:val="hybridMultilevel"/>
    <w:tmpl w:val="A9803506"/>
    <w:lvl w:ilvl="0" w:tplc="B798BD06">
      <w:start w:val="1"/>
      <w:numFmt w:val="upperLetter"/>
      <w:lvlText w:val="%1."/>
      <w:lvlJc w:val="left"/>
      <w:pPr>
        <w:ind w:left="1180" w:hanging="360"/>
        <w:jc w:val="right"/>
      </w:pPr>
      <w:rPr>
        <w:rFonts w:ascii="Calibri" w:eastAsia="Calibri" w:hAnsi="Calibri" w:cs="Calibri" w:hint="default"/>
        <w:spacing w:val="-1"/>
        <w:w w:val="100"/>
        <w:sz w:val="22"/>
        <w:szCs w:val="22"/>
      </w:rPr>
    </w:lvl>
    <w:lvl w:ilvl="1" w:tplc="0D20C1EC">
      <w:numFmt w:val="bullet"/>
      <w:lvlText w:val="•"/>
      <w:lvlJc w:val="left"/>
      <w:pPr>
        <w:ind w:left="2066" w:hanging="360"/>
      </w:pPr>
      <w:rPr>
        <w:rFonts w:hint="default"/>
      </w:rPr>
    </w:lvl>
    <w:lvl w:ilvl="2" w:tplc="16541294">
      <w:numFmt w:val="bullet"/>
      <w:lvlText w:val="•"/>
      <w:lvlJc w:val="left"/>
      <w:pPr>
        <w:ind w:left="2953" w:hanging="360"/>
      </w:pPr>
      <w:rPr>
        <w:rFonts w:hint="default"/>
      </w:rPr>
    </w:lvl>
    <w:lvl w:ilvl="3" w:tplc="1174F898">
      <w:numFmt w:val="bullet"/>
      <w:lvlText w:val="•"/>
      <w:lvlJc w:val="left"/>
      <w:pPr>
        <w:ind w:left="3839" w:hanging="360"/>
      </w:pPr>
      <w:rPr>
        <w:rFonts w:hint="default"/>
      </w:rPr>
    </w:lvl>
    <w:lvl w:ilvl="4" w:tplc="6F60550E">
      <w:numFmt w:val="bullet"/>
      <w:lvlText w:val="•"/>
      <w:lvlJc w:val="left"/>
      <w:pPr>
        <w:ind w:left="4726" w:hanging="360"/>
      </w:pPr>
      <w:rPr>
        <w:rFonts w:hint="default"/>
      </w:rPr>
    </w:lvl>
    <w:lvl w:ilvl="5" w:tplc="82BCCBE0">
      <w:numFmt w:val="bullet"/>
      <w:lvlText w:val="•"/>
      <w:lvlJc w:val="left"/>
      <w:pPr>
        <w:ind w:left="5613" w:hanging="360"/>
      </w:pPr>
      <w:rPr>
        <w:rFonts w:hint="default"/>
      </w:rPr>
    </w:lvl>
    <w:lvl w:ilvl="6" w:tplc="C4187DCE">
      <w:numFmt w:val="bullet"/>
      <w:lvlText w:val="•"/>
      <w:lvlJc w:val="left"/>
      <w:pPr>
        <w:ind w:left="6499" w:hanging="360"/>
      </w:pPr>
      <w:rPr>
        <w:rFonts w:hint="default"/>
      </w:rPr>
    </w:lvl>
    <w:lvl w:ilvl="7" w:tplc="BB02EE28">
      <w:numFmt w:val="bullet"/>
      <w:lvlText w:val="•"/>
      <w:lvlJc w:val="left"/>
      <w:pPr>
        <w:ind w:left="7386" w:hanging="360"/>
      </w:pPr>
      <w:rPr>
        <w:rFonts w:hint="default"/>
      </w:rPr>
    </w:lvl>
    <w:lvl w:ilvl="8" w:tplc="1118276E">
      <w:numFmt w:val="bullet"/>
      <w:lvlText w:val="•"/>
      <w:lvlJc w:val="left"/>
      <w:pPr>
        <w:ind w:left="8273" w:hanging="360"/>
      </w:pPr>
      <w:rPr>
        <w:rFonts w:hint="default"/>
      </w:rPr>
    </w:lvl>
  </w:abstractNum>
  <w:abstractNum w:abstractNumId="29" w15:restartNumberingAfterBreak="0">
    <w:nsid w:val="5DDA347F"/>
    <w:multiLevelType w:val="hybridMultilevel"/>
    <w:tmpl w:val="A98C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7520B"/>
    <w:multiLevelType w:val="hybridMultilevel"/>
    <w:tmpl w:val="708E70F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1" w15:restartNumberingAfterBreak="0">
    <w:nsid w:val="63E33DFB"/>
    <w:multiLevelType w:val="hybridMultilevel"/>
    <w:tmpl w:val="0334359C"/>
    <w:lvl w:ilvl="0" w:tplc="0CF6B5E6">
      <w:start w:val="1"/>
      <w:numFmt w:val="upperLetter"/>
      <w:lvlText w:val="%1."/>
      <w:lvlJc w:val="left"/>
      <w:pPr>
        <w:ind w:left="100" w:hanging="233"/>
      </w:pPr>
      <w:rPr>
        <w:rFonts w:ascii="Calibri" w:eastAsia="Calibri" w:hAnsi="Calibri" w:cs="Calibri" w:hint="default"/>
        <w:spacing w:val="-1"/>
        <w:w w:val="100"/>
        <w:sz w:val="22"/>
        <w:szCs w:val="22"/>
      </w:rPr>
    </w:lvl>
    <w:lvl w:ilvl="1" w:tplc="B192B666">
      <w:numFmt w:val="bullet"/>
      <w:lvlText w:val="•"/>
      <w:lvlJc w:val="left"/>
      <w:pPr>
        <w:ind w:left="1014" w:hanging="233"/>
      </w:pPr>
      <w:rPr>
        <w:rFonts w:hint="default"/>
      </w:rPr>
    </w:lvl>
    <w:lvl w:ilvl="2" w:tplc="DA82717A">
      <w:numFmt w:val="bullet"/>
      <w:lvlText w:val="•"/>
      <w:lvlJc w:val="left"/>
      <w:pPr>
        <w:ind w:left="1929" w:hanging="233"/>
      </w:pPr>
      <w:rPr>
        <w:rFonts w:hint="default"/>
      </w:rPr>
    </w:lvl>
    <w:lvl w:ilvl="3" w:tplc="D24C296C">
      <w:numFmt w:val="bullet"/>
      <w:lvlText w:val="•"/>
      <w:lvlJc w:val="left"/>
      <w:pPr>
        <w:ind w:left="2843" w:hanging="233"/>
      </w:pPr>
      <w:rPr>
        <w:rFonts w:hint="default"/>
      </w:rPr>
    </w:lvl>
    <w:lvl w:ilvl="4" w:tplc="6282A29E">
      <w:numFmt w:val="bullet"/>
      <w:lvlText w:val="•"/>
      <w:lvlJc w:val="left"/>
      <w:pPr>
        <w:ind w:left="3758" w:hanging="233"/>
      </w:pPr>
      <w:rPr>
        <w:rFonts w:hint="default"/>
      </w:rPr>
    </w:lvl>
    <w:lvl w:ilvl="5" w:tplc="F0DE33CE">
      <w:numFmt w:val="bullet"/>
      <w:lvlText w:val="•"/>
      <w:lvlJc w:val="left"/>
      <w:pPr>
        <w:ind w:left="4673" w:hanging="233"/>
      </w:pPr>
      <w:rPr>
        <w:rFonts w:hint="default"/>
      </w:rPr>
    </w:lvl>
    <w:lvl w:ilvl="6" w:tplc="F120E9B8">
      <w:numFmt w:val="bullet"/>
      <w:lvlText w:val="•"/>
      <w:lvlJc w:val="left"/>
      <w:pPr>
        <w:ind w:left="5587" w:hanging="233"/>
      </w:pPr>
      <w:rPr>
        <w:rFonts w:hint="default"/>
      </w:rPr>
    </w:lvl>
    <w:lvl w:ilvl="7" w:tplc="F904D990">
      <w:numFmt w:val="bullet"/>
      <w:lvlText w:val="•"/>
      <w:lvlJc w:val="left"/>
      <w:pPr>
        <w:ind w:left="6502" w:hanging="233"/>
      </w:pPr>
      <w:rPr>
        <w:rFonts w:hint="default"/>
      </w:rPr>
    </w:lvl>
    <w:lvl w:ilvl="8" w:tplc="2AEADAE8">
      <w:numFmt w:val="bullet"/>
      <w:lvlText w:val="•"/>
      <w:lvlJc w:val="left"/>
      <w:pPr>
        <w:ind w:left="7417" w:hanging="233"/>
      </w:pPr>
      <w:rPr>
        <w:rFonts w:hint="default"/>
      </w:rPr>
    </w:lvl>
  </w:abstractNum>
  <w:abstractNum w:abstractNumId="32"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F77B78"/>
    <w:multiLevelType w:val="multilevel"/>
    <w:tmpl w:val="F460AC40"/>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isLgl/>
      <w:lvlText w:val="%1.%2"/>
      <w:lvlJc w:val="left"/>
      <w:pPr>
        <w:ind w:left="1350" w:hanging="360"/>
      </w:pPr>
      <w:rPr>
        <w:rFonts w:asciiTheme="majorHAnsi" w:hAnsiTheme="majorHAnsi" w:hint="default"/>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3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C1122"/>
    <w:multiLevelType w:val="hybridMultilevel"/>
    <w:tmpl w:val="E08CD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876F6A"/>
    <w:multiLevelType w:val="hybridMultilevel"/>
    <w:tmpl w:val="29646056"/>
    <w:lvl w:ilvl="0" w:tplc="2702E1E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46281"/>
    <w:multiLevelType w:val="hybridMultilevel"/>
    <w:tmpl w:val="AB185C2C"/>
    <w:lvl w:ilvl="0" w:tplc="A9EC378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3609AB"/>
    <w:multiLevelType w:val="multilevel"/>
    <w:tmpl w:val="E86062BA"/>
    <w:lvl w:ilvl="0">
      <w:start w:val="1"/>
      <w:numFmt w:val="upperLetter"/>
      <w:lvlText w:val="%1"/>
      <w:lvlJc w:val="left"/>
      <w:pPr>
        <w:ind w:left="1132" w:hanging="312"/>
      </w:pPr>
      <w:rPr>
        <w:rFonts w:hint="default"/>
      </w:rPr>
    </w:lvl>
    <w:lvl w:ilvl="1">
      <w:start w:val="20"/>
      <w:numFmt w:val="upperLetter"/>
      <w:lvlText w:val="%1-%2"/>
      <w:lvlJc w:val="left"/>
      <w:pPr>
        <w:ind w:left="1132" w:hanging="312"/>
      </w:pPr>
      <w:rPr>
        <w:rFonts w:ascii="Calibri" w:eastAsia="Calibri" w:hAnsi="Calibri" w:cs="Calibri" w:hint="default"/>
        <w:b/>
        <w:bCs/>
        <w:spacing w:val="-1"/>
        <w:w w:val="100"/>
        <w:sz w:val="22"/>
        <w:szCs w:val="22"/>
      </w:rPr>
    </w:lvl>
    <w:lvl w:ilvl="2">
      <w:numFmt w:val="bullet"/>
      <w:lvlText w:val=""/>
      <w:lvlJc w:val="left"/>
      <w:pPr>
        <w:ind w:left="1540" w:hanging="360"/>
      </w:pPr>
      <w:rPr>
        <w:rFonts w:ascii="Symbol" w:eastAsia="Symbol" w:hAnsi="Symbol" w:cs="Symbol" w:hint="default"/>
        <w:w w:val="100"/>
        <w:sz w:val="22"/>
        <w:szCs w:val="22"/>
      </w:rPr>
    </w:lvl>
    <w:lvl w:ilvl="3">
      <w:numFmt w:val="bullet"/>
      <w:lvlText w:val="•"/>
      <w:lvlJc w:val="left"/>
      <w:pPr>
        <w:ind w:left="3412" w:hanging="360"/>
      </w:pPr>
      <w:rPr>
        <w:rFonts w:hint="default"/>
      </w:rPr>
    </w:lvl>
    <w:lvl w:ilvl="4">
      <w:numFmt w:val="bullet"/>
      <w:lvlText w:val="•"/>
      <w:lvlJc w:val="left"/>
      <w:pPr>
        <w:ind w:left="4348" w:hanging="360"/>
      </w:pPr>
      <w:rPr>
        <w:rFonts w:hint="default"/>
      </w:rPr>
    </w:lvl>
    <w:lvl w:ilvl="5">
      <w:numFmt w:val="bullet"/>
      <w:lvlText w:val="•"/>
      <w:lvlJc w:val="left"/>
      <w:pPr>
        <w:ind w:left="5285" w:hanging="360"/>
      </w:pPr>
      <w:rPr>
        <w:rFonts w:hint="default"/>
      </w:rPr>
    </w:lvl>
    <w:lvl w:ilvl="6">
      <w:numFmt w:val="bullet"/>
      <w:lvlText w:val="•"/>
      <w:lvlJc w:val="left"/>
      <w:pPr>
        <w:ind w:left="6221" w:hanging="360"/>
      </w:pPr>
      <w:rPr>
        <w:rFonts w:hint="default"/>
      </w:rPr>
    </w:lvl>
    <w:lvl w:ilvl="7">
      <w:numFmt w:val="bullet"/>
      <w:lvlText w:val="•"/>
      <w:lvlJc w:val="left"/>
      <w:pPr>
        <w:ind w:left="7157" w:hanging="360"/>
      </w:pPr>
      <w:rPr>
        <w:rFonts w:hint="default"/>
      </w:rPr>
    </w:lvl>
    <w:lvl w:ilvl="8">
      <w:numFmt w:val="bullet"/>
      <w:lvlText w:val="•"/>
      <w:lvlJc w:val="left"/>
      <w:pPr>
        <w:ind w:left="8093" w:hanging="360"/>
      </w:pPr>
      <w:rPr>
        <w:rFonts w:hint="default"/>
      </w:rPr>
    </w:lvl>
  </w:abstractNum>
  <w:num w:numId="1">
    <w:abstractNumId w:val="32"/>
  </w:num>
  <w:num w:numId="2">
    <w:abstractNumId w:val="34"/>
  </w:num>
  <w:num w:numId="3">
    <w:abstractNumId w:val="0"/>
  </w:num>
  <w:num w:numId="4">
    <w:abstractNumId w:val="11"/>
  </w:num>
  <w:num w:numId="5">
    <w:abstractNumId w:val="21"/>
  </w:num>
  <w:num w:numId="6">
    <w:abstractNumId w:val="22"/>
  </w:num>
  <w:num w:numId="7">
    <w:abstractNumId w:val="19"/>
  </w:num>
  <w:num w:numId="8">
    <w:abstractNumId w:val="14"/>
  </w:num>
  <w:num w:numId="9">
    <w:abstractNumId w:val="25"/>
  </w:num>
  <w:num w:numId="10">
    <w:abstractNumId w:val="32"/>
    <w:lvlOverride w:ilvl="0">
      <w:startOverride w:val="1"/>
    </w:lvlOverride>
    <w:lvlOverride w:ilvl="1">
      <w:startOverride w:val="1"/>
    </w:lvlOverride>
  </w:num>
  <w:num w:numId="11">
    <w:abstractNumId w:val="27"/>
  </w:num>
  <w:num w:numId="12">
    <w:abstractNumId w:val="32"/>
    <w:lvlOverride w:ilvl="0">
      <w:startOverride w:val="1"/>
    </w:lvlOverride>
    <w:lvlOverride w:ilvl="1">
      <w:startOverride w:val="1"/>
    </w:lvlOverride>
  </w:num>
  <w:num w:numId="13">
    <w:abstractNumId w:val="10"/>
  </w:num>
  <w:num w:numId="14">
    <w:abstractNumId w:val="26"/>
  </w:num>
  <w:num w:numId="15">
    <w:abstractNumId w:val="32"/>
    <w:lvlOverride w:ilvl="0">
      <w:startOverride w:val="1"/>
    </w:lvlOverride>
    <w:lvlOverride w:ilvl="1">
      <w:startOverride w:val="1"/>
    </w:lvlOverride>
  </w:num>
  <w:num w:numId="16">
    <w:abstractNumId w:val="37"/>
  </w:num>
  <w:num w:numId="17">
    <w:abstractNumId w:val="4"/>
  </w:num>
  <w:num w:numId="18">
    <w:abstractNumId w:val="6"/>
  </w:num>
  <w:num w:numId="19">
    <w:abstractNumId w:val="5"/>
  </w:num>
  <w:num w:numId="20">
    <w:abstractNumId w:val="35"/>
  </w:num>
  <w:num w:numId="21">
    <w:abstractNumId w:val="13"/>
  </w:num>
  <w:num w:numId="22">
    <w:abstractNumId w:val="20"/>
  </w:num>
  <w:num w:numId="23">
    <w:abstractNumId w:val="3"/>
  </w:num>
  <w:num w:numId="24">
    <w:abstractNumId w:val="1"/>
  </w:num>
  <w:num w:numId="25">
    <w:abstractNumId w:val="33"/>
  </w:num>
  <w:num w:numId="26">
    <w:abstractNumId w:val="9"/>
  </w:num>
  <w:num w:numId="27">
    <w:abstractNumId w:val="7"/>
  </w:num>
  <w:num w:numId="28">
    <w:abstractNumId w:val="18"/>
  </w:num>
  <w:num w:numId="29">
    <w:abstractNumId w:val="16"/>
  </w:num>
  <w:num w:numId="30">
    <w:abstractNumId w:val="36"/>
  </w:num>
  <w:num w:numId="31">
    <w:abstractNumId w:val="15"/>
  </w:num>
  <w:num w:numId="32">
    <w:abstractNumId w:val="29"/>
  </w:num>
  <w:num w:numId="33">
    <w:abstractNumId w:val="17"/>
  </w:num>
  <w:num w:numId="34">
    <w:abstractNumId w:val="39"/>
  </w:num>
  <w:num w:numId="35">
    <w:abstractNumId w:val="2"/>
  </w:num>
  <w:num w:numId="36">
    <w:abstractNumId w:val="8"/>
  </w:num>
  <w:num w:numId="37">
    <w:abstractNumId w:val="12"/>
  </w:num>
  <w:num w:numId="38">
    <w:abstractNumId w:val="24"/>
  </w:num>
  <w:num w:numId="39">
    <w:abstractNumId w:val="23"/>
  </w:num>
  <w:num w:numId="40">
    <w:abstractNumId w:val="28"/>
  </w:num>
  <w:num w:numId="41">
    <w:abstractNumId w:val="30"/>
  </w:num>
  <w:num w:numId="42">
    <w:abstractNumId w:val="38"/>
  </w:num>
  <w:num w:numId="43">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5B"/>
    <w:rsid w:val="00001A6C"/>
    <w:rsid w:val="00001B90"/>
    <w:rsid w:val="00001E0D"/>
    <w:rsid w:val="0000607C"/>
    <w:rsid w:val="00007711"/>
    <w:rsid w:val="00012115"/>
    <w:rsid w:val="00012FBE"/>
    <w:rsid w:val="0001409E"/>
    <w:rsid w:val="00014EF9"/>
    <w:rsid w:val="0001500F"/>
    <w:rsid w:val="0001502D"/>
    <w:rsid w:val="000160F2"/>
    <w:rsid w:val="00016465"/>
    <w:rsid w:val="00017C33"/>
    <w:rsid w:val="00020336"/>
    <w:rsid w:val="00022199"/>
    <w:rsid w:val="00022200"/>
    <w:rsid w:val="00023027"/>
    <w:rsid w:val="00024763"/>
    <w:rsid w:val="00024A86"/>
    <w:rsid w:val="00026286"/>
    <w:rsid w:val="0002680D"/>
    <w:rsid w:val="00030718"/>
    <w:rsid w:val="00030ACB"/>
    <w:rsid w:val="0003117C"/>
    <w:rsid w:val="000320D5"/>
    <w:rsid w:val="0003297F"/>
    <w:rsid w:val="0003365E"/>
    <w:rsid w:val="00033695"/>
    <w:rsid w:val="00033B9F"/>
    <w:rsid w:val="000343BB"/>
    <w:rsid w:val="000352DD"/>
    <w:rsid w:val="00036622"/>
    <w:rsid w:val="00041312"/>
    <w:rsid w:val="00041993"/>
    <w:rsid w:val="0004294A"/>
    <w:rsid w:val="0004367F"/>
    <w:rsid w:val="00043B27"/>
    <w:rsid w:val="00045832"/>
    <w:rsid w:val="00045A25"/>
    <w:rsid w:val="00047913"/>
    <w:rsid w:val="00051F91"/>
    <w:rsid w:val="00051FD2"/>
    <w:rsid w:val="000529AF"/>
    <w:rsid w:val="000530A3"/>
    <w:rsid w:val="00054116"/>
    <w:rsid w:val="00054B34"/>
    <w:rsid w:val="00054B79"/>
    <w:rsid w:val="00062A3D"/>
    <w:rsid w:val="0006495A"/>
    <w:rsid w:val="00064E13"/>
    <w:rsid w:val="00067390"/>
    <w:rsid w:val="000704F1"/>
    <w:rsid w:val="00070598"/>
    <w:rsid w:val="00071A9C"/>
    <w:rsid w:val="0007285F"/>
    <w:rsid w:val="00076BEF"/>
    <w:rsid w:val="000827FB"/>
    <w:rsid w:val="0008356F"/>
    <w:rsid w:val="000842FA"/>
    <w:rsid w:val="0008593D"/>
    <w:rsid w:val="0008687F"/>
    <w:rsid w:val="00086B37"/>
    <w:rsid w:val="00087A72"/>
    <w:rsid w:val="000905A2"/>
    <w:rsid w:val="000905DC"/>
    <w:rsid w:val="0009062A"/>
    <w:rsid w:val="000918D0"/>
    <w:rsid w:val="000925B4"/>
    <w:rsid w:val="000926E5"/>
    <w:rsid w:val="0009285B"/>
    <w:rsid w:val="00092F6C"/>
    <w:rsid w:val="000936E3"/>
    <w:rsid w:val="00094798"/>
    <w:rsid w:val="00094AAF"/>
    <w:rsid w:val="00096503"/>
    <w:rsid w:val="00096D14"/>
    <w:rsid w:val="000975DE"/>
    <w:rsid w:val="000978A0"/>
    <w:rsid w:val="000A0E10"/>
    <w:rsid w:val="000A3430"/>
    <w:rsid w:val="000A5B97"/>
    <w:rsid w:val="000A61D6"/>
    <w:rsid w:val="000A67CD"/>
    <w:rsid w:val="000A68D0"/>
    <w:rsid w:val="000B4A81"/>
    <w:rsid w:val="000B4EE0"/>
    <w:rsid w:val="000B508A"/>
    <w:rsid w:val="000B71BA"/>
    <w:rsid w:val="000B79BD"/>
    <w:rsid w:val="000C0022"/>
    <w:rsid w:val="000C243A"/>
    <w:rsid w:val="000C34DB"/>
    <w:rsid w:val="000C3E13"/>
    <w:rsid w:val="000C52D8"/>
    <w:rsid w:val="000C5FDC"/>
    <w:rsid w:val="000C6133"/>
    <w:rsid w:val="000D0713"/>
    <w:rsid w:val="000D3E5D"/>
    <w:rsid w:val="000D41A0"/>
    <w:rsid w:val="000D5AFF"/>
    <w:rsid w:val="000D6424"/>
    <w:rsid w:val="000D7218"/>
    <w:rsid w:val="000D7BA0"/>
    <w:rsid w:val="000E05BF"/>
    <w:rsid w:val="000E27B9"/>
    <w:rsid w:val="000E3231"/>
    <w:rsid w:val="000E47FD"/>
    <w:rsid w:val="000E4ADC"/>
    <w:rsid w:val="000E4AF6"/>
    <w:rsid w:val="000E5172"/>
    <w:rsid w:val="000E600F"/>
    <w:rsid w:val="000E7872"/>
    <w:rsid w:val="000F014B"/>
    <w:rsid w:val="000F03BE"/>
    <w:rsid w:val="000F17F3"/>
    <w:rsid w:val="000F1FC4"/>
    <w:rsid w:val="000F276E"/>
    <w:rsid w:val="000F3028"/>
    <w:rsid w:val="000F3D6A"/>
    <w:rsid w:val="000F657A"/>
    <w:rsid w:val="000F72AA"/>
    <w:rsid w:val="000F74F4"/>
    <w:rsid w:val="00100018"/>
    <w:rsid w:val="00101C09"/>
    <w:rsid w:val="001043BF"/>
    <w:rsid w:val="0010465E"/>
    <w:rsid w:val="00105037"/>
    <w:rsid w:val="001076C6"/>
    <w:rsid w:val="00110112"/>
    <w:rsid w:val="00110F75"/>
    <w:rsid w:val="001116BD"/>
    <w:rsid w:val="0011325C"/>
    <w:rsid w:val="00113B84"/>
    <w:rsid w:val="00114603"/>
    <w:rsid w:val="00117D06"/>
    <w:rsid w:val="00120985"/>
    <w:rsid w:val="00121F71"/>
    <w:rsid w:val="00122718"/>
    <w:rsid w:val="00122F01"/>
    <w:rsid w:val="001230AA"/>
    <w:rsid w:val="00123C66"/>
    <w:rsid w:val="001243DD"/>
    <w:rsid w:val="00130333"/>
    <w:rsid w:val="0013221B"/>
    <w:rsid w:val="0013306D"/>
    <w:rsid w:val="001341F4"/>
    <w:rsid w:val="00137D40"/>
    <w:rsid w:val="0014018F"/>
    <w:rsid w:val="00140FA2"/>
    <w:rsid w:val="001412CC"/>
    <w:rsid w:val="00142133"/>
    <w:rsid w:val="00142875"/>
    <w:rsid w:val="00143196"/>
    <w:rsid w:val="0014521A"/>
    <w:rsid w:val="0014549E"/>
    <w:rsid w:val="00145987"/>
    <w:rsid w:val="00147F9A"/>
    <w:rsid w:val="001504A0"/>
    <w:rsid w:val="00150D2A"/>
    <w:rsid w:val="00151C84"/>
    <w:rsid w:val="00152649"/>
    <w:rsid w:val="001527CA"/>
    <w:rsid w:val="00153C05"/>
    <w:rsid w:val="00154D6B"/>
    <w:rsid w:val="00155405"/>
    <w:rsid w:val="001563AF"/>
    <w:rsid w:val="00157098"/>
    <w:rsid w:val="001602FC"/>
    <w:rsid w:val="00160A6A"/>
    <w:rsid w:val="001610C9"/>
    <w:rsid w:val="001618BE"/>
    <w:rsid w:val="001620DB"/>
    <w:rsid w:val="001627B3"/>
    <w:rsid w:val="00162F22"/>
    <w:rsid w:val="00163216"/>
    <w:rsid w:val="00163820"/>
    <w:rsid w:val="001657BD"/>
    <w:rsid w:val="001659A7"/>
    <w:rsid w:val="00165FCD"/>
    <w:rsid w:val="00166F68"/>
    <w:rsid w:val="00167C3A"/>
    <w:rsid w:val="0017022F"/>
    <w:rsid w:val="00170FCC"/>
    <w:rsid w:val="0017155C"/>
    <w:rsid w:val="00171758"/>
    <w:rsid w:val="001717F4"/>
    <w:rsid w:val="00171AE4"/>
    <w:rsid w:val="00173201"/>
    <w:rsid w:val="00173D42"/>
    <w:rsid w:val="00174B21"/>
    <w:rsid w:val="00175DAA"/>
    <w:rsid w:val="00177457"/>
    <w:rsid w:val="00180D39"/>
    <w:rsid w:val="001810EA"/>
    <w:rsid w:val="00182B63"/>
    <w:rsid w:val="001841A9"/>
    <w:rsid w:val="001856DF"/>
    <w:rsid w:val="00187D4A"/>
    <w:rsid w:val="00187E0C"/>
    <w:rsid w:val="00190759"/>
    <w:rsid w:val="00190CEA"/>
    <w:rsid w:val="00191465"/>
    <w:rsid w:val="00193E9D"/>
    <w:rsid w:val="00194200"/>
    <w:rsid w:val="001943A1"/>
    <w:rsid w:val="00194A41"/>
    <w:rsid w:val="00195A4F"/>
    <w:rsid w:val="001973AB"/>
    <w:rsid w:val="00197788"/>
    <w:rsid w:val="001A077C"/>
    <w:rsid w:val="001A079A"/>
    <w:rsid w:val="001A107F"/>
    <w:rsid w:val="001A1321"/>
    <w:rsid w:val="001A22BF"/>
    <w:rsid w:val="001A281D"/>
    <w:rsid w:val="001A30CE"/>
    <w:rsid w:val="001A57A5"/>
    <w:rsid w:val="001B070A"/>
    <w:rsid w:val="001B0D0C"/>
    <w:rsid w:val="001B1673"/>
    <w:rsid w:val="001B1A49"/>
    <w:rsid w:val="001B3BDD"/>
    <w:rsid w:val="001B46FA"/>
    <w:rsid w:val="001B6048"/>
    <w:rsid w:val="001B71A8"/>
    <w:rsid w:val="001B78FF"/>
    <w:rsid w:val="001C21EF"/>
    <w:rsid w:val="001C4869"/>
    <w:rsid w:val="001C4AAE"/>
    <w:rsid w:val="001C5671"/>
    <w:rsid w:val="001C5F66"/>
    <w:rsid w:val="001C63CC"/>
    <w:rsid w:val="001C644E"/>
    <w:rsid w:val="001C6B12"/>
    <w:rsid w:val="001C735C"/>
    <w:rsid w:val="001C7D23"/>
    <w:rsid w:val="001D0D36"/>
    <w:rsid w:val="001D26E8"/>
    <w:rsid w:val="001D6FAD"/>
    <w:rsid w:val="001D7193"/>
    <w:rsid w:val="001D7593"/>
    <w:rsid w:val="001D7C2D"/>
    <w:rsid w:val="001E009B"/>
    <w:rsid w:val="001E06D8"/>
    <w:rsid w:val="001E0CC7"/>
    <w:rsid w:val="001E0EA5"/>
    <w:rsid w:val="001E1ED5"/>
    <w:rsid w:val="001E26FA"/>
    <w:rsid w:val="001E2DA4"/>
    <w:rsid w:val="001E33B7"/>
    <w:rsid w:val="001E3EB4"/>
    <w:rsid w:val="001E5851"/>
    <w:rsid w:val="001E5D2A"/>
    <w:rsid w:val="001F015C"/>
    <w:rsid w:val="001F3CED"/>
    <w:rsid w:val="001F4390"/>
    <w:rsid w:val="001F43E4"/>
    <w:rsid w:val="001F4EF8"/>
    <w:rsid w:val="001F5EA9"/>
    <w:rsid w:val="001F6497"/>
    <w:rsid w:val="001F6D93"/>
    <w:rsid w:val="001F7E5A"/>
    <w:rsid w:val="00200147"/>
    <w:rsid w:val="0020127C"/>
    <w:rsid w:val="0020440F"/>
    <w:rsid w:val="002073B2"/>
    <w:rsid w:val="00210CF5"/>
    <w:rsid w:val="002133D9"/>
    <w:rsid w:val="00213ADC"/>
    <w:rsid w:val="00214047"/>
    <w:rsid w:val="002145B7"/>
    <w:rsid w:val="00214662"/>
    <w:rsid w:val="0021581B"/>
    <w:rsid w:val="00216865"/>
    <w:rsid w:val="00216F80"/>
    <w:rsid w:val="002213AD"/>
    <w:rsid w:val="002217CC"/>
    <w:rsid w:val="002217FF"/>
    <w:rsid w:val="0022262C"/>
    <w:rsid w:val="00223C62"/>
    <w:rsid w:val="00231A8B"/>
    <w:rsid w:val="00233227"/>
    <w:rsid w:val="002343D8"/>
    <w:rsid w:val="002346D9"/>
    <w:rsid w:val="00236B46"/>
    <w:rsid w:val="002408FC"/>
    <w:rsid w:val="00243122"/>
    <w:rsid w:val="002431D5"/>
    <w:rsid w:val="002438C0"/>
    <w:rsid w:val="0024600E"/>
    <w:rsid w:val="00246A39"/>
    <w:rsid w:val="00247B50"/>
    <w:rsid w:val="002502F2"/>
    <w:rsid w:val="00252F34"/>
    <w:rsid w:val="002542A0"/>
    <w:rsid w:val="00254B0F"/>
    <w:rsid w:val="00254D4D"/>
    <w:rsid w:val="00254FCF"/>
    <w:rsid w:val="002551DD"/>
    <w:rsid w:val="00255C73"/>
    <w:rsid w:val="002566BB"/>
    <w:rsid w:val="00256FC4"/>
    <w:rsid w:val="00257158"/>
    <w:rsid w:val="0025725A"/>
    <w:rsid w:val="00257326"/>
    <w:rsid w:val="00262903"/>
    <w:rsid w:val="002635CC"/>
    <w:rsid w:val="002641FB"/>
    <w:rsid w:val="0026422B"/>
    <w:rsid w:val="00264726"/>
    <w:rsid w:val="00264B36"/>
    <w:rsid w:val="00264D94"/>
    <w:rsid w:val="002660AC"/>
    <w:rsid w:val="0026638F"/>
    <w:rsid w:val="00266901"/>
    <w:rsid w:val="00266B49"/>
    <w:rsid w:val="00267129"/>
    <w:rsid w:val="002672B6"/>
    <w:rsid w:val="00271CEB"/>
    <w:rsid w:val="00273DC3"/>
    <w:rsid w:val="00274246"/>
    <w:rsid w:val="00275963"/>
    <w:rsid w:val="00276CB2"/>
    <w:rsid w:val="002771BE"/>
    <w:rsid w:val="002802DE"/>
    <w:rsid w:val="0028101C"/>
    <w:rsid w:val="0028134F"/>
    <w:rsid w:val="00283D4B"/>
    <w:rsid w:val="00283F64"/>
    <w:rsid w:val="00285994"/>
    <w:rsid w:val="002920BD"/>
    <w:rsid w:val="0029290E"/>
    <w:rsid w:val="002941F4"/>
    <w:rsid w:val="002945DB"/>
    <w:rsid w:val="002950BE"/>
    <w:rsid w:val="00295E96"/>
    <w:rsid w:val="00296575"/>
    <w:rsid w:val="00296A59"/>
    <w:rsid w:val="0029746E"/>
    <w:rsid w:val="002A07AD"/>
    <w:rsid w:val="002A0E75"/>
    <w:rsid w:val="002A28E5"/>
    <w:rsid w:val="002A3A51"/>
    <w:rsid w:val="002A3A92"/>
    <w:rsid w:val="002A3FBD"/>
    <w:rsid w:val="002A47EF"/>
    <w:rsid w:val="002A531D"/>
    <w:rsid w:val="002A5C4F"/>
    <w:rsid w:val="002A64E8"/>
    <w:rsid w:val="002A68A8"/>
    <w:rsid w:val="002A69A6"/>
    <w:rsid w:val="002A7320"/>
    <w:rsid w:val="002B08A0"/>
    <w:rsid w:val="002B1F56"/>
    <w:rsid w:val="002B3F1D"/>
    <w:rsid w:val="002B52D0"/>
    <w:rsid w:val="002B5953"/>
    <w:rsid w:val="002B7B14"/>
    <w:rsid w:val="002C0886"/>
    <w:rsid w:val="002C10F4"/>
    <w:rsid w:val="002C279C"/>
    <w:rsid w:val="002C43E7"/>
    <w:rsid w:val="002C49E2"/>
    <w:rsid w:val="002C4E54"/>
    <w:rsid w:val="002C5A83"/>
    <w:rsid w:val="002C5BF9"/>
    <w:rsid w:val="002C660D"/>
    <w:rsid w:val="002C7155"/>
    <w:rsid w:val="002C760B"/>
    <w:rsid w:val="002C7906"/>
    <w:rsid w:val="002C7F59"/>
    <w:rsid w:val="002D34A4"/>
    <w:rsid w:val="002D4C78"/>
    <w:rsid w:val="002D67C5"/>
    <w:rsid w:val="002D6F3A"/>
    <w:rsid w:val="002D70D0"/>
    <w:rsid w:val="002E10AE"/>
    <w:rsid w:val="002E138E"/>
    <w:rsid w:val="002E1404"/>
    <w:rsid w:val="002E1A03"/>
    <w:rsid w:val="002E1DAE"/>
    <w:rsid w:val="002E2105"/>
    <w:rsid w:val="002E321B"/>
    <w:rsid w:val="002E42F9"/>
    <w:rsid w:val="002E4DE6"/>
    <w:rsid w:val="002E6426"/>
    <w:rsid w:val="002E6FA7"/>
    <w:rsid w:val="002E7074"/>
    <w:rsid w:val="002E736B"/>
    <w:rsid w:val="002F016A"/>
    <w:rsid w:val="002F0DD7"/>
    <w:rsid w:val="002F1996"/>
    <w:rsid w:val="002F26FE"/>
    <w:rsid w:val="002F3B93"/>
    <w:rsid w:val="002F5418"/>
    <w:rsid w:val="002F63AD"/>
    <w:rsid w:val="002F65A2"/>
    <w:rsid w:val="00302594"/>
    <w:rsid w:val="003026C5"/>
    <w:rsid w:val="00303039"/>
    <w:rsid w:val="00304770"/>
    <w:rsid w:val="00305526"/>
    <w:rsid w:val="003056CF"/>
    <w:rsid w:val="003056DD"/>
    <w:rsid w:val="00306981"/>
    <w:rsid w:val="0031099A"/>
    <w:rsid w:val="00311002"/>
    <w:rsid w:val="003120E2"/>
    <w:rsid w:val="0031232C"/>
    <w:rsid w:val="003149D2"/>
    <w:rsid w:val="003152B7"/>
    <w:rsid w:val="00315E0C"/>
    <w:rsid w:val="003164EE"/>
    <w:rsid w:val="003167B3"/>
    <w:rsid w:val="00321855"/>
    <w:rsid w:val="00321D07"/>
    <w:rsid w:val="0032437C"/>
    <w:rsid w:val="003244E9"/>
    <w:rsid w:val="00324C92"/>
    <w:rsid w:val="00325BBD"/>
    <w:rsid w:val="003266A5"/>
    <w:rsid w:val="003275C6"/>
    <w:rsid w:val="00330795"/>
    <w:rsid w:val="00330C46"/>
    <w:rsid w:val="00330FC7"/>
    <w:rsid w:val="00331791"/>
    <w:rsid w:val="0033239F"/>
    <w:rsid w:val="003338F8"/>
    <w:rsid w:val="0033570C"/>
    <w:rsid w:val="0033689A"/>
    <w:rsid w:val="00337488"/>
    <w:rsid w:val="003404D9"/>
    <w:rsid w:val="00340A47"/>
    <w:rsid w:val="00340B16"/>
    <w:rsid w:val="00342BBE"/>
    <w:rsid w:val="0034459F"/>
    <w:rsid w:val="003463E3"/>
    <w:rsid w:val="00351CFC"/>
    <w:rsid w:val="0035260A"/>
    <w:rsid w:val="0035316E"/>
    <w:rsid w:val="003600B5"/>
    <w:rsid w:val="00360306"/>
    <w:rsid w:val="003610BD"/>
    <w:rsid w:val="00361262"/>
    <w:rsid w:val="00361573"/>
    <w:rsid w:val="003620EA"/>
    <w:rsid w:val="003621A4"/>
    <w:rsid w:val="00362E1A"/>
    <w:rsid w:val="00364B96"/>
    <w:rsid w:val="00364CD0"/>
    <w:rsid w:val="00365D8B"/>
    <w:rsid w:val="00366316"/>
    <w:rsid w:val="00367AEF"/>
    <w:rsid w:val="0037118E"/>
    <w:rsid w:val="00373648"/>
    <w:rsid w:val="003747BC"/>
    <w:rsid w:val="0037590F"/>
    <w:rsid w:val="00375DE7"/>
    <w:rsid w:val="00376360"/>
    <w:rsid w:val="003777B8"/>
    <w:rsid w:val="00381475"/>
    <w:rsid w:val="00381B3E"/>
    <w:rsid w:val="003825E9"/>
    <w:rsid w:val="00383AB3"/>
    <w:rsid w:val="003840CB"/>
    <w:rsid w:val="0038463E"/>
    <w:rsid w:val="00385497"/>
    <w:rsid w:val="00385BA3"/>
    <w:rsid w:val="00385D0B"/>
    <w:rsid w:val="0038602D"/>
    <w:rsid w:val="00387CB4"/>
    <w:rsid w:val="003901D9"/>
    <w:rsid w:val="00392F58"/>
    <w:rsid w:val="00393743"/>
    <w:rsid w:val="00394A70"/>
    <w:rsid w:val="00394BC0"/>
    <w:rsid w:val="0039605C"/>
    <w:rsid w:val="0039628B"/>
    <w:rsid w:val="003A0828"/>
    <w:rsid w:val="003A0959"/>
    <w:rsid w:val="003A15F0"/>
    <w:rsid w:val="003A1707"/>
    <w:rsid w:val="003A1754"/>
    <w:rsid w:val="003A19AD"/>
    <w:rsid w:val="003A4B4A"/>
    <w:rsid w:val="003A4B4E"/>
    <w:rsid w:val="003A4C2E"/>
    <w:rsid w:val="003A6C76"/>
    <w:rsid w:val="003B2555"/>
    <w:rsid w:val="003B2917"/>
    <w:rsid w:val="003B34F7"/>
    <w:rsid w:val="003B4666"/>
    <w:rsid w:val="003B4C5B"/>
    <w:rsid w:val="003B4EFE"/>
    <w:rsid w:val="003B52C3"/>
    <w:rsid w:val="003B5762"/>
    <w:rsid w:val="003B6295"/>
    <w:rsid w:val="003C00A7"/>
    <w:rsid w:val="003C2153"/>
    <w:rsid w:val="003C3188"/>
    <w:rsid w:val="003C3D10"/>
    <w:rsid w:val="003C4A09"/>
    <w:rsid w:val="003C58E6"/>
    <w:rsid w:val="003D0325"/>
    <w:rsid w:val="003D094F"/>
    <w:rsid w:val="003D14B3"/>
    <w:rsid w:val="003D155B"/>
    <w:rsid w:val="003D1F25"/>
    <w:rsid w:val="003D24E9"/>
    <w:rsid w:val="003D33A7"/>
    <w:rsid w:val="003D409E"/>
    <w:rsid w:val="003D4480"/>
    <w:rsid w:val="003D469A"/>
    <w:rsid w:val="003D4AB0"/>
    <w:rsid w:val="003D4BCB"/>
    <w:rsid w:val="003D6261"/>
    <w:rsid w:val="003D62BB"/>
    <w:rsid w:val="003D7D37"/>
    <w:rsid w:val="003E0D5C"/>
    <w:rsid w:val="003E1323"/>
    <w:rsid w:val="003E2950"/>
    <w:rsid w:val="003E4AA6"/>
    <w:rsid w:val="003E54C9"/>
    <w:rsid w:val="003E574E"/>
    <w:rsid w:val="003E5B21"/>
    <w:rsid w:val="003E6D27"/>
    <w:rsid w:val="003E6E27"/>
    <w:rsid w:val="003E7676"/>
    <w:rsid w:val="003F0914"/>
    <w:rsid w:val="003F096F"/>
    <w:rsid w:val="003F1448"/>
    <w:rsid w:val="003F1D43"/>
    <w:rsid w:val="003F1F37"/>
    <w:rsid w:val="003F3174"/>
    <w:rsid w:val="003F3F69"/>
    <w:rsid w:val="003F43CB"/>
    <w:rsid w:val="003F5C2A"/>
    <w:rsid w:val="003F645D"/>
    <w:rsid w:val="004007E3"/>
    <w:rsid w:val="00401281"/>
    <w:rsid w:val="004028ED"/>
    <w:rsid w:val="00404E64"/>
    <w:rsid w:val="004077A5"/>
    <w:rsid w:val="00411E45"/>
    <w:rsid w:val="00414469"/>
    <w:rsid w:val="00416E6D"/>
    <w:rsid w:val="0042024A"/>
    <w:rsid w:val="004205FD"/>
    <w:rsid w:val="00420A41"/>
    <w:rsid w:val="00421A9E"/>
    <w:rsid w:val="004225AA"/>
    <w:rsid w:val="00422A12"/>
    <w:rsid w:val="00423CCF"/>
    <w:rsid w:val="004244D1"/>
    <w:rsid w:val="004262C3"/>
    <w:rsid w:val="00426CF6"/>
    <w:rsid w:val="00426DE8"/>
    <w:rsid w:val="004312A8"/>
    <w:rsid w:val="0043254D"/>
    <w:rsid w:val="00433165"/>
    <w:rsid w:val="00433675"/>
    <w:rsid w:val="00433F70"/>
    <w:rsid w:val="00434957"/>
    <w:rsid w:val="0043567B"/>
    <w:rsid w:val="004378EC"/>
    <w:rsid w:val="00441B0E"/>
    <w:rsid w:val="00441C4E"/>
    <w:rsid w:val="00442B1A"/>
    <w:rsid w:val="00444CE0"/>
    <w:rsid w:val="00444F8A"/>
    <w:rsid w:val="00445AE1"/>
    <w:rsid w:val="00445B47"/>
    <w:rsid w:val="0044766B"/>
    <w:rsid w:val="00451A7B"/>
    <w:rsid w:val="00451B8D"/>
    <w:rsid w:val="00452166"/>
    <w:rsid w:val="00453F88"/>
    <w:rsid w:val="004553C1"/>
    <w:rsid w:val="00455B7A"/>
    <w:rsid w:val="0045624A"/>
    <w:rsid w:val="004575C4"/>
    <w:rsid w:val="00460D12"/>
    <w:rsid w:val="004642D3"/>
    <w:rsid w:val="00466DAF"/>
    <w:rsid w:val="004671AE"/>
    <w:rsid w:val="00467A65"/>
    <w:rsid w:val="0047031F"/>
    <w:rsid w:val="0047068F"/>
    <w:rsid w:val="00470F2E"/>
    <w:rsid w:val="004715AD"/>
    <w:rsid w:val="00471BF9"/>
    <w:rsid w:val="00472EEB"/>
    <w:rsid w:val="00474251"/>
    <w:rsid w:val="00474814"/>
    <w:rsid w:val="0047543C"/>
    <w:rsid w:val="00475BC4"/>
    <w:rsid w:val="00480EA7"/>
    <w:rsid w:val="004839DE"/>
    <w:rsid w:val="0048567C"/>
    <w:rsid w:val="00485FE0"/>
    <w:rsid w:val="004874C3"/>
    <w:rsid w:val="00487C36"/>
    <w:rsid w:val="00487CF2"/>
    <w:rsid w:val="00490C7E"/>
    <w:rsid w:val="00491514"/>
    <w:rsid w:val="00491AE6"/>
    <w:rsid w:val="0049259C"/>
    <w:rsid w:val="0049385C"/>
    <w:rsid w:val="00494320"/>
    <w:rsid w:val="00495884"/>
    <w:rsid w:val="00495DCC"/>
    <w:rsid w:val="004960C3"/>
    <w:rsid w:val="00497AB8"/>
    <w:rsid w:val="004A20CB"/>
    <w:rsid w:val="004A3E05"/>
    <w:rsid w:val="004A4E8E"/>
    <w:rsid w:val="004A6676"/>
    <w:rsid w:val="004B0700"/>
    <w:rsid w:val="004B0E60"/>
    <w:rsid w:val="004B11CF"/>
    <w:rsid w:val="004B21C3"/>
    <w:rsid w:val="004B2683"/>
    <w:rsid w:val="004B26F7"/>
    <w:rsid w:val="004B290F"/>
    <w:rsid w:val="004B34D3"/>
    <w:rsid w:val="004B37F1"/>
    <w:rsid w:val="004B49FB"/>
    <w:rsid w:val="004B566D"/>
    <w:rsid w:val="004B69E7"/>
    <w:rsid w:val="004B6F34"/>
    <w:rsid w:val="004B7051"/>
    <w:rsid w:val="004C0BB6"/>
    <w:rsid w:val="004C100D"/>
    <w:rsid w:val="004C1159"/>
    <w:rsid w:val="004C1E04"/>
    <w:rsid w:val="004C49D5"/>
    <w:rsid w:val="004C5864"/>
    <w:rsid w:val="004D01B9"/>
    <w:rsid w:val="004D08AB"/>
    <w:rsid w:val="004D2AAD"/>
    <w:rsid w:val="004D5396"/>
    <w:rsid w:val="004D6BDA"/>
    <w:rsid w:val="004D6FF5"/>
    <w:rsid w:val="004E00A3"/>
    <w:rsid w:val="004E183A"/>
    <w:rsid w:val="004E1BC4"/>
    <w:rsid w:val="004E3C8C"/>
    <w:rsid w:val="004E4367"/>
    <w:rsid w:val="004E48AC"/>
    <w:rsid w:val="004E58B3"/>
    <w:rsid w:val="004E6BCF"/>
    <w:rsid w:val="004E73EC"/>
    <w:rsid w:val="004F06F5"/>
    <w:rsid w:val="004F110D"/>
    <w:rsid w:val="004F1501"/>
    <w:rsid w:val="004F1659"/>
    <w:rsid w:val="004F17C5"/>
    <w:rsid w:val="004F25F7"/>
    <w:rsid w:val="004F4E52"/>
    <w:rsid w:val="004F6AC1"/>
    <w:rsid w:val="005013F4"/>
    <w:rsid w:val="00501DB6"/>
    <w:rsid w:val="0050605E"/>
    <w:rsid w:val="00506356"/>
    <w:rsid w:val="00506E1E"/>
    <w:rsid w:val="005105C9"/>
    <w:rsid w:val="00510626"/>
    <w:rsid w:val="00511EDF"/>
    <w:rsid w:val="00512A28"/>
    <w:rsid w:val="0051328E"/>
    <w:rsid w:val="00514387"/>
    <w:rsid w:val="00516038"/>
    <w:rsid w:val="00517EB8"/>
    <w:rsid w:val="005200CC"/>
    <w:rsid w:val="00520FBA"/>
    <w:rsid w:val="00521CBC"/>
    <w:rsid w:val="00522870"/>
    <w:rsid w:val="0052387D"/>
    <w:rsid w:val="00523DEB"/>
    <w:rsid w:val="00524320"/>
    <w:rsid w:val="005263A4"/>
    <w:rsid w:val="00526ABA"/>
    <w:rsid w:val="00530516"/>
    <w:rsid w:val="0053132A"/>
    <w:rsid w:val="0053210F"/>
    <w:rsid w:val="0053293C"/>
    <w:rsid w:val="0053310E"/>
    <w:rsid w:val="00533694"/>
    <w:rsid w:val="00533EBA"/>
    <w:rsid w:val="00534BC6"/>
    <w:rsid w:val="00534CD1"/>
    <w:rsid w:val="00534E49"/>
    <w:rsid w:val="00542FDF"/>
    <w:rsid w:val="005442FA"/>
    <w:rsid w:val="00544C64"/>
    <w:rsid w:val="00544D17"/>
    <w:rsid w:val="00545415"/>
    <w:rsid w:val="00545D19"/>
    <w:rsid w:val="005463AB"/>
    <w:rsid w:val="00546F6D"/>
    <w:rsid w:val="00550449"/>
    <w:rsid w:val="00551474"/>
    <w:rsid w:val="0055149F"/>
    <w:rsid w:val="00551EF4"/>
    <w:rsid w:val="005527B9"/>
    <w:rsid w:val="005536CC"/>
    <w:rsid w:val="00553B1D"/>
    <w:rsid w:val="005548CB"/>
    <w:rsid w:val="005568F3"/>
    <w:rsid w:val="005572EF"/>
    <w:rsid w:val="00557611"/>
    <w:rsid w:val="00560CEA"/>
    <w:rsid w:val="005616FA"/>
    <w:rsid w:val="00561A78"/>
    <w:rsid w:val="00561CD4"/>
    <w:rsid w:val="00561D38"/>
    <w:rsid w:val="0056236F"/>
    <w:rsid w:val="0056345B"/>
    <w:rsid w:val="00564F4E"/>
    <w:rsid w:val="00565111"/>
    <w:rsid w:val="00565840"/>
    <w:rsid w:val="00571E78"/>
    <w:rsid w:val="00572C81"/>
    <w:rsid w:val="00572DCC"/>
    <w:rsid w:val="00577D24"/>
    <w:rsid w:val="0058131D"/>
    <w:rsid w:val="00581B05"/>
    <w:rsid w:val="00582142"/>
    <w:rsid w:val="005822C0"/>
    <w:rsid w:val="0058252F"/>
    <w:rsid w:val="00582E2E"/>
    <w:rsid w:val="00585953"/>
    <w:rsid w:val="00585C7B"/>
    <w:rsid w:val="00586295"/>
    <w:rsid w:val="0059282C"/>
    <w:rsid w:val="00592A6D"/>
    <w:rsid w:val="0059444F"/>
    <w:rsid w:val="005947B5"/>
    <w:rsid w:val="00595410"/>
    <w:rsid w:val="005967C4"/>
    <w:rsid w:val="005974FE"/>
    <w:rsid w:val="005A0781"/>
    <w:rsid w:val="005A5C2D"/>
    <w:rsid w:val="005A5F19"/>
    <w:rsid w:val="005B098F"/>
    <w:rsid w:val="005B2E96"/>
    <w:rsid w:val="005B3224"/>
    <w:rsid w:val="005B615C"/>
    <w:rsid w:val="005B6781"/>
    <w:rsid w:val="005C00DE"/>
    <w:rsid w:val="005C148E"/>
    <w:rsid w:val="005C1D77"/>
    <w:rsid w:val="005C32E9"/>
    <w:rsid w:val="005C390B"/>
    <w:rsid w:val="005C3A74"/>
    <w:rsid w:val="005C3A8D"/>
    <w:rsid w:val="005D07F9"/>
    <w:rsid w:val="005D134B"/>
    <w:rsid w:val="005D21E8"/>
    <w:rsid w:val="005D5ABE"/>
    <w:rsid w:val="005D6E1F"/>
    <w:rsid w:val="005D7F83"/>
    <w:rsid w:val="005E052E"/>
    <w:rsid w:val="005E055E"/>
    <w:rsid w:val="005E0BFC"/>
    <w:rsid w:val="005E14E3"/>
    <w:rsid w:val="005E1E2A"/>
    <w:rsid w:val="005E2756"/>
    <w:rsid w:val="005E3806"/>
    <w:rsid w:val="005E4129"/>
    <w:rsid w:val="005E494F"/>
    <w:rsid w:val="005E4954"/>
    <w:rsid w:val="005E61C8"/>
    <w:rsid w:val="005E6FA7"/>
    <w:rsid w:val="005F1878"/>
    <w:rsid w:val="005F2EE9"/>
    <w:rsid w:val="005F30C3"/>
    <w:rsid w:val="005F3163"/>
    <w:rsid w:val="005F3362"/>
    <w:rsid w:val="005F37AE"/>
    <w:rsid w:val="005F446C"/>
    <w:rsid w:val="005F4839"/>
    <w:rsid w:val="005F5939"/>
    <w:rsid w:val="00611C78"/>
    <w:rsid w:val="00612AA8"/>
    <w:rsid w:val="0061379C"/>
    <w:rsid w:val="006140E5"/>
    <w:rsid w:val="0061415D"/>
    <w:rsid w:val="006146FC"/>
    <w:rsid w:val="00615BE3"/>
    <w:rsid w:val="00615BE4"/>
    <w:rsid w:val="00615C42"/>
    <w:rsid w:val="00616FD5"/>
    <w:rsid w:val="0061769F"/>
    <w:rsid w:val="00620D13"/>
    <w:rsid w:val="0062213B"/>
    <w:rsid w:val="00622ECF"/>
    <w:rsid w:val="006234CF"/>
    <w:rsid w:val="006244D5"/>
    <w:rsid w:val="00626A22"/>
    <w:rsid w:val="0063137C"/>
    <w:rsid w:val="006315A3"/>
    <w:rsid w:val="0063365A"/>
    <w:rsid w:val="006348A1"/>
    <w:rsid w:val="006362AB"/>
    <w:rsid w:val="006365DE"/>
    <w:rsid w:val="00637FF8"/>
    <w:rsid w:val="00640E7B"/>
    <w:rsid w:val="0064283A"/>
    <w:rsid w:val="006428EA"/>
    <w:rsid w:val="006428FE"/>
    <w:rsid w:val="00642BDE"/>
    <w:rsid w:val="00644344"/>
    <w:rsid w:val="006446E6"/>
    <w:rsid w:val="006450B9"/>
    <w:rsid w:val="00645BEB"/>
    <w:rsid w:val="00646267"/>
    <w:rsid w:val="00647B50"/>
    <w:rsid w:val="006510C5"/>
    <w:rsid w:val="006515E8"/>
    <w:rsid w:val="00651671"/>
    <w:rsid w:val="00652094"/>
    <w:rsid w:val="00652C77"/>
    <w:rsid w:val="00653845"/>
    <w:rsid w:val="00653883"/>
    <w:rsid w:val="00654987"/>
    <w:rsid w:val="00656DBC"/>
    <w:rsid w:val="00656DFE"/>
    <w:rsid w:val="006578FE"/>
    <w:rsid w:val="006601E6"/>
    <w:rsid w:val="006619FF"/>
    <w:rsid w:val="00661A5E"/>
    <w:rsid w:val="00661C6D"/>
    <w:rsid w:val="0066317D"/>
    <w:rsid w:val="00663196"/>
    <w:rsid w:val="00665C9A"/>
    <w:rsid w:val="0066668B"/>
    <w:rsid w:val="00672C11"/>
    <w:rsid w:val="006741A2"/>
    <w:rsid w:val="00674EC6"/>
    <w:rsid w:val="006754E4"/>
    <w:rsid w:val="00677690"/>
    <w:rsid w:val="00677B4A"/>
    <w:rsid w:val="00683AB8"/>
    <w:rsid w:val="00684118"/>
    <w:rsid w:val="00684C55"/>
    <w:rsid w:val="00685843"/>
    <w:rsid w:val="006860A7"/>
    <w:rsid w:val="00686ED4"/>
    <w:rsid w:val="00687A1D"/>
    <w:rsid w:val="0069005E"/>
    <w:rsid w:val="006929F2"/>
    <w:rsid w:val="00692B0A"/>
    <w:rsid w:val="00693AA4"/>
    <w:rsid w:val="00694306"/>
    <w:rsid w:val="00695C52"/>
    <w:rsid w:val="006969E5"/>
    <w:rsid w:val="00696ABA"/>
    <w:rsid w:val="00697D61"/>
    <w:rsid w:val="006A06DE"/>
    <w:rsid w:val="006A08AE"/>
    <w:rsid w:val="006A1FFC"/>
    <w:rsid w:val="006A4903"/>
    <w:rsid w:val="006A57B1"/>
    <w:rsid w:val="006A5DFC"/>
    <w:rsid w:val="006A65A4"/>
    <w:rsid w:val="006A7782"/>
    <w:rsid w:val="006B03D2"/>
    <w:rsid w:val="006B0A8D"/>
    <w:rsid w:val="006B15FA"/>
    <w:rsid w:val="006B1751"/>
    <w:rsid w:val="006B1BFB"/>
    <w:rsid w:val="006B24BF"/>
    <w:rsid w:val="006B4BEE"/>
    <w:rsid w:val="006D15DD"/>
    <w:rsid w:val="006D368C"/>
    <w:rsid w:val="006D4D92"/>
    <w:rsid w:val="006D518B"/>
    <w:rsid w:val="006D52B7"/>
    <w:rsid w:val="006D5571"/>
    <w:rsid w:val="006D57F6"/>
    <w:rsid w:val="006D6563"/>
    <w:rsid w:val="006D685F"/>
    <w:rsid w:val="006D7023"/>
    <w:rsid w:val="006D7C89"/>
    <w:rsid w:val="006D7F3C"/>
    <w:rsid w:val="006E100D"/>
    <w:rsid w:val="006E15EA"/>
    <w:rsid w:val="006E17F6"/>
    <w:rsid w:val="006E1ACD"/>
    <w:rsid w:val="006E2471"/>
    <w:rsid w:val="006E29E1"/>
    <w:rsid w:val="006E3481"/>
    <w:rsid w:val="006E3D32"/>
    <w:rsid w:val="006E5647"/>
    <w:rsid w:val="006E58D8"/>
    <w:rsid w:val="006E6298"/>
    <w:rsid w:val="006E7DE5"/>
    <w:rsid w:val="006F0F80"/>
    <w:rsid w:val="006F3396"/>
    <w:rsid w:val="006F4436"/>
    <w:rsid w:val="006F703C"/>
    <w:rsid w:val="006F7210"/>
    <w:rsid w:val="006F7756"/>
    <w:rsid w:val="007009DB"/>
    <w:rsid w:val="00700A01"/>
    <w:rsid w:val="00700B2E"/>
    <w:rsid w:val="007035AF"/>
    <w:rsid w:val="00704A54"/>
    <w:rsid w:val="00704EFA"/>
    <w:rsid w:val="007060E0"/>
    <w:rsid w:val="0070785B"/>
    <w:rsid w:val="00710198"/>
    <w:rsid w:val="00712378"/>
    <w:rsid w:val="00712DA6"/>
    <w:rsid w:val="00713098"/>
    <w:rsid w:val="007134F3"/>
    <w:rsid w:val="0071436A"/>
    <w:rsid w:val="00714557"/>
    <w:rsid w:val="00714BBD"/>
    <w:rsid w:val="00715226"/>
    <w:rsid w:val="00717187"/>
    <w:rsid w:val="00717C74"/>
    <w:rsid w:val="007201E1"/>
    <w:rsid w:val="00720824"/>
    <w:rsid w:val="007208B3"/>
    <w:rsid w:val="007220C0"/>
    <w:rsid w:val="00722535"/>
    <w:rsid w:val="00722608"/>
    <w:rsid w:val="0072282E"/>
    <w:rsid w:val="0072399E"/>
    <w:rsid w:val="00724E9A"/>
    <w:rsid w:val="0072550C"/>
    <w:rsid w:val="007256CE"/>
    <w:rsid w:val="0072581B"/>
    <w:rsid w:val="007263CF"/>
    <w:rsid w:val="0072655E"/>
    <w:rsid w:val="0072707A"/>
    <w:rsid w:val="00727CAB"/>
    <w:rsid w:val="007301D2"/>
    <w:rsid w:val="00730355"/>
    <w:rsid w:val="00731BE3"/>
    <w:rsid w:val="0073346D"/>
    <w:rsid w:val="0073551B"/>
    <w:rsid w:val="00736986"/>
    <w:rsid w:val="00736AEC"/>
    <w:rsid w:val="00737851"/>
    <w:rsid w:val="0073789B"/>
    <w:rsid w:val="0074252A"/>
    <w:rsid w:val="007430D4"/>
    <w:rsid w:val="00743192"/>
    <w:rsid w:val="00743626"/>
    <w:rsid w:val="00743F2E"/>
    <w:rsid w:val="00745586"/>
    <w:rsid w:val="0074580E"/>
    <w:rsid w:val="00745A94"/>
    <w:rsid w:val="007461A7"/>
    <w:rsid w:val="00746267"/>
    <w:rsid w:val="00746487"/>
    <w:rsid w:val="00747153"/>
    <w:rsid w:val="00750CD3"/>
    <w:rsid w:val="00751213"/>
    <w:rsid w:val="00754BA6"/>
    <w:rsid w:val="0075528F"/>
    <w:rsid w:val="00755EDB"/>
    <w:rsid w:val="00757C96"/>
    <w:rsid w:val="00763584"/>
    <w:rsid w:val="00763BDC"/>
    <w:rsid w:val="00764F54"/>
    <w:rsid w:val="00765431"/>
    <w:rsid w:val="00765EA1"/>
    <w:rsid w:val="00767211"/>
    <w:rsid w:val="007676DA"/>
    <w:rsid w:val="00770106"/>
    <w:rsid w:val="007702DA"/>
    <w:rsid w:val="00772A54"/>
    <w:rsid w:val="00774101"/>
    <w:rsid w:val="00774357"/>
    <w:rsid w:val="007757F7"/>
    <w:rsid w:val="0077719D"/>
    <w:rsid w:val="00781984"/>
    <w:rsid w:val="0078228D"/>
    <w:rsid w:val="00782B86"/>
    <w:rsid w:val="007843ED"/>
    <w:rsid w:val="00784741"/>
    <w:rsid w:val="00784ADD"/>
    <w:rsid w:val="007864EA"/>
    <w:rsid w:val="00787A1A"/>
    <w:rsid w:val="00790407"/>
    <w:rsid w:val="00790A58"/>
    <w:rsid w:val="007913E5"/>
    <w:rsid w:val="00791772"/>
    <w:rsid w:val="00791795"/>
    <w:rsid w:val="00791819"/>
    <w:rsid w:val="00792F0A"/>
    <w:rsid w:val="0079450B"/>
    <w:rsid w:val="00795D90"/>
    <w:rsid w:val="00796991"/>
    <w:rsid w:val="00797367"/>
    <w:rsid w:val="00797FBD"/>
    <w:rsid w:val="007A178C"/>
    <w:rsid w:val="007A1B6C"/>
    <w:rsid w:val="007A1F1B"/>
    <w:rsid w:val="007A3BFE"/>
    <w:rsid w:val="007A46F0"/>
    <w:rsid w:val="007A6584"/>
    <w:rsid w:val="007A6B94"/>
    <w:rsid w:val="007A6BBF"/>
    <w:rsid w:val="007A6F5C"/>
    <w:rsid w:val="007A7FEA"/>
    <w:rsid w:val="007B1114"/>
    <w:rsid w:val="007B4DF7"/>
    <w:rsid w:val="007B5046"/>
    <w:rsid w:val="007B6566"/>
    <w:rsid w:val="007B7518"/>
    <w:rsid w:val="007B773E"/>
    <w:rsid w:val="007C05DC"/>
    <w:rsid w:val="007C2473"/>
    <w:rsid w:val="007C2689"/>
    <w:rsid w:val="007C3024"/>
    <w:rsid w:val="007C320E"/>
    <w:rsid w:val="007C4161"/>
    <w:rsid w:val="007C4542"/>
    <w:rsid w:val="007C496D"/>
    <w:rsid w:val="007C5182"/>
    <w:rsid w:val="007C5EC0"/>
    <w:rsid w:val="007C6C73"/>
    <w:rsid w:val="007C738F"/>
    <w:rsid w:val="007C742C"/>
    <w:rsid w:val="007D05A7"/>
    <w:rsid w:val="007D1718"/>
    <w:rsid w:val="007E159E"/>
    <w:rsid w:val="007E22A9"/>
    <w:rsid w:val="007E2AC5"/>
    <w:rsid w:val="007E2DC8"/>
    <w:rsid w:val="007E5DAC"/>
    <w:rsid w:val="007E6B91"/>
    <w:rsid w:val="007E7482"/>
    <w:rsid w:val="007F1D4C"/>
    <w:rsid w:val="007F21F5"/>
    <w:rsid w:val="007F50CF"/>
    <w:rsid w:val="007F5845"/>
    <w:rsid w:val="007F5E6D"/>
    <w:rsid w:val="007F7228"/>
    <w:rsid w:val="00800270"/>
    <w:rsid w:val="00800428"/>
    <w:rsid w:val="00800FAF"/>
    <w:rsid w:val="00802E1D"/>
    <w:rsid w:val="00805030"/>
    <w:rsid w:val="008064EC"/>
    <w:rsid w:val="008066E4"/>
    <w:rsid w:val="00812DB7"/>
    <w:rsid w:val="00815145"/>
    <w:rsid w:val="0081711F"/>
    <w:rsid w:val="008179E3"/>
    <w:rsid w:val="00817E47"/>
    <w:rsid w:val="00822643"/>
    <w:rsid w:val="00822A81"/>
    <w:rsid w:val="00823DE3"/>
    <w:rsid w:val="0082448B"/>
    <w:rsid w:val="00824B1E"/>
    <w:rsid w:val="00824E5C"/>
    <w:rsid w:val="008263C5"/>
    <w:rsid w:val="008270D2"/>
    <w:rsid w:val="0083056B"/>
    <w:rsid w:val="00830AE9"/>
    <w:rsid w:val="00832124"/>
    <w:rsid w:val="008329CB"/>
    <w:rsid w:val="008351C2"/>
    <w:rsid w:val="00837EDA"/>
    <w:rsid w:val="00840D3A"/>
    <w:rsid w:val="008413AE"/>
    <w:rsid w:val="00841A2D"/>
    <w:rsid w:val="00850627"/>
    <w:rsid w:val="00851424"/>
    <w:rsid w:val="00851718"/>
    <w:rsid w:val="00851D63"/>
    <w:rsid w:val="0085225A"/>
    <w:rsid w:val="0085253E"/>
    <w:rsid w:val="00853A35"/>
    <w:rsid w:val="00853F09"/>
    <w:rsid w:val="00854565"/>
    <w:rsid w:val="00855633"/>
    <w:rsid w:val="0085596A"/>
    <w:rsid w:val="008563AB"/>
    <w:rsid w:val="00856C6D"/>
    <w:rsid w:val="0085762A"/>
    <w:rsid w:val="008606A8"/>
    <w:rsid w:val="00861046"/>
    <w:rsid w:val="0086125C"/>
    <w:rsid w:val="00864CD9"/>
    <w:rsid w:val="00865F49"/>
    <w:rsid w:val="00870386"/>
    <w:rsid w:val="00872DE5"/>
    <w:rsid w:val="0087380D"/>
    <w:rsid w:val="008738B8"/>
    <w:rsid w:val="00873D20"/>
    <w:rsid w:val="00875A09"/>
    <w:rsid w:val="008809D6"/>
    <w:rsid w:val="00882F82"/>
    <w:rsid w:val="008857E0"/>
    <w:rsid w:val="00885B73"/>
    <w:rsid w:val="008864B9"/>
    <w:rsid w:val="00886EC3"/>
    <w:rsid w:val="00890305"/>
    <w:rsid w:val="0089083C"/>
    <w:rsid w:val="008919F4"/>
    <w:rsid w:val="00891B62"/>
    <w:rsid w:val="00891C79"/>
    <w:rsid w:val="00892516"/>
    <w:rsid w:val="008929FB"/>
    <w:rsid w:val="0089327C"/>
    <w:rsid w:val="00894294"/>
    <w:rsid w:val="008944C2"/>
    <w:rsid w:val="0089579A"/>
    <w:rsid w:val="008A0AA3"/>
    <w:rsid w:val="008A2B5B"/>
    <w:rsid w:val="008A2E58"/>
    <w:rsid w:val="008A394F"/>
    <w:rsid w:val="008A3BF0"/>
    <w:rsid w:val="008A3E81"/>
    <w:rsid w:val="008A5A2A"/>
    <w:rsid w:val="008A6290"/>
    <w:rsid w:val="008A6AA1"/>
    <w:rsid w:val="008A706E"/>
    <w:rsid w:val="008A712B"/>
    <w:rsid w:val="008B1CB2"/>
    <w:rsid w:val="008B33CA"/>
    <w:rsid w:val="008B47AC"/>
    <w:rsid w:val="008B5CB7"/>
    <w:rsid w:val="008B6F1F"/>
    <w:rsid w:val="008C2455"/>
    <w:rsid w:val="008C33AA"/>
    <w:rsid w:val="008C3AED"/>
    <w:rsid w:val="008C5A26"/>
    <w:rsid w:val="008C5E3C"/>
    <w:rsid w:val="008C60B2"/>
    <w:rsid w:val="008C6633"/>
    <w:rsid w:val="008C6CB3"/>
    <w:rsid w:val="008C7814"/>
    <w:rsid w:val="008D0564"/>
    <w:rsid w:val="008D2F99"/>
    <w:rsid w:val="008D579F"/>
    <w:rsid w:val="008E0467"/>
    <w:rsid w:val="008E063D"/>
    <w:rsid w:val="008E1135"/>
    <w:rsid w:val="008E19CB"/>
    <w:rsid w:val="008E1BEE"/>
    <w:rsid w:val="008E1F33"/>
    <w:rsid w:val="008E25C8"/>
    <w:rsid w:val="008E549E"/>
    <w:rsid w:val="008E5FD6"/>
    <w:rsid w:val="008E739F"/>
    <w:rsid w:val="008E73BF"/>
    <w:rsid w:val="008F0489"/>
    <w:rsid w:val="008F2DBB"/>
    <w:rsid w:val="008F3B58"/>
    <w:rsid w:val="008F4C8E"/>
    <w:rsid w:val="008F5B38"/>
    <w:rsid w:val="008F6A2B"/>
    <w:rsid w:val="008F77DA"/>
    <w:rsid w:val="008F77F0"/>
    <w:rsid w:val="008F7F86"/>
    <w:rsid w:val="00900DF1"/>
    <w:rsid w:val="009035C2"/>
    <w:rsid w:val="00904156"/>
    <w:rsid w:val="00904477"/>
    <w:rsid w:val="00904C5E"/>
    <w:rsid w:val="00905C40"/>
    <w:rsid w:val="009070E3"/>
    <w:rsid w:val="009072B4"/>
    <w:rsid w:val="009105E8"/>
    <w:rsid w:val="0091139F"/>
    <w:rsid w:val="00911982"/>
    <w:rsid w:val="00912E39"/>
    <w:rsid w:val="00913E4A"/>
    <w:rsid w:val="00913F04"/>
    <w:rsid w:val="00913F54"/>
    <w:rsid w:val="00914925"/>
    <w:rsid w:val="00917594"/>
    <w:rsid w:val="00917897"/>
    <w:rsid w:val="00920720"/>
    <w:rsid w:val="0092227C"/>
    <w:rsid w:val="00924901"/>
    <w:rsid w:val="009249C0"/>
    <w:rsid w:val="00924A49"/>
    <w:rsid w:val="00927D71"/>
    <w:rsid w:val="00927FE9"/>
    <w:rsid w:val="00930E14"/>
    <w:rsid w:val="00931D69"/>
    <w:rsid w:val="009325DE"/>
    <w:rsid w:val="00933A23"/>
    <w:rsid w:val="00935920"/>
    <w:rsid w:val="009364E4"/>
    <w:rsid w:val="009374AF"/>
    <w:rsid w:val="00940FDD"/>
    <w:rsid w:val="009422BC"/>
    <w:rsid w:val="009426A2"/>
    <w:rsid w:val="00943110"/>
    <w:rsid w:val="00943CF8"/>
    <w:rsid w:val="00944A06"/>
    <w:rsid w:val="00946051"/>
    <w:rsid w:val="00946520"/>
    <w:rsid w:val="0094736C"/>
    <w:rsid w:val="00950EFD"/>
    <w:rsid w:val="009514C8"/>
    <w:rsid w:val="00951A96"/>
    <w:rsid w:val="00952849"/>
    <w:rsid w:val="00954F5A"/>
    <w:rsid w:val="00955EB9"/>
    <w:rsid w:val="00956368"/>
    <w:rsid w:val="00956F66"/>
    <w:rsid w:val="00960D0C"/>
    <w:rsid w:val="00961934"/>
    <w:rsid w:val="00962B4D"/>
    <w:rsid w:val="00962BDC"/>
    <w:rsid w:val="00966661"/>
    <w:rsid w:val="009706E3"/>
    <w:rsid w:val="009716D4"/>
    <w:rsid w:val="009732D0"/>
    <w:rsid w:val="009739A8"/>
    <w:rsid w:val="0097511D"/>
    <w:rsid w:val="00975E38"/>
    <w:rsid w:val="00980039"/>
    <w:rsid w:val="009800B3"/>
    <w:rsid w:val="009820F0"/>
    <w:rsid w:val="0098248A"/>
    <w:rsid w:val="00982BD0"/>
    <w:rsid w:val="00983504"/>
    <w:rsid w:val="00984A96"/>
    <w:rsid w:val="00985F07"/>
    <w:rsid w:val="00987916"/>
    <w:rsid w:val="009918D1"/>
    <w:rsid w:val="0099231D"/>
    <w:rsid w:val="00992724"/>
    <w:rsid w:val="00994AF7"/>
    <w:rsid w:val="00995186"/>
    <w:rsid w:val="0099558F"/>
    <w:rsid w:val="00995DC9"/>
    <w:rsid w:val="009960E9"/>
    <w:rsid w:val="00996C4F"/>
    <w:rsid w:val="009A0220"/>
    <w:rsid w:val="009A0BB2"/>
    <w:rsid w:val="009A0CD3"/>
    <w:rsid w:val="009A1C4D"/>
    <w:rsid w:val="009A35EB"/>
    <w:rsid w:val="009A42DC"/>
    <w:rsid w:val="009A4842"/>
    <w:rsid w:val="009A5D16"/>
    <w:rsid w:val="009A6E27"/>
    <w:rsid w:val="009A73D7"/>
    <w:rsid w:val="009A7A49"/>
    <w:rsid w:val="009B01D4"/>
    <w:rsid w:val="009B0ED2"/>
    <w:rsid w:val="009B0F13"/>
    <w:rsid w:val="009B28B3"/>
    <w:rsid w:val="009B41C9"/>
    <w:rsid w:val="009B4D58"/>
    <w:rsid w:val="009B6117"/>
    <w:rsid w:val="009B6494"/>
    <w:rsid w:val="009B7A9D"/>
    <w:rsid w:val="009C0F40"/>
    <w:rsid w:val="009C125E"/>
    <w:rsid w:val="009C1BB4"/>
    <w:rsid w:val="009C3017"/>
    <w:rsid w:val="009C5913"/>
    <w:rsid w:val="009D02F3"/>
    <w:rsid w:val="009D05B3"/>
    <w:rsid w:val="009D1684"/>
    <w:rsid w:val="009D2C97"/>
    <w:rsid w:val="009D342B"/>
    <w:rsid w:val="009D4529"/>
    <w:rsid w:val="009D45D7"/>
    <w:rsid w:val="009D4D6C"/>
    <w:rsid w:val="009D54C2"/>
    <w:rsid w:val="009D5956"/>
    <w:rsid w:val="009E012A"/>
    <w:rsid w:val="009E1280"/>
    <w:rsid w:val="009E2AC6"/>
    <w:rsid w:val="009E42DE"/>
    <w:rsid w:val="009E482E"/>
    <w:rsid w:val="009E61A0"/>
    <w:rsid w:val="009E622C"/>
    <w:rsid w:val="009E6896"/>
    <w:rsid w:val="009E6F8E"/>
    <w:rsid w:val="009E7861"/>
    <w:rsid w:val="009F0E8E"/>
    <w:rsid w:val="009F126B"/>
    <w:rsid w:val="009F170C"/>
    <w:rsid w:val="009F1DF2"/>
    <w:rsid w:val="009F2C8B"/>
    <w:rsid w:val="009F3C3E"/>
    <w:rsid w:val="00A01919"/>
    <w:rsid w:val="00A03E16"/>
    <w:rsid w:val="00A0446B"/>
    <w:rsid w:val="00A05093"/>
    <w:rsid w:val="00A0787C"/>
    <w:rsid w:val="00A07E2A"/>
    <w:rsid w:val="00A104C9"/>
    <w:rsid w:val="00A106B4"/>
    <w:rsid w:val="00A10F8E"/>
    <w:rsid w:val="00A115CD"/>
    <w:rsid w:val="00A12449"/>
    <w:rsid w:val="00A12683"/>
    <w:rsid w:val="00A12E86"/>
    <w:rsid w:val="00A13AB6"/>
    <w:rsid w:val="00A13E7C"/>
    <w:rsid w:val="00A1518A"/>
    <w:rsid w:val="00A15321"/>
    <w:rsid w:val="00A15AB0"/>
    <w:rsid w:val="00A1608C"/>
    <w:rsid w:val="00A202C4"/>
    <w:rsid w:val="00A208DD"/>
    <w:rsid w:val="00A20BA1"/>
    <w:rsid w:val="00A306E1"/>
    <w:rsid w:val="00A30BEE"/>
    <w:rsid w:val="00A30C6A"/>
    <w:rsid w:val="00A338C0"/>
    <w:rsid w:val="00A34F36"/>
    <w:rsid w:val="00A359DB"/>
    <w:rsid w:val="00A35C20"/>
    <w:rsid w:val="00A3673F"/>
    <w:rsid w:val="00A36BAE"/>
    <w:rsid w:val="00A373D8"/>
    <w:rsid w:val="00A3786F"/>
    <w:rsid w:val="00A403B4"/>
    <w:rsid w:val="00A40A6E"/>
    <w:rsid w:val="00A40BCB"/>
    <w:rsid w:val="00A41233"/>
    <w:rsid w:val="00A41CD1"/>
    <w:rsid w:val="00A43F5C"/>
    <w:rsid w:val="00A43F5F"/>
    <w:rsid w:val="00A44C62"/>
    <w:rsid w:val="00A46E8C"/>
    <w:rsid w:val="00A4792C"/>
    <w:rsid w:val="00A47BF7"/>
    <w:rsid w:val="00A5046D"/>
    <w:rsid w:val="00A527F9"/>
    <w:rsid w:val="00A528E5"/>
    <w:rsid w:val="00A53AF7"/>
    <w:rsid w:val="00A55087"/>
    <w:rsid w:val="00A56A07"/>
    <w:rsid w:val="00A56B24"/>
    <w:rsid w:val="00A6021F"/>
    <w:rsid w:val="00A61824"/>
    <w:rsid w:val="00A62263"/>
    <w:rsid w:val="00A624C7"/>
    <w:rsid w:val="00A62DB1"/>
    <w:rsid w:val="00A63387"/>
    <w:rsid w:val="00A644C6"/>
    <w:rsid w:val="00A64E70"/>
    <w:rsid w:val="00A64EA4"/>
    <w:rsid w:val="00A66D39"/>
    <w:rsid w:val="00A67310"/>
    <w:rsid w:val="00A7082F"/>
    <w:rsid w:val="00A722A0"/>
    <w:rsid w:val="00A7297D"/>
    <w:rsid w:val="00A72A49"/>
    <w:rsid w:val="00A739D4"/>
    <w:rsid w:val="00A74C0F"/>
    <w:rsid w:val="00A76410"/>
    <w:rsid w:val="00A76DE3"/>
    <w:rsid w:val="00A77A5E"/>
    <w:rsid w:val="00A80E36"/>
    <w:rsid w:val="00A81BB7"/>
    <w:rsid w:val="00A8400E"/>
    <w:rsid w:val="00A843ED"/>
    <w:rsid w:val="00A849FC"/>
    <w:rsid w:val="00A85059"/>
    <w:rsid w:val="00A85DBD"/>
    <w:rsid w:val="00A86157"/>
    <w:rsid w:val="00A878FE"/>
    <w:rsid w:val="00A87B86"/>
    <w:rsid w:val="00A91016"/>
    <w:rsid w:val="00A918A4"/>
    <w:rsid w:val="00A92A58"/>
    <w:rsid w:val="00A93BA6"/>
    <w:rsid w:val="00A945B6"/>
    <w:rsid w:val="00A947F6"/>
    <w:rsid w:val="00A968DE"/>
    <w:rsid w:val="00AA14F1"/>
    <w:rsid w:val="00AA1516"/>
    <w:rsid w:val="00AA1B7D"/>
    <w:rsid w:val="00AA26A7"/>
    <w:rsid w:val="00AA4EDF"/>
    <w:rsid w:val="00AA5820"/>
    <w:rsid w:val="00AA5B8F"/>
    <w:rsid w:val="00AA6957"/>
    <w:rsid w:val="00AA747F"/>
    <w:rsid w:val="00AA7726"/>
    <w:rsid w:val="00AB0861"/>
    <w:rsid w:val="00AB1587"/>
    <w:rsid w:val="00AB3018"/>
    <w:rsid w:val="00AB3FEF"/>
    <w:rsid w:val="00AB4540"/>
    <w:rsid w:val="00AB4DDD"/>
    <w:rsid w:val="00AB515C"/>
    <w:rsid w:val="00AB670C"/>
    <w:rsid w:val="00AC04A8"/>
    <w:rsid w:val="00AC4933"/>
    <w:rsid w:val="00AC5F0E"/>
    <w:rsid w:val="00AC6305"/>
    <w:rsid w:val="00AC684C"/>
    <w:rsid w:val="00AD01ED"/>
    <w:rsid w:val="00AD1A82"/>
    <w:rsid w:val="00AD3EC4"/>
    <w:rsid w:val="00AD4420"/>
    <w:rsid w:val="00AD5D85"/>
    <w:rsid w:val="00AD67C2"/>
    <w:rsid w:val="00AD67C7"/>
    <w:rsid w:val="00AD6FC1"/>
    <w:rsid w:val="00AD7060"/>
    <w:rsid w:val="00AD735A"/>
    <w:rsid w:val="00AE12C3"/>
    <w:rsid w:val="00AE1F87"/>
    <w:rsid w:val="00AE2D69"/>
    <w:rsid w:val="00AE5129"/>
    <w:rsid w:val="00AE5EF0"/>
    <w:rsid w:val="00AE7392"/>
    <w:rsid w:val="00AF07C9"/>
    <w:rsid w:val="00AF1822"/>
    <w:rsid w:val="00AF2F23"/>
    <w:rsid w:val="00AF4C7F"/>
    <w:rsid w:val="00AF4D97"/>
    <w:rsid w:val="00AF65A7"/>
    <w:rsid w:val="00AF687C"/>
    <w:rsid w:val="00AF6ACA"/>
    <w:rsid w:val="00B000B4"/>
    <w:rsid w:val="00B02D4E"/>
    <w:rsid w:val="00B02E50"/>
    <w:rsid w:val="00B04F7F"/>
    <w:rsid w:val="00B0505A"/>
    <w:rsid w:val="00B06001"/>
    <w:rsid w:val="00B0616A"/>
    <w:rsid w:val="00B06270"/>
    <w:rsid w:val="00B06B07"/>
    <w:rsid w:val="00B07564"/>
    <w:rsid w:val="00B13107"/>
    <w:rsid w:val="00B15D3E"/>
    <w:rsid w:val="00B16DE4"/>
    <w:rsid w:val="00B17A6D"/>
    <w:rsid w:val="00B20BAF"/>
    <w:rsid w:val="00B20D3D"/>
    <w:rsid w:val="00B22642"/>
    <w:rsid w:val="00B23B84"/>
    <w:rsid w:val="00B2435C"/>
    <w:rsid w:val="00B24E05"/>
    <w:rsid w:val="00B26B4D"/>
    <w:rsid w:val="00B31EB0"/>
    <w:rsid w:val="00B33AFD"/>
    <w:rsid w:val="00B34B6B"/>
    <w:rsid w:val="00B34E3F"/>
    <w:rsid w:val="00B35B4B"/>
    <w:rsid w:val="00B35B9E"/>
    <w:rsid w:val="00B36FA7"/>
    <w:rsid w:val="00B406DB"/>
    <w:rsid w:val="00B414F3"/>
    <w:rsid w:val="00B416A8"/>
    <w:rsid w:val="00B41CD7"/>
    <w:rsid w:val="00B42A22"/>
    <w:rsid w:val="00B42EFA"/>
    <w:rsid w:val="00B437BB"/>
    <w:rsid w:val="00B44611"/>
    <w:rsid w:val="00B44D9C"/>
    <w:rsid w:val="00B4526D"/>
    <w:rsid w:val="00B4558A"/>
    <w:rsid w:val="00B45E9C"/>
    <w:rsid w:val="00B46976"/>
    <w:rsid w:val="00B46C72"/>
    <w:rsid w:val="00B47150"/>
    <w:rsid w:val="00B55139"/>
    <w:rsid w:val="00B562E4"/>
    <w:rsid w:val="00B57AC8"/>
    <w:rsid w:val="00B63659"/>
    <w:rsid w:val="00B647BD"/>
    <w:rsid w:val="00B65107"/>
    <w:rsid w:val="00B65270"/>
    <w:rsid w:val="00B65DF6"/>
    <w:rsid w:val="00B6603F"/>
    <w:rsid w:val="00B661FD"/>
    <w:rsid w:val="00B67CEA"/>
    <w:rsid w:val="00B72697"/>
    <w:rsid w:val="00B73626"/>
    <w:rsid w:val="00B74034"/>
    <w:rsid w:val="00B76C32"/>
    <w:rsid w:val="00B76D84"/>
    <w:rsid w:val="00B772AA"/>
    <w:rsid w:val="00B81552"/>
    <w:rsid w:val="00B822AE"/>
    <w:rsid w:val="00B82EF3"/>
    <w:rsid w:val="00B8335D"/>
    <w:rsid w:val="00B83C25"/>
    <w:rsid w:val="00B852BF"/>
    <w:rsid w:val="00B86059"/>
    <w:rsid w:val="00B90F70"/>
    <w:rsid w:val="00B914DD"/>
    <w:rsid w:val="00B91E0A"/>
    <w:rsid w:val="00B91EDB"/>
    <w:rsid w:val="00B93347"/>
    <w:rsid w:val="00B97C7D"/>
    <w:rsid w:val="00BA0F75"/>
    <w:rsid w:val="00BA463D"/>
    <w:rsid w:val="00BA5142"/>
    <w:rsid w:val="00BA62CC"/>
    <w:rsid w:val="00BA643B"/>
    <w:rsid w:val="00BA6EF7"/>
    <w:rsid w:val="00BA6F7A"/>
    <w:rsid w:val="00BA72F3"/>
    <w:rsid w:val="00BB1BE2"/>
    <w:rsid w:val="00BB3553"/>
    <w:rsid w:val="00BB3B84"/>
    <w:rsid w:val="00BB4033"/>
    <w:rsid w:val="00BB465D"/>
    <w:rsid w:val="00BB56D7"/>
    <w:rsid w:val="00BB5A0D"/>
    <w:rsid w:val="00BB73DF"/>
    <w:rsid w:val="00BB7661"/>
    <w:rsid w:val="00BB7983"/>
    <w:rsid w:val="00BC40AB"/>
    <w:rsid w:val="00BC63C8"/>
    <w:rsid w:val="00BC721D"/>
    <w:rsid w:val="00BC7583"/>
    <w:rsid w:val="00BC7A35"/>
    <w:rsid w:val="00BD01C3"/>
    <w:rsid w:val="00BD089F"/>
    <w:rsid w:val="00BD0D5E"/>
    <w:rsid w:val="00BD104E"/>
    <w:rsid w:val="00BD1DF6"/>
    <w:rsid w:val="00BD317C"/>
    <w:rsid w:val="00BD37CD"/>
    <w:rsid w:val="00BD3DB4"/>
    <w:rsid w:val="00BD4695"/>
    <w:rsid w:val="00BD4755"/>
    <w:rsid w:val="00BD4A20"/>
    <w:rsid w:val="00BD4BC1"/>
    <w:rsid w:val="00BD5CA4"/>
    <w:rsid w:val="00BD6560"/>
    <w:rsid w:val="00BD707D"/>
    <w:rsid w:val="00BD71F2"/>
    <w:rsid w:val="00BE0B8A"/>
    <w:rsid w:val="00BE0F76"/>
    <w:rsid w:val="00BE277A"/>
    <w:rsid w:val="00BE4065"/>
    <w:rsid w:val="00BE41CB"/>
    <w:rsid w:val="00BE4707"/>
    <w:rsid w:val="00BE5F0D"/>
    <w:rsid w:val="00BE697E"/>
    <w:rsid w:val="00BE6CD5"/>
    <w:rsid w:val="00BE6D4D"/>
    <w:rsid w:val="00BE7A36"/>
    <w:rsid w:val="00BE7EE0"/>
    <w:rsid w:val="00BF0969"/>
    <w:rsid w:val="00BF1711"/>
    <w:rsid w:val="00BF237B"/>
    <w:rsid w:val="00BF2A89"/>
    <w:rsid w:val="00BF2EB4"/>
    <w:rsid w:val="00BF380F"/>
    <w:rsid w:val="00BF43BC"/>
    <w:rsid w:val="00BF4720"/>
    <w:rsid w:val="00BF4885"/>
    <w:rsid w:val="00BF57D0"/>
    <w:rsid w:val="00BF59EB"/>
    <w:rsid w:val="00BF5CDB"/>
    <w:rsid w:val="00BF60F6"/>
    <w:rsid w:val="00BF6F88"/>
    <w:rsid w:val="00BF7CEB"/>
    <w:rsid w:val="00C0049D"/>
    <w:rsid w:val="00C01967"/>
    <w:rsid w:val="00C031A9"/>
    <w:rsid w:val="00C05344"/>
    <w:rsid w:val="00C05F0D"/>
    <w:rsid w:val="00C06734"/>
    <w:rsid w:val="00C07A5F"/>
    <w:rsid w:val="00C10896"/>
    <w:rsid w:val="00C11FC0"/>
    <w:rsid w:val="00C144B4"/>
    <w:rsid w:val="00C1600F"/>
    <w:rsid w:val="00C164ED"/>
    <w:rsid w:val="00C168C5"/>
    <w:rsid w:val="00C20297"/>
    <w:rsid w:val="00C208DD"/>
    <w:rsid w:val="00C20BFA"/>
    <w:rsid w:val="00C2191B"/>
    <w:rsid w:val="00C240A4"/>
    <w:rsid w:val="00C2674C"/>
    <w:rsid w:val="00C26D0B"/>
    <w:rsid w:val="00C2749A"/>
    <w:rsid w:val="00C277CD"/>
    <w:rsid w:val="00C27E9C"/>
    <w:rsid w:val="00C30480"/>
    <w:rsid w:val="00C3067D"/>
    <w:rsid w:val="00C30758"/>
    <w:rsid w:val="00C31E1A"/>
    <w:rsid w:val="00C32612"/>
    <w:rsid w:val="00C330B3"/>
    <w:rsid w:val="00C34B4F"/>
    <w:rsid w:val="00C34E0A"/>
    <w:rsid w:val="00C3568F"/>
    <w:rsid w:val="00C362B3"/>
    <w:rsid w:val="00C36991"/>
    <w:rsid w:val="00C40385"/>
    <w:rsid w:val="00C44803"/>
    <w:rsid w:val="00C46221"/>
    <w:rsid w:val="00C477F4"/>
    <w:rsid w:val="00C547D6"/>
    <w:rsid w:val="00C5695D"/>
    <w:rsid w:val="00C56A4E"/>
    <w:rsid w:val="00C56E95"/>
    <w:rsid w:val="00C60903"/>
    <w:rsid w:val="00C616B2"/>
    <w:rsid w:val="00C63184"/>
    <w:rsid w:val="00C647A8"/>
    <w:rsid w:val="00C653A0"/>
    <w:rsid w:val="00C658B5"/>
    <w:rsid w:val="00C6663B"/>
    <w:rsid w:val="00C667F8"/>
    <w:rsid w:val="00C71D73"/>
    <w:rsid w:val="00C72594"/>
    <w:rsid w:val="00C72AD2"/>
    <w:rsid w:val="00C72BB0"/>
    <w:rsid w:val="00C72BF0"/>
    <w:rsid w:val="00C7369A"/>
    <w:rsid w:val="00C74AB1"/>
    <w:rsid w:val="00C75C64"/>
    <w:rsid w:val="00C77EB7"/>
    <w:rsid w:val="00C81975"/>
    <w:rsid w:val="00C81A1E"/>
    <w:rsid w:val="00C8243D"/>
    <w:rsid w:val="00C82EF3"/>
    <w:rsid w:val="00C834A1"/>
    <w:rsid w:val="00C84AB4"/>
    <w:rsid w:val="00C84D7D"/>
    <w:rsid w:val="00C85331"/>
    <w:rsid w:val="00C85413"/>
    <w:rsid w:val="00C85BDA"/>
    <w:rsid w:val="00C8603B"/>
    <w:rsid w:val="00C8681D"/>
    <w:rsid w:val="00C86BCE"/>
    <w:rsid w:val="00C873AA"/>
    <w:rsid w:val="00C916EA"/>
    <w:rsid w:val="00C918EC"/>
    <w:rsid w:val="00C91D36"/>
    <w:rsid w:val="00C91F04"/>
    <w:rsid w:val="00C94F91"/>
    <w:rsid w:val="00C96FEA"/>
    <w:rsid w:val="00CA0191"/>
    <w:rsid w:val="00CA228B"/>
    <w:rsid w:val="00CA2D82"/>
    <w:rsid w:val="00CA339F"/>
    <w:rsid w:val="00CA36D4"/>
    <w:rsid w:val="00CA3C59"/>
    <w:rsid w:val="00CA61EF"/>
    <w:rsid w:val="00CA6325"/>
    <w:rsid w:val="00CA7F13"/>
    <w:rsid w:val="00CB04C0"/>
    <w:rsid w:val="00CB0559"/>
    <w:rsid w:val="00CB25A5"/>
    <w:rsid w:val="00CB59BE"/>
    <w:rsid w:val="00CB6548"/>
    <w:rsid w:val="00CB71B8"/>
    <w:rsid w:val="00CC011F"/>
    <w:rsid w:val="00CC2988"/>
    <w:rsid w:val="00CC2DEC"/>
    <w:rsid w:val="00CC33A6"/>
    <w:rsid w:val="00CC441E"/>
    <w:rsid w:val="00CC5FBE"/>
    <w:rsid w:val="00CC6217"/>
    <w:rsid w:val="00CC7188"/>
    <w:rsid w:val="00CD0CC4"/>
    <w:rsid w:val="00CD2FDB"/>
    <w:rsid w:val="00CD3084"/>
    <w:rsid w:val="00CD404C"/>
    <w:rsid w:val="00CD4147"/>
    <w:rsid w:val="00CD57D4"/>
    <w:rsid w:val="00CD68E2"/>
    <w:rsid w:val="00CE124E"/>
    <w:rsid w:val="00CE1C08"/>
    <w:rsid w:val="00CE2253"/>
    <w:rsid w:val="00CE2C8B"/>
    <w:rsid w:val="00CE3C5B"/>
    <w:rsid w:val="00CE3F37"/>
    <w:rsid w:val="00CE517D"/>
    <w:rsid w:val="00CF08DE"/>
    <w:rsid w:val="00CF180E"/>
    <w:rsid w:val="00CF3CD1"/>
    <w:rsid w:val="00CF4622"/>
    <w:rsid w:val="00CF5F9B"/>
    <w:rsid w:val="00CF7985"/>
    <w:rsid w:val="00D00134"/>
    <w:rsid w:val="00D00E12"/>
    <w:rsid w:val="00D011F9"/>
    <w:rsid w:val="00D029F6"/>
    <w:rsid w:val="00D02DA2"/>
    <w:rsid w:val="00D0347C"/>
    <w:rsid w:val="00D03564"/>
    <w:rsid w:val="00D04342"/>
    <w:rsid w:val="00D05251"/>
    <w:rsid w:val="00D053FC"/>
    <w:rsid w:val="00D058D4"/>
    <w:rsid w:val="00D10231"/>
    <w:rsid w:val="00D10BF6"/>
    <w:rsid w:val="00D10DB1"/>
    <w:rsid w:val="00D11300"/>
    <w:rsid w:val="00D12317"/>
    <w:rsid w:val="00D12BBD"/>
    <w:rsid w:val="00D13251"/>
    <w:rsid w:val="00D13E0B"/>
    <w:rsid w:val="00D147B3"/>
    <w:rsid w:val="00D15AB8"/>
    <w:rsid w:val="00D15B5E"/>
    <w:rsid w:val="00D20968"/>
    <w:rsid w:val="00D21A64"/>
    <w:rsid w:val="00D21B6B"/>
    <w:rsid w:val="00D222A7"/>
    <w:rsid w:val="00D2318B"/>
    <w:rsid w:val="00D25972"/>
    <w:rsid w:val="00D25A68"/>
    <w:rsid w:val="00D273E1"/>
    <w:rsid w:val="00D2782B"/>
    <w:rsid w:val="00D32A46"/>
    <w:rsid w:val="00D344F7"/>
    <w:rsid w:val="00D34501"/>
    <w:rsid w:val="00D353A1"/>
    <w:rsid w:val="00D367D8"/>
    <w:rsid w:val="00D36FC0"/>
    <w:rsid w:val="00D37037"/>
    <w:rsid w:val="00D37AEE"/>
    <w:rsid w:val="00D40A83"/>
    <w:rsid w:val="00D42142"/>
    <w:rsid w:val="00D42CBC"/>
    <w:rsid w:val="00D42D9F"/>
    <w:rsid w:val="00D42EA1"/>
    <w:rsid w:val="00D44B3E"/>
    <w:rsid w:val="00D465F4"/>
    <w:rsid w:val="00D46E81"/>
    <w:rsid w:val="00D472B1"/>
    <w:rsid w:val="00D47DB5"/>
    <w:rsid w:val="00D50BCC"/>
    <w:rsid w:val="00D52929"/>
    <w:rsid w:val="00D52E29"/>
    <w:rsid w:val="00D536E6"/>
    <w:rsid w:val="00D548F9"/>
    <w:rsid w:val="00D56C1D"/>
    <w:rsid w:val="00D574E5"/>
    <w:rsid w:val="00D60B0E"/>
    <w:rsid w:val="00D61263"/>
    <w:rsid w:val="00D617FC"/>
    <w:rsid w:val="00D61D72"/>
    <w:rsid w:val="00D631EC"/>
    <w:rsid w:val="00D6359F"/>
    <w:rsid w:val="00D667CE"/>
    <w:rsid w:val="00D71A75"/>
    <w:rsid w:val="00D71F60"/>
    <w:rsid w:val="00D724BC"/>
    <w:rsid w:val="00D730DC"/>
    <w:rsid w:val="00D733F1"/>
    <w:rsid w:val="00D74FB5"/>
    <w:rsid w:val="00D755B1"/>
    <w:rsid w:val="00D75782"/>
    <w:rsid w:val="00D75DFC"/>
    <w:rsid w:val="00D76245"/>
    <w:rsid w:val="00D77CB9"/>
    <w:rsid w:val="00D80AEF"/>
    <w:rsid w:val="00D82C96"/>
    <w:rsid w:val="00D85273"/>
    <w:rsid w:val="00D9073D"/>
    <w:rsid w:val="00D90F84"/>
    <w:rsid w:val="00D93180"/>
    <w:rsid w:val="00D94A3D"/>
    <w:rsid w:val="00D964C3"/>
    <w:rsid w:val="00D96D2C"/>
    <w:rsid w:val="00D96EE6"/>
    <w:rsid w:val="00D97131"/>
    <w:rsid w:val="00D97878"/>
    <w:rsid w:val="00D97E45"/>
    <w:rsid w:val="00DA0CC2"/>
    <w:rsid w:val="00DA27A6"/>
    <w:rsid w:val="00DA2DE2"/>
    <w:rsid w:val="00DA3478"/>
    <w:rsid w:val="00DA3C8B"/>
    <w:rsid w:val="00DA40B0"/>
    <w:rsid w:val="00DA464D"/>
    <w:rsid w:val="00DA62B6"/>
    <w:rsid w:val="00DA6DCF"/>
    <w:rsid w:val="00DA6F2E"/>
    <w:rsid w:val="00DB1A22"/>
    <w:rsid w:val="00DB1B58"/>
    <w:rsid w:val="00DB1EF8"/>
    <w:rsid w:val="00DB2F42"/>
    <w:rsid w:val="00DB424B"/>
    <w:rsid w:val="00DB5400"/>
    <w:rsid w:val="00DB54EE"/>
    <w:rsid w:val="00DB59F1"/>
    <w:rsid w:val="00DB617A"/>
    <w:rsid w:val="00DB7396"/>
    <w:rsid w:val="00DB79C8"/>
    <w:rsid w:val="00DC078B"/>
    <w:rsid w:val="00DC3E61"/>
    <w:rsid w:val="00DC44AE"/>
    <w:rsid w:val="00DC461F"/>
    <w:rsid w:val="00DC73A0"/>
    <w:rsid w:val="00DC7B88"/>
    <w:rsid w:val="00DC7C2D"/>
    <w:rsid w:val="00DD068F"/>
    <w:rsid w:val="00DD0AB8"/>
    <w:rsid w:val="00DD0CBB"/>
    <w:rsid w:val="00DD0CEF"/>
    <w:rsid w:val="00DD1BD8"/>
    <w:rsid w:val="00DD1F5C"/>
    <w:rsid w:val="00DD27C5"/>
    <w:rsid w:val="00DD493E"/>
    <w:rsid w:val="00DD5BAA"/>
    <w:rsid w:val="00DD634B"/>
    <w:rsid w:val="00DE0681"/>
    <w:rsid w:val="00DE2BF9"/>
    <w:rsid w:val="00DE4CF1"/>
    <w:rsid w:val="00DE4CF8"/>
    <w:rsid w:val="00DE4D5F"/>
    <w:rsid w:val="00DE527F"/>
    <w:rsid w:val="00DE65E6"/>
    <w:rsid w:val="00DE67E4"/>
    <w:rsid w:val="00DE6CF2"/>
    <w:rsid w:val="00DE6EBC"/>
    <w:rsid w:val="00DF03FE"/>
    <w:rsid w:val="00DF05FE"/>
    <w:rsid w:val="00DF09AF"/>
    <w:rsid w:val="00DF254F"/>
    <w:rsid w:val="00DF59A8"/>
    <w:rsid w:val="00DF5CA9"/>
    <w:rsid w:val="00E0020F"/>
    <w:rsid w:val="00E01F70"/>
    <w:rsid w:val="00E028B0"/>
    <w:rsid w:val="00E056DB"/>
    <w:rsid w:val="00E1247B"/>
    <w:rsid w:val="00E14E67"/>
    <w:rsid w:val="00E1586C"/>
    <w:rsid w:val="00E15A67"/>
    <w:rsid w:val="00E15D65"/>
    <w:rsid w:val="00E16493"/>
    <w:rsid w:val="00E16562"/>
    <w:rsid w:val="00E1674A"/>
    <w:rsid w:val="00E17D46"/>
    <w:rsid w:val="00E17FD4"/>
    <w:rsid w:val="00E20B6C"/>
    <w:rsid w:val="00E2213B"/>
    <w:rsid w:val="00E2335C"/>
    <w:rsid w:val="00E265DA"/>
    <w:rsid w:val="00E271FE"/>
    <w:rsid w:val="00E2785F"/>
    <w:rsid w:val="00E27924"/>
    <w:rsid w:val="00E309D3"/>
    <w:rsid w:val="00E31E06"/>
    <w:rsid w:val="00E329DD"/>
    <w:rsid w:val="00E34552"/>
    <w:rsid w:val="00E36F18"/>
    <w:rsid w:val="00E371D9"/>
    <w:rsid w:val="00E403E8"/>
    <w:rsid w:val="00E40E67"/>
    <w:rsid w:val="00E427CF"/>
    <w:rsid w:val="00E463D1"/>
    <w:rsid w:val="00E472AE"/>
    <w:rsid w:val="00E503B2"/>
    <w:rsid w:val="00E505B6"/>
    <w:rsid w:val="00E50BFB"/>
    <w:rsid w:val="00E51E47"/>
    <w:rsid w:val="00E54351"/>
    <w:rsid w:val="00E55F89"/>
    <w:rsid w:val="00E57770"/>
    <w:rsid w:val="00E57D4A"/>
    <w:rsid w:val="00E6061D"/>
    <w:rsid w:val="00E61A37"/>
    <w:rsid w:val="00E63FF8"/>
    <w:rsid w:val="00E655B0"/>
    <w:rsid w:val="00E65DCB"/>
    <w:rsid w:val="00E718AD"/>
    <w:rsid w:val="00E724E4"/>
    <w:rsid w:val="00E724E7"/>
    <w:rsid w:val="00E739AA"/>
    <w:rsid w:val="00E73A65"/>
    <w:rsid w:val="00E73B34"/>
    <w:rsid w:val="00E76C24"/>
    <w:rsid w:val="00E76C71"/>
    <w:rsid w:val="00E77767"/>
    <w:rsid w:val="00E77A21"/>
    <w:rsid w:val="00E77BF6"/>
    <w:rsid w:val="00E80FDD"/>
    <w:rsid w:val="00E83642"/>
    <w:rsid w:val="00E86ECA"/>
    <w:rsid w:val="00E87E0E"/>
    <w:rsid w:val="00E90BC8"/>
    <w:rsid w:val="00E90C29"/>
    <w:rsid w:val="00E91926"/>
    <w:rsid w:val="00E9196F"/>
    <w:rsid w:val="00E91B33"/>
    <w:rsid w:val="00E91E5D"/>
    <w:rsid w:val="00E92C0A"/>
    <w:rsid w:val="00E92D60"/>
    <w:rsid w:val="00E93666"/>
    <w:rsid w:val="00E95632"/>
    <w:rsid w:val="00E96773"/>
    <w:rsid w:val="00E97134"/>
    <w:rsid w:val="00EA0262"/>
    <w:rsid w:val="00EA06C8"/>
    <w:rsid w:val="00EA075C"/>
    <w:rsid w:val="00EA3C32"/>
    <w:rsid w:val="00EA50B9"/>
    <w:rsid w:val="00EA5804"/>
    <w:rsid w:val="00EA5EDF"/>
    <w:rsid w:val="00EA6C1F"/>
    <w:rsid w:val="00EA79D8"/>
    <w:rsid w:val="00EB0028"/>
    <w:rsid w:val="00EB00FD"/>
    <w:rsid w:val="00EB116E"/>
    <w:rsid w:val="00EB1CE3"/>
    <w:rsid w:val="00EB31DC"/>
    <w:rsid w:val="00EB34F5"/>
    <w:rsid w:val="00EB3654"/>
    <w:rsid w:val="00EB3C2B"/>
    <w:rsid w:val="00EB3DEB"/>
    <w:rsid w:val="00EB5D02"/>
    <w:rsid w:val="00EB5ED7"/>
    <w:rsid w:val="00EB7192"/>
    <w:rsid w:val="00EB755C"/>
    <w:rsid w:val="00EC1CF9"/>
    <w:rsid w:val="00EC3217"/>
    <w:rsid w:val="00EC425A"/>
    <w:rsid w:val="00EC4BA0"/>
    <w:rsid w:val="00EC7447"/>
    <w:rsid w:val="00EC76A0"/>
    <w:rsid w:val="00ED0D84"/>
    <w:rsid w:val="00ED197F"/>
    <w:rsid w:val="00ED1BCF"/>
    <w:rsid w:val="00ED564C"/>
    <w:rsid w:val="00ED5C1F"/>
    <w:rsid w:val="00ED64FC"/>
    <w:rsid w:val="00ED7D35"/>
    <w:rsid w:val="00EE00E8"/>
    <w:rsid w:val="00EE0229"/>
    <w:rsid w:val="00EE0C9B"/>
    <w:rsid w:val="00EE0F19"/>
    <w:rsid w:val="00EE1F3B"/>
    <w:rsid w:val="00EE2B30"/>
    <w:rsid w:val="00EE2EAA"/>
    <w:rsid w:val="00EE36AA"/>
    <w:rsid w:val="00EE39A8"/>
    <w:rsid w:val="00EE3D58"/>
    <w:rsid w:val="00EE6290"/>
    <w:rsid w:val="00EE7691"/>
    <w:rsid w:val="00EF07ED"/>
    <w:rsid w:val="00EF0EC8"/>
    <w:rsid w:val="00EF2590"/>
    <w:rsid w:val="00EF37E7"/>
    <w:rsid w:val="00EF554B"/>
    <w:rsid w:val="00EF685A"/>
    <w:rsid w:val="00EF7B2A"/>
    <w:rsid w:val="00F00968"/>
    <w:rsid w:val="00F00BE6"/>
    <w:rsid w:val="00F01031"/>
    <w:rsid w:val="00F029CD"/>
    <w:rsid w:val="00F02D7D"/>
    <w:rsid w:val="00F03358"/>
    <w:rsid w:val="00F05453"/>
    <w:rsid w:val="00F059C3"/>
    <w:rsid w:val="00F06611"/>
    <w:rsid w:val="00F071ED"/>
    <w:rsid w:val="00F1024C"/>
    <w:rsid w:val="00F119EA"/>
    <w:rsid w:val="00F11C07"/>
    <w:rsid w:val="00F11CFE"/>
    <w:rsid w:val="00F12CD9"/>
    <w:rsid w:val="00F12F37"/>
    <w:rsid w:val="00F15241"/>
    <w:rsid w:val="00F167AF"/>
    <w:rsid w:val="00F17843"/>
    <w:rsid w:val="00F17BE5"/>
    <w:rsid w:val="00F221FA"/>
    <w:rsid w:val="00F23D62"/>
    <w:rsid w:val="00F24CB1"/>
    <w:rsid w:val="00F24F9C"/>
    <w:rsid w:val="00F25694"/>
    <w:rsid w:val="00F30321"/>
    <w:rsid w:val="00F30DB3"/>
    <w:rsid w:val="00F31501"/>
    <w:rsid w:val="00F321A6"/>
    <w:rsid w:val="00F3282F"/>
    <w:rsid w:val="00F3373B"/>
    <w:rsid w:val="00F337D4"/>
    <w:rsid w:val="00F33AC7"/>
    <w:rsid w:val="00F358F4"/>
    <w:rsid w:val="00F36A31"/>
    <w:rsid w:val="00F36C79"/>
    <w:rsid w:val="00F37143"/>
    <w:rsid w:val="00F37190"/>
    <w:rsid w:val="00F37A4A"/>
    <w:rsid w:val="00F40686"/>
    <w:rsid w:val="00F40982"/>
    <w:rsid w:val="00F40AC2"/>
    <w:rsid w:val="00F41F0F"/>
    <w:rsid w:val="00F42C49"/>
    <w:rsid w:val="00F430FE"/>
    <w:rsid w:val="00F43B98"/>
    <w:rsid w:val="00F43B99"/>
    <w:rsid w:val="00F44467"/>
    <w:rsid w:val="00F455C9"/>
    <w:rsid w:val="00F46646"/>
    <w:rsid w:val="00F46C27"/>
    <w:rsid w:val="00F46FEF"/>
    <w:rsid w:val="00F47639"/>
    <w:rsid w:val="00F476F3"/>
    <w:rsid w:val="00F50143"/>
    <w:rsid w:val="00F528A6"/>
    <w:rsid w:val="00F52920"/>
    <w:rsid w:val="00F52FBB"/>
    <w:rsid w:val="00F5389E"/>
    <w:rsid w:val="00F56DDA"/>
    <w:rsid w:val="00F57695"/>
    <w:rsid w:val="00F57A59"/>
    <w:rsid w:val="00F57B85"/>
    <w:rsid w:val="00F60B6E"/>
    <w:rsid w:val="00F60F80"/>
    <w:rsid w:val="00F61387"/>
    <w:rsid w:val="00F615CC"/>
    <w:rsid w:val="00F623D0"/>
    <w:rsid w:val="00F62E85"/>
    <w:rsid w:val="00F64B4F"/>
    <w:rsid w:val="00F65EDD"/>
    <w:rsid w:val="00F70E9E"/>
    <w:rsid w:val="00F712F5"/>
    <w:rsid w:val="00F71A9E"/>
    <w:rsid w:val="00F7260F"/>
    <w:rsid w:val="00F72754"/>
    <w:rsid w:val="00F73A09"/>
    <w:rsid w:val="00F74473"/>
    <w:rsid w:val="00F75284"/>
    <w:rsid w:val="00F755B7"/>
    <w:rsid w:val="00F76EB2"/>
    <w:rsid w:val="00F801D6"/>
    <w:rsid w:val="00F80D86"/>
    <w:rsid w:val="00F80F36"/>
    <w:rsid w:val="00F8131B"/>
    <w:rsid w:val="00F8188E"/>
    <w:rsid w:val="00F81EC9"/>
    <w:rsid w:val="00F8219F"/>
    <w:rsid w:val="00F824AD"/>
    <w:rsid w:val="00F84014"/>
    <w:rsid w:val="00F841E7"/>
    <w:rsid w:val="00F84206"/>
    <w:rsid w:val="00F85210"/>
    <w:rsid w:val="00F87387"/>
    <w:rsid w:val="00F90EC4"/>
    <w:rsid w:val="00F91003"/>
    <w:rsid w:val="00F9144F"/>
    <w:rsid w:val="00F93292"/>
    <w:rsid w:val="00F9426C"/>
    <w:rsid w:val="00F948CA"/>
    <w:rsid w:val="00F94A25"/>
    <w:rsid w:val="00F94B43"/>
    <w:rsid w:val="00F95973"/>
    <w:rsid w:val="00F96FA7"/>
    <w:rsid w:val="00F97DA8"/>
    <w:rsid w:val="00FA0B43"/>
    <w:rsid w:val="00FA2818"/>
    <w:rsid w:val="00FA2899"/>
    <w:rsid w:val="00FA59F2"/>
    <w:rsid w:val="00FA62E2"/>
    <w:rsid w:val="00FB08CC"/>
    <w:rsid w:val="00FB18B6"/>
    <w:rsid w:val="00FB2049"/>
    <w:rsid w:val="00FB32CF"/>
    <w:rsid w:val="00FB4E88"/>
    <w:rsid w:val="00FB568E"/>
    <w:rsid w:val="00FB6464"/>
    <w:rsid w:val="00FB662F"/>
    <w:rsid w:val="00FB6C67"/>
    <w:rsid w:val="00FB76C8"/>
    <w:rsid w:val="00FB7F82"/>
    <w:rsid w:val="00FC0951"/>
    <w:rsid w:val="00FC12AD"/>
    <w:rsid w:val="00FC1EB0"/>
    <w:rsid w:val="00FC2051"/>
    <w:rsid w:val="00FC2ED8"/>
    <w:rsid w:val="00FC3912"/>
    <w:rsid w:val="00FC4B6A"/>
    <w:rsid w:val="00FC6C71"/>
    <w:rsid w:val="00FD0250"/>
    <w:rsid w:val="00FD17F8"/>
    <w:rsid w:val="00FD386A"/>
    <w:rsid w:val="00FD5023"/>
    <w:rsid w:val="00FD578C"/>
    <w:rsid w:val="00FD6479"/>
    <w:rsid w:val="00FD71E5"/>
    <w:rsid w:val="00FE0472"/>
    <w:rsid w:val="00FE23A3"/>
    <w:rsid w:val="00FE3D44"/>
    <w:rsid w:val="00FE40D9"/>
    <w:rsid w:val="00FE51B4"/>
    <w:rsid w:val="00FE54D3"/>
    <w:rsid w:val="00FE6191"/>
    <w:rsid w:val="00FF4452"/>
    <w:rsid w:val="00FF584B"/>
    <w:rsid w:val="00FF77CF"/>
    <w:rsid w:val="00FF7980"/>
    <w:rsid w:val="700D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1F8864"/>
  <w15:chartTrackingRefBased/>
  <w15:docId w15:val="{D4C4AC28-2572-4D57-AF1C-3D35FB8B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213B"/>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561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ListParagraph"/>
    <w:next w:val="Normal"/>
    <w:link w:val="Heading3Char"/>
    <w:uiPriority w:val="9"/>
    <w:qFormat/>
    <w:rsid w:val="00FE40D9"/>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AA151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0842FA"/>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0E51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n-GB"/>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qFormat/>
    <w:rsid w:val="00CE3C5B"/>
    <w:rPr>
      <w:i/>
      <w:iCs/>
    </w:rPr>
  </w:style>
  <w:style w:type="paragraph" w:styleId="BalloonText">
    <w:name w:val="Balloon Text"/>
    <w:basedOn w:val="Normal"/>
    <w:link w:val="BalloonTextChar"/>
    <w:uiPriority w:val="99"/>
    <w:semiHidden/>
    <w:unhideWhenUsed/>
    <w:rsid w:val="00CE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C5B"/>
    <w:rPr>
      <w:rFonts w:ascii="Segoe UI" w:hAnsi="Segoe UI" w:cs="Segoe UI"/>
      <w:sz w:val="18"/>
      <w:szCs w:val="18"/>
    </w:rPr>
  </w:style>
  <w:style w:type="table" w:styleId="TableGrid">
    <w:name w:val="Table Grid"/>
    <w:basedOn w:val="TableNormal"/>
    <w:uiPriority w:val="39"/>
    <w:rsid w:val="00F44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A1516"/>
    <w:rPr>
      <w:rFonts w:asciiTheme="majorHAnsi" w:eastAsiaTheme="minorEastAsia" w:hAnsiTheme="majorHAnsi" w:cs="Times New Roman"/>
      <w:b/>
      <w:iCs/>
      <w:kern w:val="28"/>
      <w:lang w:val="en-GB"/>
    </w:rPr>
  </w:style>
  <w:style w:type="paragraph" w:styleId="ListParagraph">
    <w:name w:val="List Paragraph"/>
    <w:aliases w:val="List Paragraph1,List Paragraph nowy,List Paragraph (numbered (a)),Numbered List Paragraph,Bullets,Lapis Bulleted List,Dot pt,F5 List Paragraph,No Spacing1,List Paragraph Char Char Char,Indicator Text,Numbered Para 1,Bullet 1,Bullet Points"/>
    <w:basedOn w:val="Normal"/>
    <w:link w:val="ListParagraphChar"/>
    <w:uiPriority w:val="1"/>
    <w:qFormat/>
    <w:rsid w:val="00722608"/>
    <w:pPr>
      <w:ind w:left="720"/>
      <w:contextualSpacing/>
    </w:pPr>
  </w:style>
  <w:style w:type="character" w:customStyle="1" w:styleId="Heading6Char">
    <w:name w:val="Heading 6 Char"/>
    <w:basedOn w:val="DefaultParagraphFont"/>
    <w:link w:val="Heading6"/>
    <w:rsid w:val="000842FA"/>
    <w:rPr>
      <w:rFonts w:asciiTheme="majorHAnsi" w:eastAsiaTheme="minorEastAsia" w:hAnsiTheme="majorHAnsi" w:cs="Times New Roman"/>
      <w:b/>
      <w:kern w:val="28"/>
      <w:lang w:val="en-GB"/>
    </w:rPr>
  </w:style>
  <w:style w:type="character" w:styleId="Hyperlink">
    <w:name w:val="Hyperlink"/>
    <w:basedOn w:val="DefaultParagraphFont"/>
    <w:uiPriority w:val="99"/>
    <w:unhideWhenUsed/>
    <w:rsid w:val="00722608"/>
    <w:rPr>
      <w:color w:val="0563C1" w:themeColor="hyperlink"/>
      <w:u w:val="single"/>
    </w:rPr>
  </w:style>
  <w:style w:type="paragraph" w:styleId="ListBullet2">
    <w:name w:val="List Bullet 2"/>
    <w:basedOn w:val="Normal"/>
    <w:unhideWhenUsed/>
    <w:qFormat/>
    <w:rsid w:val="00722608"/>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customStyle="1" w:styleId="Heading3Char">
    <w:name w:val="Heading 3 Char"/>
    <w:basedOn w:val="DefaultParagraphFont"/>
    <w:link w:val="Heading3"/>
    <w:uiPriority w:val="9"/>
    <w:rsid w:val="00FE40D9"/>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rsid w:val="0062213B"/>
    <w:rPr>
      <w:rFonts w:ascii="Times New Roman Bold" w:eastAsia="Times New Roman" w:hAnsi="Times New Roman Bold" w:cs="Times New Roman"/>
      <w:b/>
      <w:sz w:val="32"/>
      <w:szCs w:val="20"/>
    </w:rPr>
  </w:style>
  <w:style w:type="character" w:styleId="CommentReference">
    <w:name w:val="annotation reference"/>
    <w:basedOn w:val="DefaultParagraphFont"/>
    <w:rsid w:val="00FD71E5"/>
    <w:rPr>
      <w:sz w:val="16"/>
      <w:szCs w:val="16"/>
    </w:rPr>
  </w:style>
  <w:style w:type="paragraph" w:styleId="CommentText">
    <w:name w:val="annotation text"/>
    <w:basedOn w:val="Normal"/>
    <w:link w:val="CommentTextChar"/>
    <w:rsid w:val="00FD71E5"/>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FD71E5"/>
    <w:rPr>
      <w:rFonts w:ascii="Segoe UI" w:eastAsiaTheme="minorEastAsia" w:hAnsi="Segoe UI" w:cs="Times New Roman"/>
      <w:kern w:val="28"/>
      <w:sz w:val="20"/>
      <w:szCs w:val="20"/>
    </w:rPr>
  </w:style>
  <w:style w:type="paragraph" w:customStyle="1" w:styleId="BankNormal">
    <w:name w:val="BankNormal"/>
    <w:basedOn w:val="Normal"/>
    <w:link w:val="BankNormalChar"/>
    <w:rsid w:val="00D75DFC"/>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D75DFC"/>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F30321"/>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F30321"/>
    <w:rPr>
      <w:rFonts w:ascii="Segoe UI" w:eastAsiaTheme="minorEastAsia" w:hAnsi="Segoe UI" w:cs="Times New Roman"/>
      <w:b/>
      <w:bCs/>
      <w:kern w:val="28"/>
      <w:sz w:val="20"/>
      <w:szCs w:val="20"/>
    </w:rPr>
  </w:style>
  <w:style w:type="character" w:customStyle="1" w:styleId="Heading9Char">
    <w:name w:val="Heading 9 Char"/>
    <w:basedOn w:val="DefaultParagraphFont"/>
    <w:link w:val="Heading9"/>
    <w:uiPriority w:val="9"/>
    <w:semiHidden/>
    <w:rsid w:val="000E5172"/>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213ADC"/>
    <w:pPr>
      <w:spacing w:after="0" w:line="259" w:lineRule="auto"/>
      <w:jc w:val="left"/>
      <w:outlineLvl w:val="9"/>
    </w:pPr>
    <w:rPr>
      <w:rFonts w:asciiTheme="majorHAnsi" w:eastAsiaTheme="majorEastAsia" w:hAnsiTheme="majorHAnsi" w:cstheme="majorBidi"/>
      <w:b w:val="0"/>
      <w:color w:val="2E74B5" w:themeColor="accent1" w:themeShade="BF"/>
      <w:szCs w:val="32"/>
    </w:rPr>
  </w:style>
  <w:style w:type="paragraph" w:styleId="TOC3">
    <w:name w:val="toc 3"/>
    <w:basedOn w:val="Normal"/>
    <w:next w:val="Normal"/>
    <w:autoRedefine/>
    <w:uiPriority w:val="39"/>
    <w:unhideWhenUsed/>
    <w:rsid w:val="00982BD0"/>
    <w:pPr>
      <w:spacing w:after="0"/>
      <w:ind w:left="440"/>
    </w:pPr>
    <w:rPr>
      <w:i/>
      <w:iCs/>
      <w:sz w:val="20"/>
      <w:szCs w:val="20"/>
    </w:rPr>
  </w:style>
  <w:style w:type="paragraph" w:styleId="TOC6">
    <w:name w:val="toc 6"/>
    <w:basedOn w:val="Normal"/>
    <w:next w:val="Normal"/>
    <w:autoRedefine/>
    <w:uiPriority w:val="39"/>
    <w:unhideWhenUsed/>
    <w:rsid w:val="00392F58"/>
    <w:pPr>
      <w:spacing w:after="0"/>
      <w:ind w:left="1100"/>
    </w:pPr>
    <w:rPr>
      <w:sz w:val="18"/>
      <w:szCs w:val="18"/>
    </w:rPr>
  </w:style>
  <w:style w:type="paragraph" w:styleId="TOC5">
    <w:name w:val="toc 5"/>
    <w:basedOn w:val="Normal"/>
    <w:next w:val="Normal"/>
    <w:autoRedefine/>
    <w:uiPriority w:val="39"/>
    <w:unhideWhenUsed/>
    <w:rsid w:val="005442FA"/>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F41F0F"/>
    <w:pPr>
      <w:spacing w:before="120" w:after="120"/>
    </w:pPr>
    <w:rPr>
      <w:b/>
      <w:bCs/>
      <w:caps/>
      <w:sz w:val="20"/>
      <w:szCs w:val="20"/>
    </w:rPr>
  </w:style>
  <w:style w:type="paragraph" w:styleId="TOC2">
    <w:name w:val="toc 2"/>
    <w:basedOn w:val="Normal"/>
    <w:next w:val="Normal"/>
    <w:autoRedefine/>
    <w:uiPriority w:val="39"/>
    <w:unhideWhenUsed/>
    <w:rsid w:val="00E271FE"/>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F41F0F"/>
    <w:pPr>
      <w:spacing w:after="0"/>
      <w:ind w:left="660"/>
    </w:pPr>
    <w:rPr>
      <w:sz w:val="18"/>
      <w:szCs w:val="18"/>
    </w:rPr>
  </w:style>
  <w:style w:type="paragraph" w:styleId="TOC7">
    <w:name w:val="toc 7"/>
    <w:basedOn w:val="Normal"/>
    <w:next w:val="Normal"/>
    <w:autoRedefine/>
    <w:uiPriority w:val="39"/>
    <w:unhideWhenUsed/>
    <w:rsid w:val="00F41F0F"/>
    <w:pPr>
      <w:spacing w:after="0"/>
      <w:ind w:left="1320"/>
    </w:pPr>
    <w:rPr>
      <w:sz w:val="18"/>
      <w:szCs w:val="18"/>
    </w:rPr>
  </w:style>
  <w:style w:type="paragraph" w:styleId="TOC8">
    <w:name w:val="toc 8"/>
    <w:basedOn w:val="Normal"/>
    <w:next w:val="Normal"/>
    <w:autoRedefine/>
    <w:uiPriority w:val="39"/>
    <w:unhideWhenUsed/>
    <w:rsid w:val="00F41F0F"/>
    <w:pPr>
      <w:spacing w:after="0"/>
      <w:ind w:left="1540"/>
    </w:pPr>
    <w:rPr>
      <w:sz w:val="18"/>
      <w:szCs w:val="18"/>
    </w:rPr>
  </w:style>
  <w:style w:type="paragraph" w:styleId="TOC9">
    <w:name w:val="toc 9"/>
    <w:basedOn w:val="Normal"/>
    <w:next w:val="Normal"/>
    <w:autoRedefine/>
    <w:uiPriority w:val="39"/>
    <w:unhideWhenUsed/>
    <w:rsid w:val="00F41F0F"/>
    <w:pPr>
      <w:spacing w:after="0"/>
      <w:ind w:left="1760"/>
    </w:pPr>
    <w:rPr>
      <w:sz w:val="18"/>
      <w:szCs w:val="18"/>
    </w:rPr>
  </w:style>
  <w:style w:type="character" w:customStyle="1" w:styleId="ListParagraphChar">
    <w:name w:val="List Paragraph Char"/>
    <w:aliases w:val="List Paragraph1 Char,List Paragraph nowy Char,List Paragraph (numbered (a)) Char,Numbered List Paragraph Char,Bullets Char,Lapis Bulleted List Char,Dot pt Char,F5 List Paragraph Char,No Spacing1 Char,Indicator Text Char,Bullet 1 Char"/>
    <w:basedOn w:val="DefaultParagraphFont"/>
    <w:link w:val="ListParagraph"/>
    <w:uiPriority w:val="34"/>
    <w:qFormat/>
    <w:locked/>
    <w:rsid w:val="00F36C79"/>
  </w:style>
  <w:style w:type="paragraph" w:styleId="BodyText">
    <w:name w:val="Body Text"/>
    <w:basedOn w:val="Normal"/>
    <w:link w:val="BodyTextChar"/>
    <w:unhideWhenUsed/>
    <w:rsid w:val="006E2471"/>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E2471"/>
    <w:rPr>
      <w:rFonts w:ascii="Segoe UI" w:eastAsiaTheme="minorEastAsia" w:hAnsi="Segoe UI" w:cs="Times New Roman"/>
      <w:kern w:val="28"/>
      <w:sz w:val="20"/>
      <w:szCs w:val="24"/>
    </w:rPr>
  </w:style>
  <w:style w:type="paragraph" w:customStyle="1" w:styleId="Split">
    <w:name w:val="Split"/>
    <w:qFormat/>
    <w:rsid w:val="006E2471"/>
    <w:pPr>
      <w:numPr>
        <w:numId w:val="9"/>
      </w:numPr>
      <w:spacing w:after="200" w:line="276" w:lineRule="auto"/>
      <w:contextualSpacing/>
    </w:pPr>
    <w:rPr>
      <w:rFonts w:ascii="Calibri" w:eastAsia="Calibri" w:hAnsi="Calibri" w:cs="Arial"/>
      <w:b/>
      <w:color w:val="365F91"/>
      <w:sz w:val="24"/>
    </w:rPr>
  </w:style>
  <w:style w:type="character" w:styleId="FootnoteReference">
    <w:name w:val="footnote reference"/>
    <w:aliases w:val="ftref,Char Char,Carattere Char1,Carattere Char Char Carattere Carattere Char Char, Carattere Char1, Carattere Char Char Carattere Carattere Char Char,referencia nota al pie Char,Footnote Reference Char Char Char,BVI fnr,Footnote,Ref"/>
    <w:basedOn w:val="DefaultParagraphFont"/>
    <w:link w:val="FootnoteReference1"/>
    <w:uiPriority w:val="99"/>
    <w:qFormat/>
    <w:rsid w:val="006E2471"/>
    <w:rPr>
      <w:vertAlign w:val="superscript"/>
    </w:rPr>
  </w:style>
  <w:style w:type="paragraph" w:styleId="FootnoteText">
    <w:name w:val="footnote text"/>
    <w:aliases w:val="FOOTNOTES,fn,single space,FA Fu,Footnote Text Char Char Char Char Char,Footnote Text Char Char Char Char,Footnote reference,Texto nota pie Car,Footnote Text Char Char Char,Car1,Texto nota pie Car1,Texto nota pie Car Car,ft,Footnote Text2,A"/>
    <w:basedOn w:val="Normal"/>
    <w:link w:val="FootnoteTextChar"/>
    <w:uiPriority w:val="99"/>
    <w:qFormat/>
    <w:rsid w:val="006E2471"/>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aliases w:val="FOOTNOTES Char,fn Char,single space Char,FA Fu Char,Footnote Text Char Char Char Char Char Char,Footnote Text Char Char Char Char Char1,Footnote reference Char,Texto nota pie Car Char,Footnote Text Char Char Char Char1,Car1 Char"/>
    <w:basedOn w:val="DefaultParagraphFont"/>
    <w:link w:val="FootnoteText"/>
    <w:uiPriority w:val="99"/>
    <w:qFormat/>
    <w:rsid w:val="006E2471"/>
    <w:rPr>
      <w:rFonts w:ascii="CG Times" w:eastAsia="Times New Roman" w:hAnsi="CG Times" w:cs="Times New Roman"/>
      <w:sz w:val="20"/>
      <w:szCs w:val="20"/>
    </w:rPr>
  </w:style>
  <w:style w:type="character" w:styleId="PlaceholderText">
    <w:name w:val="Placeholder Text"/>
    <w:basedOn w:val="DefaultParagraphFont"/>
    <w:uiPriority w:val="99"/>
    <w:rsid w:val="006E2471"/>
    <w:rPr>
      <w:color w:val="808080"/>
    </w:rPr>
  </w:style>
  <w:style w:type="character" w:styleId="FollowedHyperlink">
    <w:name w:val="FollowedHyperlink"/>
    <w:basedOn w:val="DefaultParagraphFont"/>
    <w:uiPriority w:val="99"/>
    <w:semiHidden/>
    <w:unhideWhenUsed/>
    <w:rsid w:val="003B2917"/>
    <w:rPr>
      <w:color w:val="954F72" w:themeColor="followedHyperlink"/>
      <w:u w:val="single"/>
    </w:rPr>
  </w:style>
  <w:style w:type="paragraph" w:customStyle="1" w:styleId="p28">
    <w:name w:val="p28"/>
    <w:basedOn w:val="Normal"/>
    <w:rsid w:val="00C82EF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1428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3F5C2A"/>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3F5C2A"/>
    <w:rPr>
      <w:rFonts w:ascii="Arial" w:eastAsia="Times New Roman" w:hAnsi="Arial" w:cs="Arial"/>
      <w:b/>
      <w:color w:val="528CC9"/>
      <w:sz w:val="28"/>
      <w:szCs w:val="28"/>
      <w:lang w:val="en-GB"/>
    </w:rPr>
  </w:style>
  <w:style w:type="paragraph" w:styleId="Header">
    <w:name w:val="header"/>
    <w:aliases w:val="UNOPS Header"/>
    <w:basedOn w:val="Normal"/>
    <w:link w:val="HeaderChar"/>
    <w:unhideWhenUsed/>
    <w:qFormat/>
    <w:rsid w:val="003F5C2A"/>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3F5C2A"/>
  </w:style>
  <w:style w:type="paragraph" w:styleId="BodyText3">
    <w:name w:val="Body Text 3"/>
    <w:basedOn w:val="Normal"/>
    <w:link w:val="BodyText3Char"/>
    <w:uiPriority w:val="99"/>
    <w:semiHidden/>
    <w:unhideWhenUsed/>
    <w:rsid w:val="00B41CD7"/>
    <w:pPr>
      <w:spacing w:after="120"/>
    </w:pPr>
    <w:rPr>
      <w:sz w:val="16"/>
      <w:szCs w:val="16"/>
    </w:rPr>
  </w:style>
  <w:style w:type="character" w:customStyle="1" w:styleId="BodyText3Char">
    <w:name w:val="Body Text 3 Char"/>
    <w:basedOn w:val="DefaultParagraphFont"/>
    <w:link w:val="BodyText3"/>
    <w:uiPriority w:val="99"/>
    <w:semiHidden/>
    <w:rsid w:val="00B41CD7"/>
    <w:rPr>
      <w:sz w:val="16"/>
      <w:szCs w:val="16"/>
    </w:rPr>
  </w:style>
  <w:style w:type="paragraph" w:styleId="BodyText2">
    <w:name w:val="Body Text 2"/>
    <w:basedOn w:val="Normal"/>
    <w:link w:val="BodyText2Char"/>
    <w:uiPriority w:val="99"/>
    <w:unhideWhenUsed/>
    <w:rsid w:val="00BA72F3"/>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BA72F3"/>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BA72F3"/>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BA72F3"/>
    <w:rPr>
      <w:rFonts w:ascii="Times New Roman" w:eastAsiaTheme="minorEastAsia" w:hAnsi="Times New Roman" w:cs="Times New Roman"/>
      <w:kern w:val="28"/>
      <w:sz w:val="24"/>
      <w:szCs w:val="24"/>
    </w:rPr>
  </w:style>
  <w:style w:type="paragraph" w:customStyle="1" w:styleId="MarginText">
    <w:name w:val="Margin Text"/>
    <w:basedOn w:val="BodyText"/>
    <w:rsid w:val="00E36F1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790407"/>
    <w:pPr>
      <w:spacing w:line="241" w:lineRule="atLeast"/>
    </w:pPr>
    <w:rPr>
      <w:rFonts w:ascii="AGaramond" w:hAnsi="AGaramond" w:cstheme="minorBidi"/>
      <w:color w:val="auto"/>
    </w:rPr>
  </w:style>
  <w:style w:type="character" w:customStyle="1" w:styleId="A5">
    <w:name w:val="A5"/>
    <w:uiPriority w:val="99"/>
    <w:rsid w:val="00790407"/>
    <w:rPr>
      <w:rFonts w:cs="AGaramond"/>
      <w:color w:val="000000"/>
      <w:sz w:val="22"/>
      <w:szCs w:val="22"/>
    </w:rPr>
  </w:style>
  <w:style w:type="paragraph" w:customStyle="1" w:styleId="Pa2">
    <w:name w:val="Pa2"/>
    <w:basedOn w:val="Default"/>
    <w:next w:val="Default"/>
    <w:uiPriority w:val="99"/>
    <w:rsid w:val="000F3028"/>
    <w:pPr>
      <w:spacing w:line="241" w:lineRule="atLeast"/>
    </w:pPr>
    <w:rPr>
      <w:rFonts w:ascii="AGaramond" w:hAnsi="AGaramond" w:cstheme="minorBidi"/>
      <w:color w:val="auto"/>
    </w:rPr>
  </w:style>
  <w:style w:type="paragraph" w:styleId="Revision">
    <w:name w:val="Revision"/>
    <w:hidden/>
    <w:uiPriority w:val="99"/>
    <w:semiHidden/>
    <w:rsid w:val="00C168C5"/>
    <w:pPr>
      <w:spacing w:after="0" w:line="240" w:lineRule="auto"/>
    </w:pPr>
  </w:style>
  <w:style w:type="paragraph" w:styleId="Footer">
    <w:name w:val="footer"/>
    <w:basedOn w:val="Normal"/>
    <w:link w:val="FooterChar"/>
    <w:uiPriority w:val="99"/>
    <w:unhideWhenUsed/>
    <w:rsid w:val="0004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3"/>
  </w:style>
  <w:style w:type="paragraph" w:styleId="NormalWeb">
    <w:name w:val="Normal (Web)"/>
    <w:basedOn w:val="Normal"/>
    <w:uiPriority w:val="99"/>
    <w:unhideWhenUsed/>
    <w:rsid w:val="00C91D3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076BEF"/>
  </w:style>
  <w:style w:type="paragraph" w:customStyle="1" w:styleId="Outline">
    <w:name w:val="Outline"/>
    <w:basedOn w:val="Normal"/>
    <w:rsid w:val="00076BEF"/>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076BEF"/>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076B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76B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76B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76BEF"/>
    <w:rPr>
      <w:rFonts w:ascii="Arial" w:eastAsia="Times New Roman" w:hAnsi="Arial" w:cs="Arial"/>
      <w:vanish/>
      <w:sz w:val="16"/>
      <w:szCs w:val="16"/>
    </w:rPr>
  </w:style>
  <w:style w:type="paragraph" w:customStyle="1" w:styleId="Headline">
    <w:name w:val="Headline"/>
    <w:basedOn w:val="Heading1"/>
    <w:link w:val="HeadlineChar"/>
    <w:qFormat/>
    <w:rsid w:val="00076BEF"/>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076BEF"/>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076BEF"/>
    <w:rPr>
      <w:rFonts w:ascii="Segoe UI" w:eastAsia="Times New Roman" w:hAnsi="Segoe UI" w:cs="Times New Roman"/>
      <w:sz w:val="20"/>
      <w:szCs w:val="20"/>
    </w:rPr>
  </w:style>
  <w:style w:type="paragraph" w:styleId="Subtitle">
    <w:name w:val="Subtitle"/>
    <w:basedOn w:val="Normal"/>
    <w:link w:val="SubtitleChar"/>
    <w:qFormat/>
    <w:rsid w:val="00076BEF"/>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076BEF"/>
    <w:rPr>
      <w:rFonts w:ascii="Times New Roman" w:eastAsia="Times New Roman" w:hAnsi="Times New Roman" w:cs="Times New Roman"/>
      <w:b/>
      <w:spacing w:val="-3"/>
      <w:sz w:val="24"/>
      <w:szCs w:val="20"/>
    </w:rPr>
  </w:style>
  <w:style w:type="paragraph" w:customStyle="1" w:styleId="SectionVHeader">
    <w:name w:val="Section V. Header"/>
    <w:basedOn w:val="Normal"/>
    <w:rsid w:val="00076BEF"/>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076B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BEF"/>
    <w:rPr>
      <w:rFonts w:asciiTheme="majorHAnsi" w:eastAsiaTheme="majorEastAsia" w:hAnsiTheme="majorHAnsi" w:cstheme="majorBidi"/>
      <w:spacing w:val="-10"/>
      <w:kern w:val="28"/>
      <w:sz w:val="56"/>
      <w:szCs w:val="56"/>
    </w:rPr>
  </w:style>
  <w:style w:type="paragraph" w:customStyle="1" w:styleId="Single">
    <w:name w:val="Single"/>
    <w:basedOn w:val="Normal"/>
    <w:rsid w:val="00076BEF"/>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076BEF"/>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076BEF"/>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styleId="UnresolvedMention">
    <w:name w:val="Unresolved Mention"/>
    <w:basedOn w:val="DefaultParagraphFont"/>
    <w:uiPriority w:val="99"/>
    <w:semiHidden/>
    <w:unhideWhenUsed/>
    <w:rsid w:val="00520FBA"/>
    <w:rPr>
      <w:color w:val="808080"/>
      <w:shd w:val="clear" w:color="auto" w:fill="E6E6E6"/>
    </w:rPr>
  </w:style>
  <w:style w:type="paragraph" w:customStyle="1" w:styleId="FootnoteReference1">
    <w:name w:val="Footnote Reference1"/>
    <w:basedOn w:val="Normal"/>
    <w:next w:val="Normal"/>
    <w:link w:val="FootnoteReference"/>
    <w:uiPriority w:val="99"/>
    <w:qFormat/>
    <w:rsid w:val="00C34E0A"/>
    <w:pPr>
      <w:spacing w:after="200" w:line="276" w:lineRule="auto"/>
    </w:pPr>
    <w:rPr>
      <w:vertAlign w:val="superscript"/>
    </w:rPr>
  </w:style>
  <w:style w:type="paragraph" w:customStyle="1" w:styleId="TableParagraph">
    <w:name w:val="Table Paragraph"/>
    <w:basedOn w:val="Normal"/>
    <w:uiPriority w:val="1"/>
    <w:qFormat/>
    <w:rsid w:val="00714557"/>
    <w:pPr>
      <w:widowControl w:val="0"/>
      <w:autoSpaceDE w:val="0"/>
      <w:autoSpaceDN w:val="0"/>
      <w:spacing w:after="0" w:line="240" w:lineRule="auto"/>
      <w:ind w:left="87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4973">
      <w:bodyDiv w:val="1"/>
      <w:marLeft w:val="0"/>
      <w:marRight w:val="0"/>
      <w:marTop w:val="0"/>
      <w:marBottom w:val="0"/>
      <w:divBdr>
        <w:top w:val="none" w:sz="0" w:space="0" w:color="auto"/>
        <w:left w:val="none" w:sz="0" w:space="0" w:color="auto"/>
        <w:bottom w:val="none" w:sz="0" w:space="0" w:color="auto"/>
        <w:right w:val="none" w:sz="0" w:space="0" w:color="auto"/>
      </w:divBdr>
    </w:div>
    <w:div w:id="335425387">
      <w:bodyDiv w:val="1"/>
      <w:marLeft w:val="0"/>
      <w:marRight w:val="0"/>
      <w:marTop w:val="0"/>
      <w:marBottom w:val="0"/>
      <w:divBdr>
        <w:top w:val="none" w:sz="0" w:space="0" w:color="auto"/>
        <w:left w:val="none" w:sz="0" w:space="0" w:color="auto"/>
        <w:bottom w:val="none" w:sz="0" w:space="0" w:color="auto"/>
        <w:right w:val="none" w:sz="0" w:space="0" w:color="auto"/>
      </w:divBdr>
    </w:div>
    <w:div w:id="442186657">
      <w:bodyDiv w:val="1"/>
      <w:marLeft w:val="0"/>
      <w:marRight w:val="0"/>
      <w:marTop w:val="0"/>
      <w:marBottom w:val="0"/>
      <w:divBdr>
        <w:top w:val="none" w:sz="0" w:space="0" w:color="auto"/>
        <w:left w:val="none" w:sz="0" w:space="0" w:color="auto"/>
        <w:bottom w:val="none" w:sz="0" w:space="0" w:color="auto"/>
        <w:right w:val="none" w:sz="0" w:space="0" w:color="auto"/>
      </w:divBdr>
    </w:div>
    <w:div w:id="527455088">
      <w:bodyDiv w:val="1"/>
      <w:marLeft w:val="0"/>
      <w:marRight w:val="0"/>
      <w:marTop w:val="0"/>
      <w:marBottom w:val="0"/>
      <w:divBdr>
        <w:top w:val="none" w:sz="0" w:space="0" w:color="auto"/>
        <w:left w:val="none" w:sz="0" w:space="0" w:color="auto"/>
        <w:bottom w:val="none" w:sz="0" w:space="0" w:color="auto"/>
        <w:right w:val="none" w:sz="0" w:space="0" w:color="auto"/>
      </w:divBdr>
    </w:div>
    <w:div w:id="568661938">
      <w:bodyDiv w:val="1"/>
      <w:marLeft w:val="0"/>
      <w:marRight w:val="0"/>
      <w:marTop w:val="0"/>
      <w:marBottom w:val="0"/>
      <w:divBdr>
        <w:top w:val="none" w:sz="0" w:space="0" w:color="auto"/>
        <w:left w:val="none" w:sz="0" w:space="0" w:color="auto"/>
        <w:bottom w:val="none" w:sz="0" w:space="0" w:color="auto"/>
        <w:right w:val="none" w:sz="0" w:space="0" w:color="auto"/>
      </w:divBdr>
    </w:div>
    <w:div w:id="800731737">
      <w:bodyDiv w:val="1"/>
      <w:marLeft w:val="0"/>
      <w:marRight w:val="0"/>
      <w:marTop w:val="0"/>
      <w:marBottom w:val="0"/>
      <w:divBdr>
        <w:top w:val="none" w:sz="0" w:space="0" w:color="auto"/>
        <w:left w:val="none" w:sz="0" w:space="0" w:color="auto"/>
        <w:bottom w:val="none" w:sz="0" w:space="0" w:color="auto"/>
        <w:right w:val="none" w:sz="0" w:space="0" w:color="auto"/>
      </w:divBdr>
    </w:div>
    <w:div w:id="976256827">
      <w:bodyDiv w:val="1"/>
      <w:marLeft w:val="0"/>
      <w:marRight w:val="0"/>
      <w:marTop w:val="0"/>
      <w:marBottom w:val="0"/>
      <w:divBdr>
        <w:top w:val="none" w:sz="0" w:space="0" w:color="auto"/>
        <w:left w:val="none" w:sz="0" w:space="0" w:color="auto"/>
        <w:bottom w:val="none" w:sz="0" w:space="0" w:color="auto"/>
        <w:right w:val="none" w:sz="0" w:space="0" w:color="auto"/>
      </w:divBdr>
    </w:div>
    <w:div w:id="1017387058">
      <w:bodyDiv w:val="1"/>
      <w:marLeft w:val="0"/>
      <w:marRight w:val="0"/>
      <w:marTop w:val="0"/>
      <w:marBottom w:val="0"/>
      <w:divBdr>
        <w:top w:val="none" w:sz="0" w:space="0" w:color="auto"/>
        <w:left w:val="none" w:sz="0" w:space="0" w:color="auto"/>
        <w:bottom w:val="none" w:sz="0" w:space="0" w:color="auto"/>
        <w:right w:val="none" w:sz="0" w:space="0" w:color="auto"/>
      </w:divBdr>
    </w:div>
    <w:div w:id="1377008588">
      <w:bodyDiv w:val="1"/>
      <w:marLeft w:val="0"/>
      <w:marRight w:val="0"/>
      <w:marTop w:val="0"/>
      <w:marBottom w:val="0"/>
      <w:divBdr>
        <w:top w:val="none" w:sz="0" w:space="0" w:color="auto"/>
        <w:left w:val="none" w:sz="0" w:space="0" w:color="auto"/>
        <w:bottom w:val="none" w:sz="0" w:space="0" w:color="auto"/>
        <w:right w:val="none" w:sz="0" w:space="0" w:color="auto"/>
      </w:divBdr>
    </w:div>
    <w:div w:id="1566717658">
      <w:bodyDiv w:val="1"/>
      <w:marLeft w:val="0"/>
      <w:marRight w:val="0"/>
      <w:marTop w:val="0"/>
      <w:marBottom w:val="0"/>
      <w:divBdr>
        <w:top w:val="none" w:sz="0" w:space="0" w:color="auto"/>
        <w:left w:val="none" w:sz="0" w:space="0" w:color="auto"/>
        <w:bottom w:val="none" w:sz="0" w:space="0" w:color="auto"/>
        <w:right w:val="none" w:sz="0" w:space="0" w:color="auto"/>
      </w:divBdr>
    </w:div>
    <w:div w:id="1635333728">
      <w:bodyDiv w:val="1"/>
      <w:marLeft w:val="0"/>
      <w:marRight w:val="0"/>
      <w:marTop w:val="0"/>
      <w:marBottom w:val="0"/>
      <w:divBdr>
        <w:top w:val="none" w:sz="0" w:space="0" w:color="auto"/>
        <w:left w:val="none" w:sz="0" w:space="0" w:color="auto"/>
        <w:bottom w:val="none" w:sz="0" w:space="0" w:color="auto"/>
        <w:right w:val="none" w:sz="0" w:space="0" w:color="auto"/>
      </w:divBdr>
    </w:div>
    <w:div w:id="1654872732">
      <w:bodyDiv w:val="1"/>
      <w:marLeft w:val="0"/>
      <w:marRight w:val="0"/>
      <w:marTop w:val="0"/>
      <w:marBottom w:val="0"/>
      <w:divBdr>
        <w:top w:val="none" w:sz="0" w:space="0" w:color="auto"/>
        <w:left w:val="none" w:sz="0" w:space="0" w:color="auto"/>
        <w:bottom w:val="none" w:sz="0" w:space="0" w:color="auto"/>
        <w:right w:val="none" w:sz="0" w:space="0" w:color="auto"/>
      </w:divBdr>
    </w:div>
    <w:div w:id="20220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p.org/content/undp/en/home/operations/procurement/business/procurement-notices/resources/" TargetMode="External"/><Relationship Id="rId18" Type="http://schemas.openxmlformats.org/officeDocument/2006/relationships/hyperlink" Target="https://www.un.org/Depts/ptd/sites/www.un.org.Depts.ptd/files/files/attachment/page/pdf/unscc/conduct_english.pdf" TargetMode="External"/><Relationship Id="rId26" Type="http://schemas.openxmlformats.org/officeDocument/2006/relationships/hyperlink" Target="http://www.undp.org/content/undp/en/home/procurement/business/how-we-buy.html" TargetMode="External"/><Relationship Id="rId3" Type="http://schemas.openxmlformats.org/officeDocument/2006/relationships/customXml" Target="../customXml/item3.xml"/><Relationship Id="rId21" Type="http://schemas.openxmlformats.org/officeDocument/2006/relationships/hyperlink" Target="https://popp.undp.org/_layouts/15/WopiFrame.aspx?sourcedoc=/UNDP_POPP_DOCUMENT_LIBRARY/Public/PSU_Contract%20Management%20Payment%20and%20Taxes_Advanced%20Payment%20Guarantee%20Form.docx&amp;action=default" TargetMode="External"/><Relationship Id="rId7" Type="http://schemas.openxmlformats.org/officeDocument/2006/relationships/settings" Target="settings.xml"/><Relationship Id="rId12" Type="http://schemas.openxmlformats.org/officeDocument/2006/relationships/hyperlink" Target="https://etendering.partneragencies.org" TargetMode="External"/><Relationship Id="rId17" Type="http://schemas.openxmlformats.org/officeDocument/2006/relationships/hyperlink" Target="http://www.undp.org/content/undp/en/home/operations/accountability/audit/office_of_audit_andinvestigation.html" TargetMode="External"/><Relationship Id="rId25" Type="http://schemas.openxmlformats.org/officeDocument/2006/relationships/hyperlink" Target="https://etendering.partneragencies.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gm.org" TargetMode="External"/><Relationship Id="rId20" Type="http://schemas.openxmlformats.org/officeDocument/2006/relationships/hyperlink" Target="https://popp.undp.org/_layouts/15/WopiFrame.aspx?sourcedoc=/UNDP_POPP_DOCUMENT_LIBRARY/Public/PSU_Solicitation_Performance%20Guarantee%20Form.docx&amp;action=defaul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curement.info.ss@undp.org"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opp.undp.org/SitePages/POPPBSUnit.aspx?TermID=254a9f96-b883-476a-8ef8-e81f93a2b38d" TargetMode="External"/><Relationship Id="rId23" Type="http://schemas.openxmlformats.org/officeDocument/2006/relationships/hyperlink" Target="http://www.un.org/en/ga/search/view_doc.asp?symbol=ST/SGB/2006/15&amp;refere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ndp.org/content/undp/en/home/operations/procurement/business/procurement-notices/resour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info.ss@undp.org" TargetMode="External"/><Relationship Id="rId22" Type="http://schemas.openxmlformats.org/officeDocument/2006/relationships/hyperlink" Target="http://www.undp.org/content/undp/en/home/operations/procurement/business/protest-and-sanctions.html" TargetMode="External"/><Relationship Id="rId27" Type="http://schemas.openxmlformats.org/officeDocument/2006/relationships/hyperlink" Target="http://www.undp.org/content/undp/en/home/procurement/business/how-we-buy.html" TargetMode="External"/><Relationship Id="rId3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522175DA79482AA8DF43DD23331140"/>
        <w:category>
          <w:name w:val="General"/>
          <w:gallery w:val="placeholder"/>
        </w:category>
        <w:types>
          <w:type w:val="bbPlcHdr"/>
        </w:types>
        <w:behaviors>
          <w:behavior w:val="content"/>
        </w:behaviors>
        <w:guid w:val="{DDCC6C73-D83C-4C0E-9956-D3D25B708773}"/>
      </w:docPartPr>
      <w:docPartBody>
        <w:p w:rsidR="00833305" w:rsidRDefault="00833305" w:rsidP="00833305">
          <w:pPr>
            <w:pStyle w:val="C1522175DA79482AA8DF43DD23331140"/>
          </w:pPr>
          <w:r w:rsidRPr="00EE45C0">
            <w:rPr>
              <w:rStyle w:val="PlaceholderText"/>
            </w:rPr>
            <w:t>Click here to enter a date.</w:t>
          </w:r>
        </w:p>
      </w:docPartBody>
    </w:docPart>
    <w:docPart>
      <w:docPartPr>
        <w:name w:val="0448FAC641644F829E2FF21D7C029AD2"/>
        <w:category>
          <w:name w:val="General"/>
          <w:gallery w:val="placeholder"/>
        </w:category>
        <w:types>
          <w:type w:val="bbPlcHdr"/>
        </w:types>
        <w:behaviors>
          <w:behavior w:val="content"/>
        </w:behaviors>
        <w:guid w:val="{E40A0814-13C9-497A-A04F-2F3E7E093038}"/>
      </w:docPartPr>
      <w:docPartBody>
        <w:p w:rsidR="00833305" w:rsidRDefault="00851963" w:rsidP="00851963">
          <w:pPr>
            <w:pStyle w:val="0448FAC641644F829E2FF21D7C029AD210"/>
          </w:pPr>
          <w:r w:rsidRPr="006E2471">
            <w:rPr>
              <w:rStyle w:val="PlaceholderText"/>
              <w:rFonts w:asciiTheme="majorHAnsi" w:hAnsiTheme="majorHAnsi"/>
              <w:sz w:val="22"/>
              <w:szCs w:val="22"/>
            </w:rPr>
            <w:t>Choose an item.</w:t>
          </w:r>
        </w:p>
      </w:docPartBody>
    </w:docPart>
    <w:docPart>
      <w:docPartPr>
        <w:name w:val="462027DE4EDC4B5E87DAD1645BA3AE30"/>
        <w:category>
          <w:name w:val="General"/>
          <w:gallery w:val="placeholder"/>
        </w:category>
        <w:types>
          <w:type w:val="bbPlcHdr"/>
        </w:types>
        <w:behaviors>
          <w:behavior w:val="content"/>
        </w:behaviors>
        <w:guid w:val="{219545BD-90FD-418A-A1F3-82F52849F907}"/>
      </w:docPartPr>
      <w:docPartBody>
        <w:p w:rsidR="00833305" w:rsidRDefault="00851963" w:rsidP="00851963">
          <w:pPr>
            <w:pStyle w:val="462027DE4EDC4B5E87DAD1645BA3AE3010"/>
          </w:pPr>
          <w:r w:rsidRPr="00956F66">
            <w:rPr>
              <w:rStyle w:val="PlaceholderText"/>
              <w:rFonts w:ascii="Segoe UI" w:hAnsi="Segoe UI" w:cs="Segoe UI"/>
              <w:sz w:val="20"/>
              <w:szCs w:val="20"/>
              <w:highlight w:val="lightGray"/>
            </w:rPr>
            <w:t>Choose an item.</w:t>
          </w:r>
        </w:p>
      </w:docPartBody>
    </w:docPart>
    <w:docPart>
      <w:docPartPr>
        <w:name w:val="B373755F8CDB442EB560E5D7F92F7A45"/>
        <w:category>
          <w:name w:val="General"/>
          <w:gallery w:val="placeholder"/>
        </w:category>
        <w:types>
          <w:type w:val="bbPlcHdr"/>
        </w:types>
        <w:behaviors>
          <w:behavior w:val="content"/>
        </w:behaviors>
        <w:guid w:val="{0147E812-51EF-4AF0-845C-11244E8EA6C3}"/>
      </w:docPartPr>
      <w:docPartBody>
        <w:p w:rsidR="00BC03BF" w:rsidRDefault="00851963" w:rsidP="00851963">
          <w:pPr>
            <w:pStyle w:val="B373755F8CDB442EB560E5D7F92F7A456"/>
          </w:pPr>
          <w:r w:rsidRPr="005A21A6">
            <w:rPr>
              <w:rStyle w:val="PlaceholderText"/>
            </w:rPr>
            <w:t>Choose an item.</w:t>
          </w:r>
        </w:p>
      </w:docPartBody>
    </w:docPart>
    <w:docPart>
      <w:docPartPr>
        <w:name w:val="7F1BACDCA3E74BD78B54231075BF2264"/>
        <w:category>
          <w:name w:val="General"/>
          <w:gallery w:val="placeholder"/>
        </w:category>
        <w:types>
          <w:type w:val="bbPlcHdr"/>
        </w:types>
        <w:behaviors>
          <w:behavior w:val="content"/>
        </w:behaviors>
        <w:guid w:val="{6CD2E165-BFA2-4FC1-89EA-9482F68DD1B3}"/>
      </w:docPartPr>
      <w:docPartBody>
        <w:p w:rsidR="00D5681B" w:rsidRDefault="00851963" w:rsidP="00851963">
          <w:pPr>
            <w:pStyle w:val="7F1BACDCA3E74BD78B54231075BF2264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06334D9233614615A849603B15A379FA"/>
        <w:category>
          <w:name w:val="General"/>
          <w:gallery w:val="placeholder"/>
        </w:category>
        <w:types>
          <w:type w:val="bbPlcHdr"/>
        </w:types>
        <w:behaviors>
          <w:behavior w:val="content"/>
        </w:behaviors>
        <w:guid w:val="{0CF53BE2-ED58-491C-8383-026B2131A0F4}"/>
      </w:docPartPr>
      <w:docPartBody>
        <w:p w:rsidR="00D5681B" w:rsidRDefault="00851963" w:rsidP="00851963">
          <w:pPr>
            <w:pStyle w:val="06334D9233614615A849603B15A379FA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556A649396841938D74C898E35EF323"/>
        <w:category>
          <w:name w:val="General"/>
          <w:gallery w:val="placeholder"/>
        </w:category>
        <w:types>
          <w:type w:val="bbPlcHdr"/>
        </w:types>
        <w:behaviors>
          <w:behavior w:val="content"/>
        </w:behaviors>
        <w:guid w:val="{CC7FBF9B-4F7F-429B-A769-004C1633697F}"/>
      </w:docPartPr>
      <w:docPartBody>
        <w:p w:rsidR="00D5681B" w:rsidRDefault="00851963" w:rsidP="00851963">
          <w:pPr>
            <w:pStyle w:val="F556A649396841938D74C898E35EF3234"/>
          </w:pPr>
          <w:r w:rsidRPr="00BD32D0">
            <w:rPr>
              <w:rStyle w:val="PlaceholderText"/>
              <w:rFonts w:ascii="Segoe UI" w:hAnsi="Segoe UI" w:cs="Segoe UI"/>
              <w:sz w:val="20"/>
              <w:shd w:val="clear" w:color="auto" w:fill="BFBFBF" w:themeFill="background1" w:themeFillShade="BF"/>
            </w:rPr>
            <w:t>Select date</w:t>
          </w:r>
        </w:p>
      </w:docPartBody>
    </w:docPart>
    <w:docPart>
      <w:docPartPr>
        <w:name w:val="5E8B75CC70844F6B96DBFB8CF59016F4"/>
        <w:category>
          <w:name w:val="General"/>
          <w:gallery w:val="placeholder"/>
        </w:category>
        <w:types>
          <w:type w:val="bbPlcHdr"/>
        </w:types>
        <w:behaviors>
          <w:behavior w:val="content"/>
        </w:behaviors>
        <w:guid w:val="{4C645B76-F091-4575-8246-5DB38EC3A498}"/>
      </w:docPartPr>
      <w:docPartBody>
        <w:p w:rsidR="00D5681B" w:rsidRDefault="00851963" w:rsidP="00851963">
          <w:pPr>
            <w:pStyle w:val="5E8B75CC70844F6B96DBFB8CF59016F44"/>
          </w:pPr>
          <w:r w:rsidRPr="00BD32D0">
            <w:rPr>
              <w:rStyle w:val="PlaceholderText"/>
              <w:rFonts w:ascii="Segoe UI" w:hAnsi="Segoe UI" w:cs="Segoe UI"/>
              <w:sz w:val="20"/>
              <w:shd w:val="clear" w:color="auto" w:fill="BFBFBF" w:themeFill="background1" w:themeFillShade="BF"/>
            </w:rPr>
            <w:t>Select date</w:t>
          </w:r>
        </w:p>
      </w:docPartBody>
    </w:docPart>
    <w:docPart>
      <w:docPartPr>
        <w:name w:val="82D9B06DBB2048A7A82F73F6E381F49B"/>
        <w:category>
          <w:name w:val="General"/>
          <w:gallery w:val="placeholder"/>
        </w:category>
        <w:types>
          <w:type w:val="bbPlcHdr"/>
        </w:types>
        <w:behaviors>
          <w:behavior w:val="content"/>
        </w:behaviors>
        <w:guid w:val="{7FD783D1-817C-4F6A-9EFE-E994B3659A5F}"/>
      </w:docPartPr>
      <w:docPartBody>
        <w:p w:rsidR="00D5681B" w:rsidRDefault="00851963" w:rsidP="00851963">
          <w:pPr>
            <w:pStyle w:val="82D9B06DBB2048A7A82F73F6E381F49B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CF2970C8031412D8661446023C8D647"/>
        <w:category>
          <w:name w:val="General"/>
          <w:gallery w:val="placeholder"/>
        </w:category>
        <w:types>
          <w:type w:val="bbPlcHdr"/>
        </w:types>
        <w:behaviors>
          <w:behavior w:val="content"/>
        </w:behaviors>
        <w:guid w:val="{527E3B86-7629-4A96-B2B1-09E55CC78A06}"/>
      </w:docPartPr>
      <w:docPartBody>
        <w:p w:rsidR="00D5681B" w:rsidRDefault="00851963" w:rsidP="00851963">
          <w:pPr>
            <w:pStyle w:val="9CF2970C8031412D8661446023C8D647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100A6C2082142549616B9FD40107567"/>
        <w:category>
          <w:name w:val="General"/>
          <w:gallery w:val="placeholder"/>
        </w:category>
        <w:types>
          <w:type w:val="bbPlcHdr"/>
        </w:types>
        <w:behaviors>
          <w:behavior w:val="content"/>
        </w:behaviors>
        <w:guid w:val="{888A292C-6E22-458E-9352-354D2F22BEE3}"/>
      </w:docPartPr>
      <w:docPartBody>
        <w:p w:rsidR="00552236" w:rsidRDefault="00320497" w:rsidP="00320497">
          <w:pPr>
            <w:pStyle w:val="D100A6C2082142549616B9FD40107567"/>
          </w:pPr>
          <w:r w:rsidRPr="00C31CB5">
            <w:rPr>
              <w:rFonts w:ascii="Segoe UI" w:eastAsia="Times New Roman" w:hAnsi="Segoe UI" w:cs="Segoe UI"/>
              <w:sz w:val="20"/>
              <w:szCs w:val="20"/>
              <w:highlight w:val="lightGray"/>
            </w:rPr>
            <w:t>Choose an item.</w:t>
          </w:r>
        </w:p>
      </w:docPartBody>
    </w:docPart>
    <w:docPart>
      <w:docPartPr>
        <w:name w:val="3025FFAC98AA4C418A6D5202830F841E"/>
        <w:category>
          <w:name w:val="General"/>
          <w:gallery w:val="placeholder"/>
        </w:category>
        <w:types>
          <w:type w:val="bbPlcHdr"/>
        </w:types>
        <w:behaviors>
          <w:behavior w:val="content"/>
        </w:behaviors>
        <w:guid w:val="{9375AEB8-F10A-4AE1-9E07-6AC48246B4CD}"/>
      </w:docPartPr>
      <w:docPartBody>
        <w:p w:rsidR="00552236" w:rsidRDefault="00851963" w:rsidP="00851963">
          <w:pPr>
            <w:pStyle w:val="3025FFAC98AA4C418A6D5202830F841E6"/>
          </w:pPr>
          <w:r w:rsidRPr="00956F66">
            <w:rPr>
              <w:rStyle w:val="PlaceholderText"/>
              <w:rFonts w:cs="Segoe UI"/>
              <w:szCs w:val="20"/>
              <w:highlight w:val="lightGray"/>
            </w:rPr>
            <w:t>Choose an item.</w:t>
          </w:r>
        </w:p>
      </w:docPartBody>
    </w:docPart>
    <w:docPart>
      <w:docPartPr>
        <w:name w:val="2DFEFFCC65934944A74AD555300DF90F"/>
        <w:category>
          <w:name w:val="General"/>
          <w:gallery w:val="placeholder"/>
        </w:category>
        <w:types>
          <w:type w:val="bbPlcHdr"/>
        </w:types>
        <w:behaviors>
          <w:behavior w:val="content"/>
        </w:behaviors>
        <w:guid w:val="{0E27C5AB-758E-4605-9D56-E357D765AFC9}"/>
      </w:docPartPr>
      <w:docPartBody>
        <w:p w:rsidR="00552236" w:rsidRDefault="00851963" w:rsidP="00851963">
          <w:pPr>
            <w:pStyle w:val="2DFEFFCC65934944A74AD555300DF90F6"/>
          </w:pPr>
          <w:r w:rsidRPr="0024600E">
            <w:rPr>
              <w:rStyle w:val="PlaceholderText"/>
              <w:rFonts w:cs="Segoe UI"/>
            </w:rPr>
            <w:t>Choose an item.</w:t>
          </w:r>
        </w:p>
      </w:docPartBody>
    </w:docPart>
    <w:docPart>
      <w:docPartPr>
        <w:name w:val="BAC9562DBBB246E2B62EA7C54E23588E"/>
        <w:category>
          <w:name w:val="General"/>
          <w:gallery w:val="placeholder"/>
        </w:category>
        <w:types>
          <w:type w:val="bbPlcHdr"/>
        </w:types>
        <w:behaviors>
          <w:behavior w:val="content"/>
        </w:behaviors>
        <w:guid w:val="{E00403D4-8248-4AA6-A00A-B5ABCEA1247B}"/>
      </w:docPartPr>
      <w:docPartBody>
        <w:p w:rsidR="00552236" w:rsidRDefault="00851963" w:rsidP="00851963">
          <w:pPr>
            <w:pStyle w:val="BAC9562DBBB246E2B62EA7C54E23588E6"/>
          </w:pPr>
          <w:r w:rsidRPr="0024600E">
            <w:rPr>
              <w:rFonts w:cs="Segoe UI"/>
              <w:snapToGrid w:val="0"/>
              <w:color w:val="000000" w:themeColor="text1"/>
            </w:rPr>
            <w:t>______</w:t>
          </w:r>
        </w:p>
      </w:docPartBody>
    </w:docPart>
    <w:docPart>
      <w:docPartPr>
        <w:name w:val="890AAA96FC98486BAA6A43EEAA42DC3A"/>
        <w:category>
          <w:name w:val="General"/>
          <w:gallery w:val="placeholder"/>
        </w:category>
        <w:types>
          <w:type w:val="bbPlcHdr"/>
        </w:types>
        <w:behaviors>
          <w:behavior w:val="content"/>
        </w:behaviors>
        <w:guid w:val="{2D18C353-3292-4F5E-9940-AF7BB6FE155F}"/>
      </w:docPartPr>
      <w:docPartBody>
        <w:p w:rsidR="00552236" w:rsidRDefault="00851963" w:rsidP="00851963">
          <w:pPr>
            <w:pStyle w:val="890AAA96FC98486BAA6A43EEAA42DC3A6"/>
          </w:pPr>
          <w:r w:rsidRPr="0024600E">
            <w:rPr>
              <w:rFonts w:cs="Segoe UI"/>
              <w:snapToGrid w:val="0"/>
              <w:color w:val="000000" w:themeColor="text1"/>
            </w:rPr>
            <w:t>______</w:t>
          </w:r>
        </w:p>
      </w:docPartBody>
    </w:docPart>
    <w:docPart>
      <w:docPartPr>
        <w:name w:val="1E6F9F065B00468FA903DB0D79F0AB77"/>
        <w:category>
          <w:name w:val="General"/>
          <w:gallery w:val="placeholder"/>
        </w:category>
        <w:types>
          <w:type w:val="bbPlcHdr"/>
        </w:types>
        <w:behaviors>
          <w:behavior w:val="content"/>
        </w:behaviors>
        <w:guid w:val="{B1759307-1A81-4EAB-AA59-C3A4E8D441E1}"/>
      </w:docPartPr>
      <w:docPartBody>
        <w:p w:rsidR="00552236" w:rsidRDefault="00851963" w:rsidP="00851963">
          <w:pPr>
            <w:pStyle w:val="1E6F9F065B00468FA903DB0D79F0AB776"/>
          </w:pPr>
          <w:r w:rsidRPr="00956F66">
            <w:rPr>
              <w:rStyle w:val="PlaceholderText"/>
              <w:rFonts w:cs="Segoe UI"/>
              <w:highlight w:val="lightGray"/>
            </w:rPr>
            <w:t>Choose an item.</w:t>
          </w:r>
        </w:p>
      </w:docPartBody>
    </w:docPart>
    <w:docPart>
      <w:docPartPr>
        <w:name w:val="90D554C85FFA4497938A58A80CD3A484"/>
        <w:category>
          <w:name w:val="General"/>
          <w:gallery w:val="placeholder"/>
        </w:category>
        <w:types>
          <w:type w:val="bbPlcHdr"/>
        </w:types>
        <w:behaviors>
          <w:behavior w:val="content"/>
        </w:behaviors>
        <w:guid w:val="{F260D765-C9CB-4E93-B051-227391AFF9F1}"/>
      </w:docPartPr>
      <w:docPartBody>
        <w:p w:rsidR="00552236" w:rsidRDefault="00851963" w:rsidP="00851963">
          <w:pPr>
            <w:pStyle w:val="90D554C85FFA4497938A58A80CD3A4846"/>
          </w:pPr>
          <w:r w:rsidRPr="005A21A6">
            <w:rPr>
              <w:rStyle w:val="PlaceholderText"/>
            </w:rPr>
            <w:t>Choose an item.</w:t>
          </w:r>
        </w:p>
      </w:docPartBody>
    </w:docPart>
    <w:docPart>
      <w:docPartPr>
        <w:name w:val="AB3568A879014668BFD562F8ACAA4733"/>
        <w:category>
          <w:name w:val="General"/>
          <w:gallery w:val="placeholder"/>
        </w:category>
        <w:types>
          <w:type w:val="bbPlcHdr"/>
        </w:types>
        <w:behaviors>
          <w:behavior w:val="content"/>
        </w:behaviors>
        <w:guid w:val="{588E2C75-1CED-4D85-8738-FBCCB7B889EB}"/>
      </w:docPartPr>
      <w:docPartBody>
        <w:p w:rsidR="00552236" w:rsidRDefault="00851963" w:rsidP="00851963">
          <w:pPr>
            <w:pStyle w:val="AB3568A879014668BFD562F8ACAA47336"/>
          </w:pPr>
          <w:r w:rsidRPr="00956F66">
            <w:rPr>
              <w:rFonts w:cs="Segoe UI"/>
              <w:color w:val="000000" w:themeColor="text1"/>
              <w:szCs w:val="20"/>
              <w:highlight w:val="lightGray"/>
              <w:lang w:val="en-GB"/>
            </w:rPr>
            <w:t>[Insert number]</w:t>
          </w:r>
        </w:p>
      </w:docPartBody>
    </w:docPart>
    <w:docPart>
      <w:docPartPr>
        <w:name w:val="A00F6DBEAE2343D79C0EF831F6D61F92"/>
        <w:category>
          <w:name w:val="General"/>
          <w:gallery w:val="placeholder"/>
        </w:category>
        <w:types>
          <w:type w:val="bbPlcHdr"/>
        </w:types>
        <w:behaviors>
          <w:behavior w:val="content"/>
        </w:behaviors>
        <w:guid w:val="{AD9156D1-3EB7-4335-BB55-D2BB51107F7F}"/>
      </w:docPartPr>
      <w:docPartBody>
        <w:p w:rsidR="00552236" w:rsidRDefault="00851963" w:rsidP="00851963">
          <w:pPr>
            <w:pStyle w:val="A00F6DBEAE2343D79C0EF831F6D61F926"/>
          </w:pPr>
          <w:r w:rsidRPr="005A21A6">
            <w:rPr>
              <w:rStyle w:val="PlaceholderText"/>
            </w:rPr>
            <w:t>Choose an item.</w:t>
          </w:r>
        </w:p>
      </w:docPartBody>
    </w:docPart>
    <w:docPart>
      <w:docPartPr>
        <w:name w:val="6F7E78A271714FB1B58B10DC848C4F5B"/>
        <w:category>
          <w:name w:val="General"/>
          <w:gallery w:val="placeholder"/>
        </w:category>
        <w:types>
          <w:type w:val="bbPlcHdr"/>
        </w:types>
        <w:behaviors>
          <w:behavior w:val="content"/>
        </w:behaviors>
        <w:guid w:val="{7F95B608-BE05-4E54-BE48-22709D25551B}"/>
      </w:docPartPr>
      <w:docPartBody>
        <w:p w:rsidR="00552236" w:rsidRDefault="00851963" w:rsidP="00851963">
          <w:pPr>
            <w:pStyle w:val="6F7E78A271714FB1B58B10DC848C4F5B6"/>
          </w:pPr>
          <w:r w:rsidRPr="005A21A6">
            <w:rPr>
              <w:rStyle w:val="PlaceholderText"/>
            </w:rPr>
            <w:t>Choose an item.</w:t>
          </w:r>
        </w:p>
      </w:docPartBody>
    </w:docPart>
    <w:docPart>
      <w:docPartPr>
        <w:name w:val="92451F04421F42D887106EF88C947D89"/>
        <w:category>
          <w:name w:val="General"/>
          <w:gallery w:val="placeholder"/>
        </w:category>
        <w:types>
          <w:type w:val="bbPlcHdr"/>
        </w:types>
        <w:behaviors>
          <w:behavior w:val="content"/>
        </w:behaviors>
        <w:guid w:val="{86A40E12-08D4-46C3-BEE3-EF7FDDB82C9B}"/>
      </w:docPartPr>
      <w:docPartBody>
        <w:p w:rsidR="00552236" w:rsidRDefault="00851963" w:rsidP="00851963">
          <w:pPr>
            <w:pStyle w:val="92451F04421F42D887106EF88C947D895"/>
          </w:pPr>
          <w:r w:rsidRPr="00956F66">
            <w:rPr>
              <w:rStyle w:val="PlaceholderText"/>
              <w:rFonts w:cs="Segoe UI"/>
            </w:rPr>
            <w:t>Choose an item.</w:t>
          </w:r>
        </w:p>
      </w:docPartBody>
    </w:docPart>
    <w:docPart>
      <w:docPartPr>
        <w:name w:val="6D35D0ED4F044CEE8E512E461E713ABA"/>
        <w:category>
          <w:name w:val="General"/>
          <w:gallery w:val="placeholder"/>
        </w:category>
        <w:types>
          <w:type w:val="bbPlcHdr"/>
        </w:types>
        <w:behaviors>
          <w:behavior w:val="content"/>
        </w:behaviors>
        <w:guid w:val="{4BE91FE1-04B6-4D30-9C92-7E87C1F447C7}"/>
      </w:docPartPr>
      <w:docPartBody>
        <w:p w:rsidR="00552236" w:rsidRDefault="00851963" w:rsidP="00851963">
          <w:pPr>
            <w:pStyle w:val="6D35D0ED4F044CEE8E512E461E713ABA4"/>
          </w:pPr>
          <w:r w:rsidRPr="0066317D">
            <w:rPr>
              <w:rStyle w:val="PlaceholderText"/>
              <w:rFonts w:cs="Segoe UI"/>
              <w:highlight w:val="yellow"/>
            </w:rPr>
            <w:t>Choose an item.</w:t>
          </w:r>
        </w:p>
      </w:docPartBody>
    </w:docPart>
    <w:docPart>
      <w:docPartPr>
        <w:name w:val="0DFB8BC7FF4F400EBB9D50A56620E3AD"/>
        <w:category>
          <w:name w:val="General"/>
          <w:gallery w:val="placeholder"/>
        </w:category>
        <w:types>
          <w:type w:val="bbPlcHdr"/>
        </w:types>
        <w:behaviors>
          <w:behavior w:val="content"/>
        </w:behaviors>
        <w:guid w:val="{C3FCC55D-24A8-4A70-8DC4-31A163875128}"/>
      </w:docPartPr>
      <w:docPartBody>
        <w:p w:rsidR="00552236" w:rsidRDefault="00851963" w:rsidP="00851963">
          <w:pPr>
            <w:pStyle w:val="0DFB8BC7FF4F400EBB9D50A56620E3AD4"/>
          </w:pPr>
          <w:r w:rsidRPr="0066317D">
            <w:rPr>
              <w:rStyle w:val="PlaceholderText"/>
              <w:rFonts w:cs="Segoe UI"/>
              <w:highlight w:val="yellow"/>
            </w:rPr>
            <w:t>Choose an item.</w:t>
          </w:r>
        </w:p>
      </w:docPartBody>
    </w:docPart>
    <w:docPart>
      <w:docPartPr>
        <w:name w:val="315688145F6A464ABBDB7D371C6215E4"/>
        <w:category>
          <w:name w:val="General"/>
          <w:gallery w:val="placeholder"/>
        </w:category>
        <w:types>
          <w:type w:val="bbPlcHdr"/>
        </w:types>
        <w:behaviors>
          <w:behavior w:val="content"/>
        </w:behaviors>
        <w:guid w:val="{7AAAA814-6349-4CA7-B6C6-3E4259E973B9}"/>
      </w:docPartPr>
      <w:docPartBody>
        <w:p w:rsidR="00CA3E37" w:rsidRDefault="00CA3E37" w:rsidP="00CA3E37">
          <w:pPr>
            <w:pStyle w:val="315688145F6A464ABBDB7D371C6215E4"/>
          </w:pPr>
          <w:r w:rsidRPr="0035260A">
            <w:rPr>
              <w:rStyle w:val="PlaceholderText"/>
              <w:rFonts w:ascii="Segoe UI" w:hAnsi="Segoe UI" w:cs="Segoe UI"/>
              <w:sz w:val="20"/>
              <w:shd w:val="clear" w:color="auto" w:fill="BFBFBF" w:themeFill="background1" w:themeFillShade="BF"/>
            </w:rPr>
            <w:t>Select date</w:t>
          </w:r>
        </w:p>
      </w:docPartBody>
    </w:docPart>
    <w:docPart>
      <w:docPartPr>
        <w:name w:val="D74EABB1B717433D945665F2EA9A50CB"/>
        <w:category>
          <w:name w:val="General"/>
          <w:gallery w:val="placeholder"/>
        </w:category>
        <w:types>
          <w:type w:val="bbPlcHdr"/>
        </w:types>
        <w:behaviors>
          <w:behavior w:val="content"/>
        </w:behaviors>
        <w:guid w:val="{D55F4502-6739-452F-8827-A07AC1E4A2B6}"/>
      </w:docPartPr>
      <w:docPartBody>
        <w:p w:rsidR="00CA3E37" w:rsidRDefault="00CA3E37" w:rsidP="00CA3E37">
          <w:pPr>
            <w:pStyle w:val="D74EABB1B717433D945665F2EA9A50CB"/>
          </w:pPr>
          <w:r w:rsidRPr="0035260A">
            <w:rPr>
              <w:rStyle w:val="PlaceholderText"/>
              <w:rFonts w:ascii="Segoe UI" w:hAnsi="Segoe UI" w:cs="Segoe UI"/>
              <w:sz w:val="20"/>
              <w:shd w:val="clear" w:color="auto" w:fill="BFBFBF" w:themeFill="background1" w:themeFillShade="BF"/>
            </w:rPr>
            <w:t>Select date</w:t>
          </w:r>
        </w:p>
      </w:docPartBody>
    </w:docPart>
    <w:docPart>
      <w:docPartPr>
        <w:name w:val="1D2C27AC25E0465D97DCF2CD6F2C0A57"/>
        <w:category>
          <w:name w:val="General"/>
          <w:gallery w:val="placeholder"/>
        </w:category>
        <w:types>
          <w:type w:val="bbPlcHdr"/>
        </w:types>
        <w:behaviors>
          <w:behavior w:val="content"/>
        </w:behaviors>
        <w:guid w:val="{29565AC6-9A3C-4EFE-87EE-1E388C708F0E}"/>
      </w:docPartPr>
      <w:docPartBody>
        <w:p w:rsidR="008F325B" w:rsidRDefault="00ED20DA" w:rsidP="00ED20DA">
          <w:pPr>
            <w:pStyle w:val="1D2C27AC25E0465D97DCF2CD6F2C0A57"/>
          </w:pPr>
          <w:r w:rsidRPr="005A21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21002A87" w:usb1="090F0000" w:usb2="00000010"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05"/>
    <w:rsid w:val="00001E01"/>
    <w:rsid w:val="00011806"/>
    <w:rsid w:val="00023B3D"/>
    <w:rsid w:val="00030709"/>
    <w:rsid w:val="00037DFA"/>
    <w:rsid w:val="00052BC7"/>
    <w:rsid w:val="00070BB8"/>
    <w:rsid w:val="0007541F"/>
    <w:rsid w:val="000B4429"/>
    <w:rsid w:val="000C1CAC"/>
    <w:rsid w:val="000D750F"/>
    <w:rsid w:val="000D790D"/>
    <w:rsid w:val="001227E6"/>
    <w:rsid w:val="00132C15"/>
    <w:rsid w:val="00182150"/>
    <w:rsid w:val="001C4B36"/>
    <w:rsid w:val="0022667A"/>
    <w:rsid w:val="00246194"/>
    <w:rsid w:val="00255B52"/>
    <w:rsid w:val="0028295F"/>
    <w:rsid w:val="002D1AE6"/>
    <w:rsid w:val="002E0793"/>
    <w:rsid w:val="002E282F"/>
    <w:rsid w:val="00304215"/>
    <w:rsid w:val="00317F13"/>
    <w:rsid w:val="00320497"/>
    <w:rsid w:val="00320CBB"/>
    <w:rsid w:val="00340EC8"/>
    <w:rsid w:val="00387C2F"/>
    <w:rsid w:val="003932F0"/>
    <w:rsid w:val="00396AAE"/>
    <w:rsid w:val="003A713B"/>
    <w:rsid w:val="003C4BE7"/>
    <w:rsid w:val="004737F0"/>
    <w:rsid w:val="004745E0"/>
    <w:rsid w:val="00475617"/>
    <w:rsid w:val="004A5AE7"/>
    <w:rsid w:val="004B0BD9"/>
    <w:rsid w:val="004C6322"/>
    <w:rsid w:val="004D0E9E"/>
    <w:rsid w:val="004E1CE7"/>
    <w:rsid w:val="005357AA"/>
    <w:rsid w:val="00544674"/>
    <w:rsid w:val="00547877"/>
    <w:rsid w:val="00552236"/>
    <w:rsid w:val="00553B89"/>
    <w:rsid w:val="0055753A"/>
    <w:rsid w:val="00585E70"/>
    <w:rsid w:val="005B16B4"/>
    <w:rsid w:val="005E7554"/>
    <w:rsid w:val="00643531"/>
    <w:rsid w:val="00692015"/>
    <w:rsid w:val="00696D4B"/>
    <w:rsid w:val="006B4E80"/>
    <w:rsid w:val="006B5D83"/>
    <w:rsid w:val="00703608"/>
    <w:rsid w:val="00752BE8"/>
    <w:rsid w:val="00754A41"/>
    <w:rsid w:val="007658D2"/>
    <w:rsid w:val="00780047"/>
    <w:rsid w:val="007B328A"/>
    <w:rsid w:val="007E1CF9"/>
    <w:rsid w:val="00805F7A"/>
    <w:rsid w:val="00811F6E"/>
    <w:rsid w:val="00823CCC"/>
    <w:rsid w:val="00833305"/>
    <w:rsid w:val="00851963"/>
    <w:rsid w:val="008546F5"/>
    <w:rsid w:val="00855DC6"/>
    <w:rsid w:val="008917E1"/>
    <w:rsid w:val="00897045"/>
    <w:rsid w:val="008A4AE4"/>
    <w:rsid w:val="008C4E41"/>
    <w:rsid w:val="008F325B"/>
    <w:rsid w:val="008F4A4B"/>
    <w:rsid w:val="00927014"/>
    <w:rsid w:val="00943826"/>
    <w:rsid w:val="00964C40"/>
    <w:rsid w:val="00977017"/>
    <w:rsid w:val="00991BD1"/>
    <w:rsid w:val="00A206D6"/>
    <w:rsid w:val="00A45F29"/>
    <w:rsid w:val="00A4691A"/>
    <w:rsid w:val="00A53C26"/>
    <w:rsid w:val="00A6270A"/>
    <w:rsid w:val="00AC35D6"/>
    <w:rsid w:val="00AC677D"/>
    <w:rsid w:val="00B403D4"/>
    <w:rsid w:val="00B41B54"/>
    <w:rsid w:val="00B63F39"/>
    <w:rsid w:val="00B75E56"/>
    <w:rsid w:val="00B82529"/>
    <w:rsid w:val="00BB328D"/>
    <w:rsid w:val="00BB384A"/>
    <w:rsid w:val="00BB470A"/>
    <w:rsid w:val="00BB6BFA"/>
    <w:rsid w:val="00BC03BF"/>
    <w:rsid w:val="00C45648"/>
    <w:rsid w:val="00C777B4"/>
    <w:rsid w:val="00CA3E37"/>
    <w:rsid w:val="00CB6D4F"/>
    <w:rsid w:val="00CE2AA8"/>
    <w:rsid w:val="00D07245"/>
    <w:rsid w:val="00D26D8F"/>
    <w:rsid w:val="00D415BD"/>
    <w:rsid w:val="00D5681B"/>
    <w:rsid w:val="00D61AAE"/>
    <w:rsid w:val="00DB57A8"/>
    <w:rsid w:val="00DD3796"/>
    <w:rsid w:val="00DD7C28"/>
    <w:rsid w:val="00DD7F1B"/>
    <w:rsid w:val="00E25695"/>
    <w:rsid w:val="00E4609A"/>
    <w:rsid w:val="00EB045B"/>
    <w:rsid w:val="00EB737E"/>
    <w:rsid w:val="00EC1932"/>
    <w:rsid w:val="00ED20DA"/>
    <w:rsid w:val="00F07145"/>
    <w:rsid w:val="00F46C18"/>
    <w:rsid w:val="00F521B0"/>
    <w:rsid w:val="00F97845"/>
    <w:rsid w:val="00FC7083"/>
    <w:rsid w:val="00FD6B0C"/>
    <w:rsid w:val="00FE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D20DA"/>
  </w:style>
  <w:style w:type="paragraph" w:customStyle="1" w:styleId="C1522175DA79482AA8DF43DD23331140">
    <w:name w:val="C1522175DA79482AA8DF43DD23331140"/>
    <w:rsid w:val="00833305"/>
  </w:style>
  <w:style w:type="paragraph" w:customStyle="1" w:styleId="D100A6C2082142549616B9FD40107567">
    <w:name w:val="D100A6C2082142549616B9FD40107567"/>
    <w:rsid w:val="00320497"/>
  </w:style>
  <w:style w:type="paragraph" w:customStyle="1" w:styleId="0448FAC641644F829E2FF21D7C029AD210">
    <w:name w:val="0448FAC641644F829E2FF21D7C029AD210"/>
    <w:rsid w:val="00851963"/>
    <w:pPr>
      <w:spacing w:after="240" w:line="240" w:lineRule="auto"/>
    </w:pPr>
    <w:rPr>
      <w:rFonts w:ascii="Segoe UI" w:eastAsia="Times New Roman" w:hAnsi="Segoe UI" w:cs="Times New Roman"/>
      <w:sz w:val="20"/>
      <w:szCs w:val="20"/>
    </w:rPr>
  </w:style>
  <w:style w:type="paragraph" w:customStyle="1" w:styleId="B373755F8CDB442EB560E5D7F92F7A456">
    <w:name w:val="B373755F8CDB442EB560E5D7F92F7A456"/>
    <w:rsid w:val="00851963"/>
    <w:rPr>
      <w:rFonts w:eastAsiaTheme="minorHAnsi"/>
    </w:rPr>
  </w:style>
  <w:style w:type="paragraph" w:customStyle="1" w:styleId="462027DE4EDC4B5E87DAD1645BA3AE3010">
    <w:name w:val="462027DE4EDC4B5E87DAD1645BA3AE3010"/>
    <w:rsid w:val="00851963"/>
    <w:rPr>
      <w:rFonts w:eastAsiaTheme="minorHAnsi"/>
    </w:rPr>
  </w:style>
  <w:style w:type="paragraph" w:customStyle="1" w:styleId="3025FFAC98AA4C418A6D5202830F841E6">
    <w:name w:val="3025FFAC98AA4C418A6D5202830F841E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2DFEFFCC65934944A74AD555300DF90F6">
    <w:name w:val="2DFEFFCC65934944A74AD555300DF90F6"/>
    <w:rsid w:val="00851963"/>
    <w:pPr>
      <w:spacing w:after="240" w:line="240" w:lineRule="auto"/>
    </w:pPr>
    <w:rPr>
      <w:rFonts w:ascii="Segoe UI" w:eastAsia="Times New Roman" w:hAnsi="Segoe UI" w:cs="Times New Roman"/>
      <w:sz w:val="20"/>
      <w:szCs w:val="20"/>
    </w:rPr>
  </w:style>
  <w:style w:type="paragraph" w:customStyle="1" w:styleId="BAC9562DBBB246E2B62EA7C54E23588E6">
    <w:name w:val="BAC9562DBBB246E2B62EA7C54E23588E6"/>
    <w:rsid w:val="00851963"/>
    <w:pPr>
      <w:spacing w:after="240" w:line="240" w:lineRule="auto"/>
    </w:pPr>
    <w:rPr>
      <w:rFonts w:ascii="Segoe UI" w:eastAsia="Times New Roman" w:hAnsi="Segoe UI" w:cs="Times New Roman"/>
      <w:sz w:val="20"/>
      <w:szCs w:val="20"/>
    </w:rPr>
  </w:style>
  <w:style w:type="paragraph" w:customStyle="1" w:styleId="890AAA96FC98486BAA6A43EEAA42DC3A6">
    <w:name w:val="890AAA96FC98486BAA6A43EEAA42DC3A6"/>
    <w:rsid w:val="00851963"/>
    <w:pPr>
      <w:spacing w:after="240" w:line="240" w:lineRule="auto"/>
    </w:pPr>
    <w:rPr>
      <w:rFonts w:ascii="Segoe UI" w:eastAsia="Times New Roman" w:hAnsi="Segoe UI" w:cs="Times New Roman"/>
      <w:sz w:val="20"/>
      <w:szCs w:val="20"/>
    </w:rPr>
  </w:style>
  <w:style w:type="paragraph" w:customStyle="1" w:styleId="1E6F9F065B00468FA903DB0D79F0AB776">
    <w:name w:val="1E6F9F065B00468FA903DB0D79F0AB776"/>
    <w:rsid w:val="00851963"/>
    <w:pPr>
      <w:spacing w:after="240" w:line="240" w:lineRule="auto"/>
    </w:pPr>
    <w:rPr>
      <w:rFonts w:ascii="Segoe UI" w:eastAsia="Times New Roman" w:hAnsi="Segoe UI" w:cs="Times New Roman"/>
      <w:sz w:val="20"/>
      <w:szCs w:val="20"/>
    </w:rPr>
  </w:style>
  <w:style w:type="paragraph" w:customStyle="1" w:styleId="90D554C85FFA4497938A58A80CD3A4846">
    <w:name w:val="90D554C85FFA4497938A58A80CD3A4846"/>
    <w:rsid w:val="00851963"/>
    <w:pPr>
      <w:spacing w:after="240" w:line="240" w:lineRule="auto"/>
    </w:pPr>
    <w:rPr>
      <w:rFonts w:ascii="Segoe UI" w:eastAsia="Times New Roman" w:hAnsi="Segoe UI" w:cs="Times New Roman"/>
      <w:sz w:val="20"/>
      <w:szCs w:val="20"/>
    </w:rPr>
  </w:style>
  <w:style w:type="paragraph" w:customStyle="1" w:styleId="AB3568A879014668BFD562F8ACAA47336">
    <w:name w:val="AB3568A879014668BFD562F8ACAA47336"/>
    <w:rsid w:val="00851963"/>
    <w:pPr>
      <w:widowControl w:val="0"/>
      <w:overflowPunct w:val="0"/>
      <w:adjustRightInd w:val="0"/>
      <w:spacing w:after="120" w:line="240" w:lineRule="auto"/>
    </w:pPr>
    <w:rPr>
      <w:rFonts w:ascii="Segoe UI" w:hAnsi="Segoe UI" w:cs="Times New Roman"/>
      <w:kern w:val="28"/>
      <w:sz w:val="20"/>
      <w:szCs w:val="24"/>
    </w:rPr>
  </w:style>
  <w:style w:type="paragraph" w:customStyle="1" w:styleId="A00F6DBEAE2343D79C0EF831F6D61F926">
    <w:name w:val="A00F6DBEAE2343D79C0EF831F6D61F926"/>
    <w:rsid w:val="00851963"/>
    <w:pPr>
      <w:spacing w:after="240" w:line="240" w:lineRule="auto"/>
    </w:pPr>
    <w:rPr>
      <w:rFonts w:ascii="Segoe UI" w:eastAsia="Times New Roman" w:hAnsi="Segoe UI" w:cs="Times New Roman"/>
      <w:sz w:val="20"/>
      <w:szCs w:val="20"/>
    </w:rPr>
  </w:style>
  <w:style w:type="paragraph" w:customStyle="1" w:styleId="6F7E78A271714FB1B58B10DC848C4F5B6">
    <w:name w:val="6F7E78A271714FB1B58B10DC848C4F5B6"/>
    <w:rsid w:val="00851963"/>
    <w:pPr>
      <w:spacing w:after="240" w:line="240" w:lineRule="auto"/>
    </w:pPr>
    <w:rPr>
      <w:rFonts w:ascii="Segoe UI" w:eastAsia="Times New Roman" w:hAnsi="Segoe UI" w:cs="Times New Roman"/>
      <w:sz w:val="20"/>
      <w:szCs w:val="20"/>
    </w:rPr>
  </w:style>
  <w:style w:type="paragraph" w:customStyle="1" w:styleId="92451F04421F42D887106EF88C947D895">
    <w:name w:val="92451F04421F42D887106EF88C947D895"/>
    <w:rsid w:val="00851963"/>
    <w:pPr>
      <w:spacing w:after="240" w:line="240" w:lineRule="auto"/>
    </w:pPr>
    <w:rPr>
      <w:rFonts w:ascii="Segoe UI" w:eastAsia="Times New Roman" w:hAnsi="Segoe UI" w:cs="Times New Roman"/>
      <w:sz w:val="20"/>
      <w:szCs w:val="20"/>
    </w:rPr>
  </w:style>
  <w:style w:type="paragraph" w:customStyle="1" w:styleId="6D35D0ED4F044CEE8E512E461E713ABA4">
    <w:name w:val="6D35D0ED4F044CEE8E512E461E713ABA4"/>
    <w:rsid w:val="00851963"/>
    <w:pPr>
      <w:spacing w:after="240" w:line="240" w:lineRule="auto"/>
    </w:pPr>
    <w:rPr>
      <w:rFonts w:ascii="Segoe UI" w:eastAsia="Times New Roman" w:hAnsi="Segoe UI" w:cs="Times New Roman"/>
      <w:sz w:val="20"/>
      <w:szCs w:val="20"/>
    </w:rPr>
  </w:style>
  <w:style w:type="paragraph" w:customStyle="1" w:styleId="0DFB8BC7FF4F400EBB9D50A56620E3AD4">
    <w:name w:val="0DFB8BC7FF4F400EBB9D50A56620E3AD4"/>
    <w:rsid w:val="00851963"/>
    <w:pPr>
      <w:spacing w:after="240" w:line="240" w:lineRule="auto"/>
    </w:pPr>
    <w:rPr>
      <w:rFonts w:ascii="Segoe UI" w:eastAsia="Times New Roman" w:hAnsi="Segoe UI" w:cs="Times New Roman"/>
      <w:sz w:val="20"/>
      <w:szCs w:val="20"/>
    </w:rPr>
  </w:style>
  <w:style w:type="paragraph" w:customStyle="1" w:styleId="7F1BACDCA3E74BD78B54231075BF22644">
    <w:name w:val="7F1BACDCA3E74BD78B54231075BF22644"/>
    <w:rsid w:val="00851963"/>
    <w:rPr>
      <w:rFonts w:eastAsiaTheme="minorHAnsi"/>
    </w:rPr>
  </w:style>
  <w:style w:type="paragraph" w:customStyle="1" w:styleId="06334D9233614615A849603B15A379FA4">
    <w:name w:val="06334D9233614615A849603B15A379FA4"/>
    <w:rsid w:val="00851963"/>
    <w:rPr>
      <w:rFonts w:eastAsiaTheme="minorHAnsi"/>
    </w:rPr>
  </w:style>
  <w:style w:type="paragraph" w:customStyle="1" w:styleId="F556A649396841938D74C898E35EF3234">
    <w:name w:val="F556A649396841938D74C898E35EF3234"/>
    <w:rsid w:val="00851963"/>
    <w:rPr>
      <w:rFonts w:eastAsiaTheme="minorHAnsi"/>
    </w:rPr>
  </w:style>
  <w:style w:type="paragraph" w:customStyle="1" w:styleId="5E8B75CC70844F6B96DBFB8CF59016F44">
    <w:name w:val="5E8B75CC70844F6B96DBFB8CF59016F44"/>
    <w:rsid w:val="00851963"/>
    <w:rPr>
      <w:rFonts w:eastAsiaTheme="minorHAnsi"/>
    </w:rPr>
  </w:style>
  <w:style w:type="paragraph" w:customStyle="1" w:styleId="82D9B06DBB2048A7A82F73F6E381F49B4">
    <w:name w:val="82D9B06DBB2048A7A82F73F6E381F49B4"/>
    <w:rsid w:val="00851963"/>
    <w:rPr>
      <w:rFonts w:eastAsiaTheme="minorHAnsi"/>
    </w:rPr>
  </w:style>
  <w:style w:type="paragraph" w:customStyle="1" w:styleId="9CF2970C8031412D8661446023C8D6474">
    <w:name w:val="9CF2970C8031412D8661446023C8D6474"/>
    <w:rsid w:val="00851963"/>
    <w:rPr>
      <w:rFonts w:eastAsiaTheme="minorHAnsi"/>
    </w:rPr>
  </w:style>
  <w:style w:type="paragraph" w:customStyle="1" w:styleId="315688145F6A464ABBDB7D371C6215E4">
    <w:name w:val="315688145F6A464ABBDB7D371C6215E4"/>
    <w:rsid w:val="00CA3E37"/>
  </w:style>
  <w:style w:type="paragraph" w:customStyle="1" w:styleId="D74EABB1B717433D945665F2EA9A50CB">
    <w:name w:val="D74EABB1B717433D945665F2EA9A50CB"/>
    <w:rsid w:val="00CA3E37"/>
  </w:style>
  <w:style w:type="paragraph" w:customStyle="1" w:styleId="1D2C27AC25E0465D97DCF2CD6F2C0A57">
    <w:name w:val="1D2C27AC25E0465D97DCF2CD6F2C0A57"/>
    <w:rsid w:val="00ED2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DA6114A9F214F8140824F6507ABDD" ma:contentTypeVersion="12" ma:contentTypeDescription="Create a new document." ma:contentTypeScope="" ma:versionID="257640063d89ceb2a827e7ceccaa1fa4">
  <xsd:schema xmlns:xsd="http://www.w3.org/2001/XMLSchema" xmlns:xs="http://www.w3.org/2001/XMLSchema" xmlns:p="http://schemas.microsoft.com/office/2006/metadata/properties" xmlns:ns3="cb0843bd-29d2-494a-9ece-73ab2114f2f5" xmlns:ns4="5cd3951f-4b80-497f-a645-abb9a307d7d3" targetNamespace="http://schemas.microsoft.com/office/2006/metadata/properties" ma:root="true" ma:fieldsID="6fc12fabdd305f5d3853cf12deb87e43" ns3:_="" ns4:_="">
    <xsd:import namespace="cb0843bd-29d2-494a-9ece-73ab2114f2f5"/>
    <xsd:import namespace="5cd3951f-4b80-497f-a645-abb9a307d7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843bd-29d2-494a-9ece-73ab2114f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3951f-4b80-497f-a645-abb9a307d7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41EB1-56E9-4D2F-B54A-5A5C5CA7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843bd-29d2-494a-9ece-73ab2114f2f5"/>
    <ds:schemaRef ds:uri="5cd3951f-4b80-497f-a645-abb9a307d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A9CC5-FB89-445E-BF8E-1F598652FF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2EA75-C82C-4740-BAED-96BDEF4A197E}">
  <ds:schemaRefs>
    <ds:schemaRef ds:uri="http://schemas.openxmlformats.org/officeDocument/2006/bibliography"/>
  </ds:schemaRefs>
</ds:datastoreItem>
</file>

<file path=customXml/itemProps4.xml><?xml version="1.0" encoding="utf-8"?>
<ds:datastoreItem xmlns:ds="http://schemas.openxmlformats.org/officeDocument/2006/customXml" ds:itemID="{551C8793-4D49-493F-997C-D2216B910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47</Pages>
  <Words>14276</Words>
  <Characters>81375</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Request for Proposal for $150,000 and above</vt:lpstr>
    </vt:vector>
  </TitlesOfParts>
  <Company/>
  <LinksUpToDate>false</LinksUpToDate>
  <CharactersWithSpaces>95461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for $150,000 and above</dc:title>
  <dc:subject/>
  <dc:creator>Adenike Akoh;Ravshan Yakubov;Abdul Azizi</dc:creator>
  <cp:keywords/>
  <dc:description/>
  <cp:lastModifiedBy>Simon Taban</cp:lastModifiedBy>
  <cp:revision>234</cp:revision>
  <cp:lastPrinted>2021-03-04T19:38:00Z</cp:lastPrinted>
  <dcterms:created xsi:type="dcterms:W3CDTF">2021-09-29T12:29:00Z</dcterms:created>
  <dcterms:modified xsi:type="dcterms:W3CDTF">2021-11-17T11:26:00Z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0x010100AAADA6114A9F214F8140824F6507ABDD</vt:lpwstr>
  </property>
  <property fmtid="{D5CDD505-2E9C-101B-9397-08002B2CF9AE}" pid="3" name="_dlc_DocIdItemGuid">
    <vt:lpwstr>071e195d-aab6-4258-bee2-3e1ccf2548a0</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Category">
    <vt:lpwstr>Solicitation Documents</vt:lpwstr>
  </property>
  <property fmtid="{D5CDD505-2E9C-101B-9397-08002B2CF9AE}" pid="17" name="Language">
    <vt:lpwstr>English</vt:lpwstr>
  </property>
</Properties>
</file>